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F72" w:rsidRPr="00602F72" w:rsidRDefault="000B59FE" w:rsidP="00602F72">
      <w:pPr>
        <w:spacing w:before="120" w:after="0" w:line="232" w:lineRule="auto"/>
        <w:ind w:left="-567" w:firstLine="709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485775" cy="590550"/>
            <wp:effectExtent l="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2F72" w:rsidRPr="00602F72" w:rsidRDefault="00602F72" w:rsidP="00602F72">
      <w:pPr>
        <w:spacing w:before="120" w:after="0" w:line="232" w:lineRule="auto"/>
        <w:ind w:left="-567" w:firstLine="709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Свердловская область</w:t>
      </w:r>
    </w:p>
    <w:p w:rsidR="00602F72" w:rsidRPr="00602F72" w:rsidRDefault="00602F72" w:rsidP="00602F72">
      <w:pPr>
        <w:spacing w:after="0" w:line="232" w:lineRule="auto"/>
        <w:ind w:left="-567" w:firstLine="709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г. Каменск-Уральский</w:t>
      </w:r>
    </w:p>
    <w:p w:rsidR="00602F72" w:rsidRPr="00602F72" w:rsidRDefault="00602F72" w:rsidP="00602F72">
      <w:pPr>
        <w:spacing w:after="0" w:line="232" w:lineRule="auto"/>
        <w:ind w:left="-567" w:firstLine="709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b/>
          <w:sz w:val="28"/>
          <w:szCs w:val="20"/>
          <w:lang w:eastAsia="ru-RU"/>
        </w:rPr>
        <w:t>Орган местного самоуправления</w:t>
      </w:r>
    </w:p>
    <w:p w:rsidR="00602F72" w:rsidRPr="00602F72" w:rsidRDefault="00602F72" w:rsidP="00602F72">
      <w:pPr>
        <w:spacing w:after="0" w:line="232" w:lineRule="auto"/>
        <w:ind w:left="-567" w:firstLine="709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b/>
          <w:sz w:val="28"/>
          <w:szCs w:val="20"/>
          <w:lang w:eastAsia="ru-RU"/>
        </w:rPr>
        <w:t>«Комитет по управлению имуществом  города Каменска-Уральского»</w:t>
      </w:r>
    </w:p>
    <w:p w:rsidR="00602F72" w:rsidRPr="00602F72" w:rsidRDefault="00602F72" w:rsidP="00602F72">
      <w:pPr>
        <w:keepNext/>
        <w:spacing w:after="0" w:line="233" w:lineRule="auto"/>
        <w:ind w:left="-567" w:firstLine="709"/>
        <w:jc w:val="center"/>
        <w:outlineLvl w:val="0"/>
        <w:rPr>
          <w:rFonts w:ascii="Times New Roman" w:eastAsia="Times New Roman" w:hAnsi="Times New Roman"/>
          <w:b/>
          <w:spacing w:val="50"/>
          <w:sz w:val="32"/>
          <w:szCs w:val="20"/>
          <w:lang w:eastAsia="ru-RU"/>
        </w:rPr>
      </w:pPr>
      <w:r w:rsidRPr="00602F72">
        <w:rPr>
          <w:rFonts w:ascii="Times New Roman" w:eastAsia="Times New Roman" w:hAnsi="Times New Roman"/>
          <w:b/>
          <w:spacing w:val="50"/>
          <w:sz w:val="32"/>
          <w:szCs w:val="20"/>
          <w:lang w:eastAsia="ru-RU"/>
        </w:rPr>
        <w:t>ПРИКАЗ</w:t>
      </w:r>
    </w:p>
    <w:p w:rsidR="00602F72" w:rsidRPr="00602F72" w:rsidRDefault="00602F72" w:rsidP="00602F72">
      <w:pPr>
        <w:spacing w:after="0" w:line="240" w:lineRule="auto"/>
        <w:ind w:left="-567" w:firstLine="709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02F72" w:rsidRPr="00602F72" w:rsidRDefault="000B59FE" w:rsidP="00602F72">
      <w:pPr>
        <w:spacing w:after="0" w:line="233" w:lineRule="auto"/>
        <w:ind w:left="-567" w:firstLine="709"/>
        <w:jc w:val="center"/>
        <w:rPr>
          <w:rFonts w:ascii="Times New Roman" w:eastAsia="Times New Roman" w:hAnsi="Times New Roman"/>
          <w:b/>
          <w:spacing w:val="50"/>
          <w:sz w:val="32"/>
          <w:szCs w:val="20"/>
          <w:lang w:eastAsia="ru-RU"/>
        </w:rPr>
      </w:pPr>
      <w:r>
        <w:rPr>
          <w:rFonts w:ascii="Times New Roman" w:eastAsia="Times New Roman" w:hAnsi="Times New Roman"/>
          <w:b/>
          <w:noProof/>
          <w:spacing w:val="50"/>
          <w:sz w:val="32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-12700</wp:posOffset>
                </wp:positionV>
                <wp:extent cx="6245860" cy="0"/>
                <wp:effectExtent l="34925" t="34925" r="34290" b="317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602F72" w:rsidRPr="00602F72" w:rsidRDefault="00937841" w:rsidP="00602F72">
      <w:pPr>
        <w:spacing w:after="0" w:line="240" w:lineRule="auto"/>
        <w:ind w:left="-567" w:firstLine="709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>От 01.09.2016</w:t>
      </w:r>
      <w:r w:rsidR="00602F72" w:rsidRPr="00602F72">
        <w:rPr>
          <w:rFonts w:ascii="Times New Roman" w:eastAsia="Times New Roman" w:hAnsi="Times New Roman"/>
          <w:sz w:val="24"/>
          <w:szCs w:val="20"/>
          <w:lang w:eastAsia="ru-RU"/>
        </w:rPr>
        <w:t xml:space="preserve"> № </w:t>
      </w:r>
      <w:r>
        <w:rPr>
          <w:rFonts w:ascii="Times New Roman" w:eastAsia="Times New Roman" w:hAnsi="Times New Roman"/>
          <w:sz w:val="24"/>
          <w:szCs w:val="20"/>
          <w:lang w:eastAsia="ru-RU"/>
        </w:rPr>
        <w:t>266</w:t>
      </w:r>
    </w:p>
    <w:p w:rsidR="00602F72" w:rsidRPr="00602F72" w:rsidRDefault="00602F72" w:rsidP="00602F72">
      <w:pPr>
        <w:spacing w:after="0" w:line="240" w:lineRule="auto"/>
        <w:ind w:left="-567" w:firstLine="709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602F72" w:rsidRPr="00602F72" w:rsidRDefault="00602F72" w:rsidP="00602F72">
      <w:pPr>
        <w:spacing w:after="0" w:line="240" w:lineRule="auto"/>
        <w:ind w:left="-567" w:firstLine="709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602F72" w:rsidRPr="00373FDC" w:rsidRDefault="00602F72" w:rsidP="00602F72">
      <w:pPr>
        <w:spacing w:after="0" w:line="240" w:lineRule="auto"/>
        <w:ind w:left="-567" w:firstLine="709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b/>
          <w:i/>
          <w:sz w:val="28"/>
          <w:szCs w:val="20"/>
          <w:lang w:eastAsia="ru-RU"/>
        </w:rPr>
        <w:t xml:space="preserve">Об утверждении </w:t>
      </w:r>
      <w:r w:rsidRPr="00373FDC">
        <w:rPr>
          <w:rFonts w:ascii="Times New Roman" w:eastAsia="Times New Roman" w:hAnsi="Times New Roman"/>
          <w:b/>
          <w:i/>
          <w:sz w:val="28"/>
          <w:szCs w:val="20"/>
          <w:lang w:eastAsia="ru-RU"/>
        </w:rPr>
        <w:t>Положения о порядке ведения учета</w:t>
      </w:r>
      <w:r w:rsidR="00373FDC" w:rsidRPr="00373FDC">
        <w:rPr>
          <w:rFonts w:ascii="Times New Roman" w:eastAsia="Times New Roman" w:hAnsi="Times New Roman"/>
          <w:b/>
          <w:i/>
          <w:sz w:val="28"/>
          <w:szCs w:val="20"/>
          <w:lang w:eastAsia="ru-RU"/>
        </w:rPr>
        <w:t xml:space="preserve"> и</w:t>
      </w:r>
      <w:r w:rsidR="00786007" w:rsidRPr="00373FDC">
        <w:rPr>
          <w:rFonts w:ascii="Times New Roman" w:eastAsia="Times New Roman" w:hAnsi="Times New Roman"/>
          <w:b/>
          <w:i/>
          <w:sz w:val="28"/>
          <w:szCs w:val="20"/>
          <w:lang w:eastAsia="ru-RU"/>
        </w:rPr>
        <w:t xml:space="preserve"> формы учета</w:t>
      </w:r>
      <w:r w:rsidR="00373FDC" w:rsidRPr="00373FDC">
        <w:rPr>
          <w:rFonts w:ascii="Times New Roman" w:eastAsia="Times New Roman" w:hAnsi="Times New Roman"/>
          <w:b/>
          <w:i/>
          <w:sz w:val="28"/>
          <w:szCs w:val="20"/>
          <w:lang w:eastAsia="ru-RU"/>
        </w:rPr>
        <w:t xml:space="preserve"> плановы</w:t>
      </w:r>
      <w:r w:rsidR="00FC79ED">
        <w:rPr>
          <w:rFonts w:ascii="Times New Roman" w:eastAsia="Times New Roman" w:hAnsi="Times New Roman"/>
          <w:b/>
          <w:i/>
          <w:sz w:val="28"/>
          <w:szCs w:val="20"/>
          <w:lang w:eastAsia="ru-RU"/>
        </w:rPr>
        <w:t>х и внеплановых</w:t>
      </w:r>
      <w:r w:rsidRPr="00373FDC">
        <w:rPr>
          <w:rFonts w:ascii="Times New Roman" w:eastAsia="Times New Roman" w:hAnsi="Times New Roman"/>
          <w:b/>
          <w:i/>
          <w:sz w:val="28"/>
          <w:szCs w:val="20"/>
          <w:lang w:eastAsia="ru-RU"/>
        </w:rPr>
        <w:t xml:space="preserve"> проверок при осуществлении органом местного самоуправления «Комитет по управлению имуществом города Каменска-Уральского» муниципальной функции муниципального земельного контроля </w:t>
      </w:r>
    </w:p>
    <w:p w:rsidR="00602F72" w:rsidRPr="00373FDC" w:rsidRDefault="00602F72" w:rsidP="00602F72">
      <w:pPr>
        <w:spacing w:after="0" w:line="240" w:lineRule="auto"/>
        <w:ind w:left="-567" w:firstLine="709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602F72" w:rsidRPr="00602F72" w:rsidRDefault="00602F72" w:rsidP="00602F72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373FDC">
        <w:rPr>
          <w:rFonts w:ascii="Times New Roman" w:eastAsia="Times New Roman" w:hAnsi="Times New Roman"/>
          <w:sz w:val="28"/>
          <w:szCs w:val="20"/>
          <w:lang w:eastAsia="ru-RU"/>
        </w:rPr>
        <w:t xml:space="preserve">В целях установления единого порядка формирования, учета и хранения материалов </w:t>
      </w:r>
      <w:r w:rsidR="00373FDC" w:rsidRPr="00373FDC">
        <w:rPr>
          <w:rFonts w:ascii="Times New Roman" w:eastAsia="Times New Roman" w:hAnsi="Times New Roman"/>
          <w:sz w:val="28"/>
          <w:szCs w:val="20"/>
          <w:lang w:eastAsia="ru-RU"/>
        </w:rPr>
        <w:t xml:space="preserve">плановых и внеплановых </w:t>
      </w:r>
      <w:r w:rsidRPr="00373FDC">
        <w:rPr>
          <w:rFonts w:ascii="Times New Roman" w:eastAsia="Times New Roman" w:hAnsi="Times New Roman"/>
          <w:sz w:val="28"/>
          <w:szCs w:val="20"/>
          <w:lang w:eastAsia="ru-RU"/>
        </w:rPr>
        <w:t>проверок в ОМС «Комитет по управлению имуществом города Каменска-Уральского» при осуществлении муниципальной функции муниципального земельного контроля, в соответствии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 xml:space="preserve"> с Федеральным законом от 06.10.2003 № 131-ФЗ «Об общих принципах организации местного самоуправления в Российской Федерации», ст. 13.3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ст. 31, 36-1 Устава муниципального образования город Каменск-Уральский, пунктом 14 постановления Правительства Свердловской области от 15.07.2015 № 586-ПП «Об утверждении порядка осуществления муниципального земельного контроля на территории Свердловской области», ОМС "Комитет по управлению имуществом города Каменска-Уральского" </w:t>
      </w:r>
    </w:p>
    <w:p w:rsidR="00602F72" w:rsidRPr="00602F72" w:rsidRDefault="00602F72" w:rsidP="00602F72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b/>
          <w:sz w:val="28"/>
          <w:szCs w:val="20"/>
          <w:lang w:eastAsia="ru-RU"/>
        </w:rPr>
        <w:t>ПРИКАЗЫВАЕТ:</w:t>
      </w:r>
    </w:p>
    <w:p w:rsidR="00602F72" w:rsidRPr="00602F72" w:rsidRDefault="00602F72" w:rsidP="00602F72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2F72" w:rsidRPr="00602F72" w:rsidRDefault="00602F72" w:rsidP="00602F72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1. Утвердить Положение</w:t>
      </w:r>
      <w:r w:rsidR="00FC79ED" w:rsidRPr="00FC79ED">
        <w:t xml:space="preserve"> </w:t>
      </w:r>
      <w:r w:rsidR="00FC79ED" w:rsidRPr="00FC79ED">
        <w:rPr>
          <w:rFonts w:ascii="Times New Roman" w:eastAsia="Times New Roman" w:hAnsi="Times New Roman"/>
          <w:sz w:val="28"/>
          <w:szCs w:val="20"/>
          <w:lang w:eastAsia="ru-RU"/>
        </w:rPr>
        <w:t>о порядке ведения учета и формы учета плановы</w:t>
      </w:r>
      <w:r w:rsidR="00FC79ED">
        <w:rPr>
          <w:rFonts w:ascii="Times New Roman" w:eastAsia="Times New Roman" w:hAnsi="Times New Roman"/>
          <w:sz w:val="28"/>
          <w:szCs w:val="20"/>
          <w:lang w:eastAsia="ru-RU"/>
        </w:rPr>
        <w:t>х</w:t>
      </w:r>
      <w:r w:rsidR="00FC79ED" w:rsidRPr="00FC79ED">
        <w:rPr>
          <w:rFonts w:ascii="Times New Roman" w:eastAsia="Times New Roman" w:hAnsi="Times New Roman"/>
          <w:sz w:val="28"/>
          <w:szCs w:val="20"/>
          <w:lang w:eastAsia="ru-RU"/>
        </w:rPr>
        <w:t xml:space="preserve"> и внеплановых  проверок при осуществлении органом местного самоуправления «Комитет по управлению имуществом города Каменска-Уральского» муниципальной функции муниципального земельного контроля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 xml:space="preserve"> (прилагается).</w:t>
      </w:r>
    </w:p>
    <w:p w:rsidR="00602F72" w:rsidRPr="00602F72" w:rsidRDefault="00602F72" w:rsidP="00602F72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2. Опубликовать настоящий приказ в газете «Каменский рабочий» и разместить на официальном сайте муниципального образования.</w:t>
      </w:r>
    </w:p>
    <w:p w:rsidR="00602F72" w:rsidRPr="00602F72" w:rsidRDefault="00602F72" w:rsidP="00602F72">
      <w:pPr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3. Контроль за исполнением настоящего приказа возложить на начальника отдела по земле О.С. Пермякову.</w:t>
      </w:r>
    </w:p>
    <w:p w:rsidR="00B93933" w:rsidRDefault="00B93933" w:rsidP="00B93933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93933" w:rsidRDefault="00B93933" w:rsidP="00B93933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2F72" w:rsidRPr="00602F72" w:rsidRDefault="00602F72" w:rsidP="00B93933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 xml:space="preserve">Председатель Комитета 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1303F">
        <w:rPr>
          <w:rFonts w:ascii="Times New Roman" w:eastAsia="Times New Roman" w:hAnsi="Times New Roman"/>
          <w:sz w:val="28"/>
          <w:szCs w:val="20"/>
          <w:lang w:eastAsia="ru-RU"/>
        </w:rPr>
        <w:t xml:space="preserve">      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Ю.В.</w:t>
      </w:r>
      <w:r w:rsidR="00B93933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Язовских</w:t>
      </w:r>
    </w:p>
    <w:p w:rsidR="00602F72" w:rsidRPr="00602F72" w:rsidRDefault="00602F72" w:rsidP="00602F72">
      <w:pPr>
        <w:pageBreakBefore/>
        <w:spacing w:after="0" w:line="240" w:lineRule="auto"/>
        <w:ind w:left="-567" w:firstLine="709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Утвержден</w:t>
      </w:r>
    </w:p>
    <w:p w:rsidR="00602F72" w:rsidRPr="00602F72" w:rsidRDefault="00602F72" w:rsidP="00602F72">
      <w:pPr>
        <w:spacing w:after="0" w:line="240" w:lineRule="auto"/>
        <w:ind w:left="-567" w:firstLine="709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 xml:space="preserve">Приказом ОМС «Комитет </w:t>
      </w:r>
    </w:p>
    <w:p w:rsidR="00602F72" w:rsidRPr="00602F72" w:rsidRDefault="00602F72" w:rsidP="00602F72">
      <w:pPr>
        <w:spacing w:after="0" w:line="240" w:lineRule="auto"/>
        <w:ind w:left="-567" w:firstLine="709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 xml:space="preserve">по управлению имуществом </w:t>
      </w:r>
    </w:p>
    <w:p w:rsidR="00602F72" w:rsidRPr="00602F72" w:rsidRDefault="00602F72" w:rsidP="00602F72">
      <w:pPr>
        <w:spacing w:after="0" w:line="240" w:lineRule="auto"/>
        <w:ind w:left="-567" w:firstLine="709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города Каменска-Уральского»</w:t>
      </w:r>
    </w:p>
    <w:p w:rsidR="00602F72" w:rsidRPr="00602F72" w:rsidRDefault="00602F72" w:rsidP="00602F72">
      <w:pPr>
        <w:spacing w:after="0" w:line="240" w:lineRule="auto"/>
        <w:ind w:left="-567" w:firstLine="709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от</w:t>
      </w:r>
      <w:r w:rsidR="00937841">
        <w:rPr>
          <w:rFonts w:ascii="Times New Roman" w:eastAsia="Times New Roman" w:hAnsi="Times New Roman"/>
          <w:sz w:val="28"/>
          <w:szCs w:val="20"/>
          <w:lang w:eastAsia="ru-RU"/>
        </w:rPr>
        <w:t xml:space="preserve"> 01.09.2016 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№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937841">
        <w:rPr>
          <w:rFonts w:ascii="Times New Roman" w:eastAsia="Times New Roman" w:hAnsi="Times New Roman"/>
          <w:sz w:val="28"/>
          <w:szCs w:val="20"/>
          <w:lang w:eastAsia="ru-RU"/>
        </w:rPr>
        <w:t>266</w:t>
      </w:r>
    </w:p>
    <w:p w:rsidR="00602F72" w:rsidRPr="00602F72" w:rsidRDefault="00602F72" w:rsidP="00602F72">
      <w:pPr>
        <w:spacing w:after="0" w:line="240" w:lineRule="auto"/>
        <w:ind w:left="-567"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2F72" w:rsidRPr="00602F72" w:rsidRDefault="00602F72" w:rsidP="00602F72">
      <w:pPr>
        <w:spacing w:after="0" w:line="240" w:lineRule="auto"/>
        <w:ind w:left="-567"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2F72" w:rsidRDefault="00FC79ED" w:rsidP="00FC79ED">
      <w:pPr>
        <w:spacing w:after="0" w:line="240" w:lineRule="auto"/>
        <w:ind w:left="-567" w:firstLine="709"/>
        <w:jc w:val="center"/>
        <w:rPr>
          <w:rFonts w:ascii="Times New Roman" w:eastAsia="Times New Roman" w:hAnsi="Times New Roman"/>
          <w:b/>
          <w:snapToGrid w:val="0"/>
          <w:sz w:val="28"/>
          <w:szCs w:val="20"/>
          <w:lang w:eastAsia="ru-RU"/>
        </w:rPr>
      </w:pPr>
      <w:r w:rsidRPr="00FC79ED">
        <w:rPr>
          <w:rFonts w:ascii="Times New Roman" w:eastAsia="Times New Roman" w:hAnsi="Times New Roman"/>
          <w:b/>
          <w:snapToGrid w:val="0"/>
          <w:sz w:val="28"/>
          <w:szCs w:val="20"/>
          <w:lang w:eastAsia="ru-RU"/>
        </w:rPr>
        <w:t>Положени</w:t>
      </w:r>
      <w:r>
        <w:rPr>
          <w:rFonts w:ascii="Times New Roman" w:eastAsia="Times New Roman" w:hAnsi="Times New Roman"/>
          <w:b/>
          <w:snapToGrid w:val="0"/>
          <w:sz w:val="28"/>
          <w:szCs w:val="20"/>
          <w:lang w:eastAsia="ru-RU"/>
        </w:rPr>
        <w:t>е</w:t>
      </w:r>
      <w:r w:rsidRPr="00FC79ED">
        <w:rPr>
          <w:rFonts w:ascii="Times New Roman" w:eastAsia="Times New Roman" w:hAnsi="Times New Roman"/>
          <w:b/>
          <w:snapToGrid w:val="0"/>
          <w:sz w:val="28"/>
          <w:szCs w:val="20"/>
          <w:lang w:eastAsia="ru-RU"/>
        </w:rPr>
        <w:t xml:space="preserve"> о порядке ведения учета и формы учета плановы</w:t>
      </w:r>
      <w:r>
        <w:rPr>
          <w:rFonts w:ascii="Times New Roman" w:eastAsia="Times New Roman" w:hAnsi="Times New Roman"/>
          <w:b/>
          <w:snapToGrid w:val="0"/>
          <w:sz w:val="28"/>
          <w:szCs w:val="20"/>
          <w:lang w:eastAsia="ru-RU"/>
        </w:rPr>
        <w:t xml:space="preserve">х и внеплановых </w:t>
      </w:r>
      <w:r w:rsidRPr="00FC79ED">
        <w:rPr>
          <w:rFonts w:ascii="Times New Roman" w:eastAsia="Times New Roman" w:hAnsi="Times New Roman"/>
          <w:b/>
          <w:snapToGrid w:val="0"/>
          <w:sz w:val="28"/>
          <w:szCs w:val="20"/>
          <w:lang w:eastAsia="ru-RU"/>
        </w:rPr>
        <w:t>проверок при осуществлении органом местного самоуправления «Комитет по управлению имуществом города Каменска-Уральского» муниципальной функции муниципального земельного контроля</w:t>
      </w:r>
    </w:p>
    <w:p w:rsidR="00FC79ED" w:rsidRDefault="00FC79ED" w:rsidP="00602F72">
      <w:pPr>
        <w:spacing w:after="0" w:line="240" w:lineRule="auto"/>
        <w:ind w:left="-567" w:firstLine="709"/>
        <w:jc w:val="center"/>
        <w:rPr>
          <w:rFonts w:ascii="Times New Roman" w:eastAsia="Times New Roman" w:hAnsi="Times New Roman"/>
          <w:b/>
          <w:snapToGrid w:val="0"/>
          <w:sz w:val="28"/>
          <w:szCs w:val="20"/>
          <w:lang w:eastAsia="ru-RU"/>
        </w:rPr>
      </w:pPr>
    </w:p>
    <w:p w:rsidR="00FC79ED" w:rsidRPr="00602F72" w:rsidRDefault="00FC79ED" w:rsidP="00602F72">
      <w:pPr>
        <w:spacing w:after="0" w:line="240" w:lineRule="auto"/>
        <w:ind w:left="-567" w:firstLine="709"/>
        <w:jc w:val="center"/>
        <w:rPr>
          <w:rFonts w:ascii="Times New Roman" w:eastAsia="Times New Roman" w:hAnsi="Times New Roman"/>
          <w:b/>
          <w:snapToGrid w:val="0"/>
          <w:sz w:val="28"/>
          <w:szCs w:val="20"/>
          <w:lang w:eastAsia="ru-RU"/>
        </w:rPr>
      </w:pPr>
    </w:p>
    <w:p w:rsidR="00602F72" w:rsidRPr="00602F72" w:rsidRDefault="00602F72" w:rsidP="00602F72">
      <w:pPr>
        <w:widowControl w:val="0"/>
        <w:spacing w:after="0" w:line="240" w:lineRule="auto"/>
        <w:ind w:left="-567" w:firstLine="709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b/>
          <w:sz w:val="28"/>
          <w:szCs w:val="20"/>
          <w:lang w:eastAsia="ru-RU"/>
        </w:rPr>
        <w:t>1. Общие положения</w:t>
      </w:r>
    </w:p>
    <w:p w:rsidR="00602F72" w:rsidRPr="00602F72" w:rsidRDefault="00602F72" w:rsidP="00602F72">
      <w:pPr>
        <w:widowControl w:val="0"/>
        <w:spacing w:after="0" w:line="240" w:lineRule="auto"/>
        <w:ind w:left="-567" w:firstLine="709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602F72" w:rsidRPr="00C67EAF" w:rsidRDefault="00602F72" w:rsidP="00602F72">
      <w:pPr>
        <w:widowControl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1.1. Настоящее</w:t>
      </w:r>
      <w:r w:rsidR="00C67EAF" w:rsidRPr="00C67EAF">
        <w:t xml:space="preserve"> </w:t>
      </w:r>
      <w:r w:rsidR="00C67EAF" w:rsidRPr="00C67EAF">
        <w:rPr>
          <w:rFonts w:ascii="Times New Roman" w:eastAsia="Times New Roman" w:hAnsi="Times New Roman"/>
          <w:sz w:val="28"/>
          <w:szCs w:val="20"/>
          <w:lang w:eastAsia="ru-RU"/>
        </w:rPr>
        <w:t xml:space="preserve">Положение о порядке ведения учета и формы учета плановых и внеплановых проверок </w:t>
      </w:r>
      <w:r w:rsidR="00EF3957">
        <w:rPr>
          <w:rFonts w:ascii="Times New Roman" w:eastAsia="Times New Roman" w:hAnsi="Times New Roman"/>
          <w:sz w:val="28"/>
          <w:szCs w:val="20"/>
          <w:lang w:eastAsia="ru-RU"/>
        </w:rPr>
        <w:t xml:space="preserve">(далее – материалы проверок) </w:t>
      </w:r>
      <w:r w:rsidR="00C67EAF" w:rsidRPr="00C67EAF">
        <w:rPr>
          <w:rFonts w:ascii="Times New Roman" w:eastAsia="Times New Roman" w:hAnsi="Times New Roman"/>
          <w:sz w:val="28"/>
          <w:szCs w:val="20"/>
          <w:lang w:eastAsia="ru-RU"/>
        </w:rPr>
        <w:t>при осуществлении органом местного самоуправления «Комитет по управлению имуществом города Каменска-Уральского» муниципальной функции муниципального земельного контроля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C67EAF">
        <w:rPr>
          <w:rFonts w:ascii="Times New Roman" w:eastAsia="Times New Roman" w:hAnsi="Times New Roman"/>
          <w:sz w:val="28"/>
          <w:szCs w:val="20"/>
          <w:lang w:eastAsia="ru-RU"/>
        </w:rPr>
        <w:t xml:space="preserve">(далее – Положение) </w:t>
      </w:r>
      <w:r w:rsidR="00315632">
        <w:rPr>
          <w:rFonts w:ascii="Times New Roman" w:eastAsia="Times New Roman" w:hAnsi="Times New Roman"/>
          <w:sz w:val="28"/>
          <w:szCs w:val="20"/>
          <w:lang w:eastAsia="ru-RU"/>
        </w:rPr>
        <w:t xml:space="preserve">принято в целях определения </w:t>
      </w:r>
      <w:r w:rsidRPr="00C67EAF">
        <w:rPr>
          <w:rFonts w:ascii="Times New Roman" w:eastAsia="Times New Roman" w:hAnsi="Times New Roman"/>
          <w:sz w:val="28"/>
          <w:szCs w:val="20"/>
          <w:lang w:eastAsia="ru-RU"/>
        </w:rPr>
        <w:t>порядк</w:t>
      </w:r>
      <w:r w:rsidR="00315632">
        <w:rPr>
          <w:rFonts w:ascii="Times New Roman" w:eastAsia="Times New Roman" w:hAnsi="Times New Roman"/>
          <w:sz w:val="28"/>
          <w:szCs w:val="20"/>
          <w:lang w:eastAsia="ru-RU"/>
        </w:rPr>
        <w:t>а</w:t>
      </w:r>
      <w:r w:rsidRPr="00C67EAF">
        <w:rPr>
          <w:rFonts w:ascii="Times New Roman" w:eastAsia="Times New Roman" w:hAnsi="Times New Roman"/>
          <w:sz w:val="28"/>
          <w:szCs w:val="20"/>
          <w:lang w:eastAsia="ru-RU"/>
        </w:rPr>
        <w:t xml:space="preserve"> учета и хранения материалов проверок, </w:t>
      </w:r>
      <w:r w:rsidR="00315632">
        <w:rPr>
          <w:rFonts w:ascii="Times New Roman" w:eastAsia="Times New Roman" w:hAnsi="Times New Roman"/>
          <w:sz w:val="28"/>
          <w:szCs w:val="20"/>
          <w:lang w:eastAsia="ru-RU"/>
        </w:rPr>
        <w:t xml:space="preserve">осуществления </w:t>
      </w:r>
      <w:r w:rsidRPr="00C67EAF">
        <w:rPr>
          <w:rFonts w:ascii="Times New Roman" w:eastAsia="Times New Roman" w:hAnsi="Times New Roman"/>
          <w:sz w:val="28"/>
          <w:szCs w:val="20"/>
          <w:lang w:eastAsia="ru-RU"/>
        </w:rPr>
        <w:t>контрол</w:t>
      </w:r>
      <w:r w:rsidR="00315632">
        <w:rPr>
          <w:rFonts w:ascii="Times New Roman" w:eastAsia="Times New Roman" w:hAnsi="Times New Roman"/>
          <w:sz w:val="28"/>
          <w:szCs w:val="20"/>
          <w:lang w:eastAsia="ru-RU"/>
        </w:rPr>
        <w:t>я за</w:t>
      </w:r>
      <w:r w:rsidRPr="00C67EAF">
        <w:rPr>
          <w:rFonts w:ascii="Times New Roman" w:eastAsia="Times New Roman" w:hAnsi="Times New Roman"/>
          <w:sz w:val="28"/>
          <w:szCs w:val="20"/>
          <w:lang w:eastAsia="ru-RU"/>
        </w:rPr>
        <w:t xml:space="preserve"> исполнени</w:t>
      </w:r>
      <w:r w:rsidR="00315632">
        <w:rPr>
          <w:rFonts w:ascii="Times New Roman" w:eastAsia="Times New Roman" w:hAnsi="Times New Roman"/>
          <w:sz w:val="28"/>
          <w:szCs w:val="20"/>
          <w:lang w:eastAsia="ru-RU"/>
        </w:rPr>
        <w:t>ем</w:t>
      </w:r>
      <w:r w:rsidRPr="00C67EAF">
        <w:rPr>
          <w:rFonts w:ascii="Times New Roman" w:eastAsia="Times New Roman" w:hAnsi="Times New Roman"/>
          <w:sz w:val="28"/>
          <w:szCs w:val="20"/>
          <w:lang w:eastAsia="ru-RU"/>
        </w:rPr>
        <w:t xml:space="preserve"> выданных предписаний об устранении выявленных нарушений обязательных требований</w:t>
      </w:r>
      <w:r w:rsidR="008850D2">
        <w:rPr>
          <w:rFonts w:ascii="Times New Roman" w:eastAsia="Times New Roman" w:hAnsi="Times New Roman"/>
          <w:sz w:val="28"/>
          <w:szCs w:val="20"/>
          <w:lang w:eastAsia="ru-RU"/>
        </w:rPr>
        <w:t xml:space="preserve"> (далее – предписания)</w:t>
      </w:r>
      <w:r w:rsidRPr="00C67EAF">
        <w:rPr>
          <w:rFonts w:ascii="Times New Roman" w:eastAsia="Times New Roman" w:hAnsi="Times New Roman"/>
          <w:sz w:val="28"/>
          <w:szCs w:val="20"/>
          <w:lang w:eastAsia="ru-RU"/>
        </w:rPr>
        <w:t xml:space="preserve"> при осуществлении ОМС «Комитет по управлению имуществом города Каменска-Уральского» (далее – Комитет) муниципальной функции муниципального земельного контроля. </w:t>
      </w:r>
    </w:p>
    <w:p w:rsidR="00602F72" w:rsidRDefault="00602F72" w:rsidP="00602F72">
      <w:pPr>
        <w:widowControl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C67EAF">
        <w:rPr>
          <w:rFonts w:ascii="Times New Roman" w:eastAsia="Times New Roman" w:hAnsi="Times New Roman"/>
          <w:sz w:val="28"/>
          <w:szCs w:val="20"/>
          <w:lang w:eastAsia="ru-RU"/>
        </w:rPr>
        <w:t xml:space="preserve">1.2. Учету подлежат </w:t>
      </w:r>
      <w:r w:rsidR="00291E66">
        <w:rPr>
          <w:rFonts w:ascii="Times New Roman" w:eastAsia="Times New Roman" w:hAnsi="Times New Roman"/>
          <w:sz w:val="28"/>
          <w:szCs w:val="20"/>
          <w:lang w:eastAsia="ru-RU"/>
        </w:rPr>
        <w:t xml:space="preserve">приказы о проведении проверки, </w:t>
      </w:r>
      <w:r w:rsidRPr="00C67EAF">
        <w:rPr>
          <w:rFonts w:ascii="Times New Roman" w:eastAsia="Times New Roman" w:hAnsi="Times New Roman"/>
          <w:sz w:val="28"/>
          <w:szCs w:val="20"/>
          <w:lang w:eastAsia="ru-RU"/>
        </w:rPr>
        <w:t>материалы проверок и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 xml:space="preserve"> выданные предписания.</w:t>
      </w:r>
    </w:p>
    <w:p w:rsidR="00291E66" w:rsidRPr="00602F72" w:rsidRDefault="00291E66" w:rsidP="00602F72">
      <w:pPr>
        <w:widowControl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1.3. Приказы о проведении проверки </w:t>
      </w:r>
      <w:r w:rsidRPr="00291E66">
        <w:rPr>
          <w:rFonts w:ascii="Times New Roman" w:eastAsia="Times New Roman" w:hAnsi="Times New Roman"/>
          <w:sz w:val="28"/>
          <w:szCs w:val="20"/>
          <w:lang w:eastAsia="ru-RU"/>
        </w:rPr>
        <w:t xml:space="preserve">регистрируется в </w:t>
      </w:r>
      <w:r w:rsidR="008850D2">
        <w:rPr>
          <w:rFonts w:ascii="Times New Roman" w:eastAsia="Times New Roman" w:hAnsi="Times New Roman"/>
          <w:sz w:val="28"/>
          <w:szCs w:val="20"/>
          <w:lang w:eastAsia="ru-RU"/>
        </w:rPr>
        <w:t>журнале</w:t>
      </w:r>
      <w:r w:rsidRPr="00291E66">
        <w:rPr>
          <w:rFonts w:ascii="Times New Roman" w:eastAsia="Times New Roman" w:hAnsi="Times New Roman"/>
          <w:sz w:val="28"/>
          <w:szCs w:val="20"/>
          <w:lang w:eastAsia="ru-RU"/>
        </w:rPr>
        <w:t xml:space="preserve"> учета приказов органа муниципального контроля о проведении проверки</w:t>
      </w:r>
      <w:r w:rsidR="001A1569">
        <w:rPr>
          <w:rFonts w:ascii="Times New Roman" w:eastAsia="Times New Roman" w:hAnsi="Times New Roman"/>
          <w:sz w:val="28"/>
          <w:szCs w:val="20"/>
          <w:lang w:eastAsia="ru-RU"/>
        </w:rPr>
        <w:t xml:space="preserve"> по форме согласно приложению № 1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B07CA8" w:rsidRDefault="00291E66" w:rsidP="00B07CA8">
      <w:pPr>
        <w:widowControl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1.4</w:t>
      </w:r>
      <w:r w:rsidR="00602F72" w:rsidRPr="00602F72">
        <w:rPr>
          <w:rFonts w:ascii="Times New Roman" w:eastAsia="Times New Roman" w:hAnsi="Times New Roman"/>
          <w:sz w:val="28"/>
          <w:szCs w:val="20"/>
          <w:lang w:eastAsia="ru-RU"/>
        </w:rPr>
        <w:t xml:space="preserve">. Материалы проверок подлежат учету в </w:t>
      </w:r>
      <w:r w:rsidR="00602F72" w:rsidRPr="00B07CA8">
        <w:rPr>
          <w:rFonts w:ascii="Times New Roman" w:eastAsia="Times New Roman" w:hAnsi="Times New Roman"/>
          <w:sz w:val="28"/>
          <w:szCs w:val="20"/>
          <w:lang w:eastAsia="ru-RU"/>
        </w:rPr>
        <w:t xml:space="preserve">журнале учета </w:t>
      </w:r>
      <w:r w:rsidR="00C67EAF" w:rsidRPr="00B07CA8">
        <w:rPr>
          <w:rFonts w:ascii="Times New Roman" w:eastAsia="Times New Roman" w:hAnsi="Times New Roman"/>
          <w:sz w:val="28"/>
          <w:szCs w:val="20"/>
          <w:lang w:eastAsia="ru-RU"/>
        </w:rPr>
        <w:t xml:space="preserve">проверок соблюдения земельного законодательства </w:t>
      </w:r>
      <w:r w:rsidR="00AB4604" w:rsidRPr="00AB4604">
        <w:rPr>
          <w:rFonts w:ascii="Times New Roman" w:eastAsia="Times New Roman" w:hAnsi="Times New Roman"/>
          <w:sz w:val="28"/>
          <w:szCs w:val="20"/>
          <w:lang w:eastAsia="ru-RU"/>
        </w:rPr>
        <w:t xml:space="preserve">по форме согласно приложению № </w:t>
      </w:r>
      <w:r w:rsidR="001A1569">
        <w:rPr>
          <w:rFonts w:ascii="Times New Roman" w:eastAsia="Times New Roman" w:hAnsi="Times New Roman"/>
          <w:sz w:val="28"/>
          <w:szCs w:val="20"/>
          <w:lang w:eastAsia="ru-RU"/>
        </w:rPr>
        <w:t>2</w:t>
      </w:r>
      <w:r w:rsidR="00AB4604" w:rsidRPr="00AB4604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291E66" w:rsidRDefault="00602F72" w:rsidP="00602F72">
      <w:pPr>
        <w:widowControl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="00291E66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. Выданные предписания подлежат учету в журнале учета и</w:t>
      </w:r>
      <w:r w:rsidR="00B07CA8">
        <w:rPr>
          <w:rFonts w:ascii="Times New Roman" w:eastAsia="Times New Roman" w:hAnsi="Times New Roman"/>
          <w:sz w:val="28"/>
          <w:szCs w:val="20"/>
          <w:lang w:eastAsia="ru-RU"/>
        </w:rPr>
        <w:t xml:space="preserve">сполнения выданных предписаний </w:t>
      </w:r>
      <w:r w:rsidR="00585427">
        <w:rPr>
          <w:rFonts w:ascii="Times New Roman" w:eastAsia="Times New Roman" w:hAnsi="Times New Roman"/>
          <w:sz w:val="28"/>
          <w:szCs w:val="20"/>
          <w:lang w:eastAsia="ru-RU"/>
        </w:rPr>
        <w:t xml:space="preserve">по форме 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 xml:space="preserve">согласно </w:t>
      </w:r>
      <w:hyperlink w:anchor="P194" w:history="1">
        <w:r w:rsidRPr="00602F72">
          <w:rPr>
            <w:rFonts w:ascii="Times New Roman" w:eastAsia="Times New Roman" w:hAnsi="Times New Roman"/>
            <w:sz w:val="28"/>
            <w:szCs w:val="20"/>
            <w:lang w:eastAsia="ru-RU"/>
          </w:rPr>
          <w:t xml:space="preserve">приложению </w:t>
        </w:r>
      </w:hyperlink>
      <w:r w:rsidR="00B93933">
        <w:rPr>
          <w:rFonts w:ascii="Times New Roman" w:eastAsia="Times New Roman" w:hAnsi="Times New Roman"/>
          <w:sz w:val="28"/>
          <w:szCs w:val="20"/>
          <w:lang w:eastAsia="ru-RU"/>
        </w:rPr>
        <w:t>№</w:t>
      </w:r>
      <w:r w:rsidR="001A1569">
        <w:rPr>
          <w:rFonts w:ascii="Times New Roman" w:eastAsia="Times New Roman" w:hAnsi="Times New Roman"/>
          <w:sz w:val="28"/>
          <w:szCs w:val="20"/>
          <w:lang w:eastAsia="ru-RU"/>
        </w:rPr>
        <w:t xml:space="preserve"> 3</w:t>
      </w:r>
      <w:r w:rsidR="00291E66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:rsidR="00602F72" w:rsidRPr="00602F72" w:rsidRDefault="00602F72" w:rsidP="00602F72">
      <w:pPr>
        <w:widowControl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="00291E66">
        <w:rPr>
          <w:rFonts w:ascii="Times New Roman" w:eastAsia="Times New Roman" w:hAnsi="Times New Roman"/>
          <w:sz w:val="28"/>
          <w:szCs w:val="20"/>
          <w:lang w:eastAsia="ru-RU"/>
        </w:rPr>
        <w:t>6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. Основными принципами учета материалов проверок и выданных предписаний являются:</w:t>
      </w:r>
    </w:p>
    <w:p w:rsidR="00602F72" w:rsidRPr="00602F72" w:rsidRDefault="00602F72" w:rsidP="00602F72">
      <w:pPr>
        <w:widowControl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- обязательность учета материалов проверок и предписаний;</w:t>
      </w:r>
    </w:p>
    <w:p w:rsidR="00602F72" w:rsidRPr="00602F72" w:rsidRDefault="00602F72" w:rsidP="00602F72">
      <w:pPr>
        <w:widowControl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- единообразие учета материалов проверок и предписаний.</w:t>
      </w:r>
    </w:p>
    <w:p w:rsidR="00602F72" w:rsidRDefault="00602F72" w:rsidP="00602F72">
      <w:pPr>
        <w:widowControl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="00291E66">
        <w:rPr>
          <w:rFonts w:ascii="Times New Roman" w:eastAsia="Times New Roman" w:hAnsi="Times New Roman"/>
          <w:sz w:val="28"/>
          <w:szCs w:val="20"/>
          <w:lang w:eastAsia="ru-RU"/>
        </w:rPr>
        <w:t>7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315632">
        <w:rPr>
          <w:rFonts w:ascii="Times New Roman" w:eastAsia="Times New Roman" w:hAnsi="Times New Roman"/>
          <w:sz w:val="28"/>
          <w:szCs w:val="20"/>
          <w:lang w:eastAsia="ru-RU"/>
        </w:rPr>
        <w:t>Учет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 xml:space="preserve"> и хранени</w:t>
      </w:r>
      <w:r w:rsidR="00315632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 xml:space="preserve"> материалов проверок, контрол</w:t>
      </w:r>
      <w:r w:rsidR="00315632">
        <w:rPr>
          <w:rFonts w:ascii="Times New Roman" w:eastAsia="Times New Roman" w:hAnsi="Times New Roman"/>
          <w:sz w:val="28"/>
          <w:szCs w:val="20"/>
          <w:lang w:eastAsia="ru-RU"/>
        </w:rPr>
        <w:t>ь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 xml:space="preserve"> исполнения ранее выданных предписаний, а также ответственность за хранение журналов учета, своевременность, полноту и достоверность вносимых</w:t>
      </w:r>
      <w:r w:rsidR="00315632">
        <w:rPr>
          <w:rFonts w:ascii="Times New Roman" w:eastAsia="Times New Roman" w:hAnsi="Times New Roman"/>
          <w:sz w:val="28"/>
          <w:szCs w:val="20"/>
          <w:lang w:eastAsia="ru-RU"/>
        </w:rPr>
        <w:t xml:space="preserve"> в них сведений возлагается на специалистов 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отдела по земле Комитета</w:t>
      </w:r>
      <w:r w:rsidR="00315632">
        <w:rPr>
          <w:rFonts w:ascii="Times New Roman" w:eastAsia="Times New Roman" w:hAnsi="Times New Roman"/>
          <w:sz w:val="28"/>
          <w:szCs w:val="20"/>
          <w:lang w:eastAsia="ru-RU"/>
        </w:rPr>
        <w:t xml:space="preserve"> в соответствии с их должностными обязанностями</w:t>
      </w:r>
      <w:r w:rsidRPr="00602F72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602F72" w:rsidRPr="00602F72" w:rsidRDefault="00602F72" w:rsidP="00602F72">
      <w:pPr>
        <w:widowControl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10B34" w:rsidRDefault="00310B34" w:rsidP="00602F72">
      <w:pPr>
        <w:widowControl w:val="0"/>
        <w:autoSpaceDE w:val="0"/>
        <w:autoSpaceDN w:val="0"/>
        <w:spacing w:after="0" w:line="240" w:lineRule="auto"/>
        <w:ind w:left="-567"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02F72" w:rsidRPr="00602F72" w:rsidRDefault="00602F72" w:rsidP="00602F72">
      <w:pPr>
        <w:widowControl w:val="0"/>
        <w:autoSpaceDE w:val="0"/>
        <w:autoSpaceDN w:val="0"/>
        <w:spacing w:after="0" w:line="240" w:lineRule="auto"/>
        <w:ind w:left="-567"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02F72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2. Порядок учета и хранения </w:t>
      </w:r>
    </w:p>
    <w:p w:rsidR="00602F72" w:rsidRPr="00602F72" w:rsidRDefault="00602F72" w:rsidP="00602F72">
      <w:pPr>
        <w:widowControl w:val="0"/>
        <w:autoSpaceDE w:val="0"/>
        <w:autoSpaceDN w:val="0"/>
        <w:spacing w:after="0" w:line="240" w:lineRule="auto"/>
        <w:ind w:left="-567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2F72" w:rsidRPr="00602F72" w:rsidRDefault="00602F72" w:rsidP="00602F72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2.1. Материалы проверок учитываются и хранятся в Комитете.</w:t>
      </w:r>
    </w:p>
    <w:p w:rsidR="0096644C" w:rsidRDefault="00602F72" w:rsidP="00291E66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2.2. Регистрацию</w:t>
      </w:r>
      <w:r w:rsidR="001A1569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приказов,</w:t>
      </w: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материалов проверок и предписаний осуществляет должностное лицо Комитета, которым была проведена соответствующая проверка или выдан</w:t>
      </w:r>
      <w:r w:rsidR="0096644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предписани</w:t>
      </w:r>
      <w:r w:rsidR="0096644C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291E66">
        <w:rPr>
          <w:rFonts w:ascii="Times New Roman" w:eastAsia="Times New Roman" w:hAnsi="Times New Roman"/>
          <w:sz w:val="28"/>
          <w:szCs w:val="28"/>
          <w:lang w:eastAsia="ru-RU"/>
        </w:rPr>
        <w:t>, в день когда был издан приказ, проведена проверка или выдано предписание</w:t>
      </w:r>
      <w:r w:rsidR="001A1569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соответственно</w:t>
      </w:r>
      <w:r w:rsidR="0096644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02F72" w:rsidRPr="00602F72" w:rsidRDefault="00602F72" w:rsidP="00602F72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291E66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 xml:space="preserve">. Основанием для учета проверок и предписаний является издание </w:t>
      </w:r>
      <w:r w:rsidR="002A60FB" w:rsidRPr="0096644C">
        <w:rPr>
          <w:rFonts w:ascii="Times New Roman" w:eastAsia="Times New Roman" w:hAnsi="Times New Roman"/>
          <w:sz w:val="28"/>
          <w:szCs w:val="28"/>
          <w:lang w:eastAsia="ru-RU"/>
        </w:rPr>
        <w:t xml:space="preserve">приказа </w:t>
      </w: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на проведение проверки или выдача предписания.</w:t>
      </w:r>
    </w:p>
    <w:p w:rsidR="00602F72" w:rsidRPr="00602F72" w:rsidRDefault="00602F72" w:rsidP="00602F72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291E66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. Материалы проверок и предписания учитываются в журналах учета путем занесения данных в соответствующие графы.</w:t>
      </w:r>
    </w:p>
    <w:p w:rsidR="00602F72" w:rsidRPr="00602F72" w:rsidRDefault="00602F72" w:rsidP="00602F72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291E6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. Материалы проверок должны состоять из подлинных документов (оригиналов) либо их заверенных копий, которые формируются лицом, проводившим проверку, с учетом стадии мероприятия по контролю в логическом и хронологическом порядке.</w:t>
      </w:r>
    </w:p>
    <w:p w:rsidR="00602F72" w:rsidRPr="00602F72" w:rsidRDefault="0096644C" w:rsidP="00602F72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291E6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602F72" w:rsidRPr="00602F72">
        <w:rPr>
          <w:rFonts w:ascii="Times New Roman" w:eastAsia="Times New Roman" w:hAnsi="Times New Roman"/>
          <w:sz w:val="28"/>
          <w:szCs w:val="28"/>
          <w:lang w:eastAsia="ru-RU"/>
        </w:rPr>
        <w:t>. Условия хранения материалов проверок должны обеспечивать их сохранность.</w:t>
      </w:r>
    </w:p>
    <w:p w:rsidR="00602F72" w:rsidRPr="00602F72" w:rsidRDefault="00602F72" w:rsidP="00602F72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2F72" w:rsidRPr="00602F72" w:rsidRDefault="00602F72" w:rsidP="00602F72">
      <w:pPr>
        <w:widowControl w:val="0"/>
        <w:autoSpaceDE w:val="0"/>
        <w:autoSpaceDN w:val="0"/>
        <w:spacing w:after="0" w:line="240" w:lineRule="auto"/>
        <w:ind w:left="-567"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02F72">
        <w:rPr>
          <w:rFonts w:ascii="Times New Roman" w:eastAsia="Times New Roman" w:hAnsi="Times New Roman"/>
          <w:b/>
          <w:sz w:val="28"/>
          <w:szCs w:val="28"/>
          <w:lang w:eastAsia="ru-RU"/>
        </w:rPr>
        <w:t>3. Оформление, ведение и хранение журналов учета</w:t>
      </w:r>
    </w:p>
    <w:p w:rsidR="00602F72" w:rsidRPr="00602F72" w:rsidRDefault="00602F72" w:rsidP="00602F72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2F72" w:rsidRPr="00602F72" w:rsidRDefault="00602F72" w:rsidP="00602F72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29165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. Все записи производятся разборчиво, чернилами (пастой) черного, синего или фиолетового цвета.</w:t>
      </w:r>
    </w:p>
    <w:p w:rsidR="00602F72" w:rsidRPr="00602F72" w:rsidRDefault="00602F72" w:rsidP="00602F72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29165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1A1569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е допускаются подчистки, исправления или удаление сделанных ранее записей при помощи корректирующих средств.</w:t>
      </w:r>
    </w:p>
    <w:p w:rsidR="00602F72" w:rsidRPr="00602F72" w:rsidRDefault="00602F72" w:rsidP="00602F72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В случае необходимости сделанные ошибочно записи зачеркиваются так, чтобы ранее написанный текст четко читался. Новую запись делают в той же графе журнала учета. В графе "Примечание" должностное лицо, ответственное за ведение журнала учета, делает соответствующую запись.</w:t>
      </w:r>
    </w:p>
    <w:p w:rsidR="00602F72" w:rsidRPr="00602F72" w:rsidRDefault="00602F72" w:rsidP="00602F72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29165E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 xml:space="preserve">. Если для регистрации </w:t>
      </w:r>
      <w:r w:rsidR="00C77DA7">
        <w:rPr>
          <w:rFonts w:ascii="Times New Roman" w:eastAsia="Times New Roman" w:hAnsi="Times New Roman"/>
          <w:sz w:val="28"/>
          <w:szCs w:val="28"/>
          <w:lang w:eastAsia="ru-RU"/>
        </w:rPr>
        <w:t xml:space="preserve">приказов, </w:t>
      </w: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материалов проверок и предписаний одного журнала учета окажется недостаточно, заводится новый, который является продолжением первого.</w:t>
      </w:r>
    </w:p>
    <w:p w:rsidR="00602F72" w:rsidRPr="00602F72" w:rsidRDefault="00602F72" w:rsidP="00602F72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По окончании года в журналах учета начальником отдела по земле Комитета, делается итоговая запись об общем количестве зарегистрированных материалов проверок и предписаний за этот год.</w:t>
      </w:r>
    </w:p>
    <w:p w:rsidR="001A1569" w:rsidRDefault="00602F72" w:rsidP="001A1569">
      <w:pPr>
        <w:widowControl w:val="0"/>
        <w:autoSpaceDE w:val="0"/>
        <w:autoSpaceDN w:val="0"/>
        <w:spacing w:after="0" w:line="240" w:lineRule="auto"/>
        <w:ind w:left="-567"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B9393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5E0DDD">
        <w:rPr>
          <w:rFonts w:ascii="Times New Roman" w:eastAsia="Times New Roman" w:hAnsi="Times New Roman"/>
          <w:sz w:val="28"/>
          <w:szCs w:val="28"/>
          <w:lang w:eastAsia="ru-RU"/>
        </w:rPr>
        <w:t>Срок хранения журналов учета составляет 5 лет</w:t>
      </w:r>
      <w:r w:rsidRPr="00602F72">
        <w:rPr>
          <w:rFonts w:ascii="Times New Roman" w:eastAsia="Times New Roman" w:hAnsi="Times New Roman"/>
          <w:sz w:val="28"/>
          <w:szCs w:val="28"/>
          <w:lang w:eastAsia="ru-RU"/>
        </w:rPr>
        <w:t>, после чего они уничтожаются в установленном порядке. Условия хранения журналов учета должны обеспечивать их сохранность.</w:t>
      </w:r>
    </w:p>
    <w:p w:rsidR="001A1569" w:rsidRPr="001A1569" w:rsidRDefault="001A1569" w:rsidP="00310B34">
      <w:pPr>
        <w:widowControl w:val="0"/>
        <w:autoSpaceDE w:val="0"/>
        <w:autoSpaceDN w:val="0"/>
        <w:spacing w:after="0" w:line="240" w:lineRule="auto"/>
        <w:ind w:left="-567" w:firstLine="709"/>
        <w:jc w:val="right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1A156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Приложение 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</w:p>
    <w:p w:rsidR="001A1569" w:rsidRPr="001A1569" w:rsidRDefault="001A1569" w:rsidP="001A156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1569">
        <w:rPr>
          <w:rFonts w:ascii="Times New Roman" w:eastAsia="Times New Roman" w:hAnsi="Times New Roman"/>
          <w:sz w:val="24"/>
          <w:szCs w:val="24"/>
          <w:lang w:eastAsia="ru-RU"/>
        </w:rPr>
        <w:t>к Положению о порядке ведения учета и формы учета</w:t>
      </w:r>
    </w:p>
    <w:p w:rsidR="001A1569" w:rsidRPr="001A1569" w:rsidRDefault="001A1569" w:rsidP="001A156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1569">
        <w:rPr>
          <w:rFonts w:ascii="Times New Roman" w:eastAsia="Times New Roman" w:hAnsi="Times New Roman"/>
          <w:sz w:val="24"/>
          <w:szCs w:val="24"/>
          <w:lang w:eastAsia="ru-RU"/>
        </w:rPr>
        <w:t xml:space="preserve"> плановых и внеплановых проверок при осуществлении </w:t>
      </w:r>
    </w:p>
    <w:p w:rsidR="001A1569" w:rsidRPr="001A1569" w:rsidRDefault="001A1569" w:rsidP="001A156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1569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органом местного самоуправления </w:t>
      </w:r>
    </w:p>
    <w:p w:rsidR="001A1569" w:rsidRPr="001A1569" w:rsidRDefault="001A1569" w:rsidP="001A156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1569">
        <w:rPr>
          <w:rFonts w:ascii="Times New Roman" w:eastAsia="Times New Roman" w:hAnsi="Times New Roman"/>
          <w:sz w:val="24"/>
          <w:szCs w:val="24"/>
          <w:lang w:eastAsia="ru-RU"/>
        </w:rPr>
        <w:t xml:space="preserve">«Комитет по управлению имуществом города Каменска-Уральского» </w:t>
      </w:r>
    </w:p>
    <w:p w:rsidR="001A1569" w:rsidRDefault="001A1569" w:rsidP="001A156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1569">
        <w:rPr>
          <w:rFonts w:ascii="Times New Roman" w:eastAsia="Times New Roman" w:hAnsi="Times New Roman"/>
          <w:sz w:val="24"/>
          <w:szCs w:val="24"/>
          <w:lang w:eastAsia="ru-RU"/>
        </w:rPr>
        <w:t>муниципальной функции муниципального земельного контроля</w:t>
      </w:r>
    </w:p>
    <w:p w:rsidR="0013785A" w:rsidRPr="001A1569" w:rsidRDefault="0013785A" w:rsidP="001A156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A1569" w:rsidRPr="001A1569" w:rsidRDefault="001A1569" w:rsidP="0013785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1569">
        <w:rPr>
          <w:rFonts w:ascii="Times New Roman" w:eastAsia="Times New Roman" w:hAnsi="Times New Roman"/>
          <w:sz w:val="24"/>
          <w:szCs w:val="24"/>
          <w:lang w:eastAsia="ru-RU"/>
        </w:rPr>
        <w:t xml:space="preserve">Журнал учета </w:t>
      </w:r>
      <w:r w:rsidR="0013785A">
        <w:rPr>
          <w:rFonts w:ascii="Times New Roman" w:eastAsia="Times New Roman" w:hAnsi="Times New Roman"/>
          <w:sz w:val="24"/>
          <w:szCs w:val="24"/>
          <w:lang w:eastAsia="ru-RU"/>
        </w:rPr>
        <w:t>приказов о проведении проверки</w:t>
      </w:r>
    </w:p>
    <w:p w:rsidR="001A1569" w:rsidRPr="001A1569" w:rsidRDefault="001A1569" w:rsidP="001A156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2552"/>
        <w:gridCol w:w="850"/>
        <w:gridCol w:w="1559"/>
        <w:gridCol w:w="1843"/>
        <w:gridCol w:w="1701"/>
      </w:tblGrid>
      <w:tr w:rsidR="001A1569" w:rsidRPr="001A1569" w:rsidTr="001A1569">
        <w:tc>
          <w:tcPr>
            <w:tcW w:w="771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5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N№№ п/п</w:t>
            </w:r>
          </w:p>
        </w:tc>
        <w:tc>
          <w:tcPr>
            <w:tcW w:w="2552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5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юридического лица, должностного лица, Ф.И.О. индивидуального предпринимателя, физического лица</w:t>
            </w:r>
          </w:p>
        </w:tc>
        <w:tc>
          <w:tcPr>
            <w:tcW w:w="850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5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 проверки</w:t>
            </w:r>
          </w:p>
        </w:tc>
        <w:tc>
          <w:tcPr>
            <w:tcW w:w="1559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5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земельного участка</w:t>
            </w:r>
          </w:p>
        </w:tc>
        <w:tc>
          <w:tcPr>
            <w:tcW w:w="1843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5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Ф.И.О. должность специалиста, направленного на проверку</w:t>
            </w:r>
          </w:p>
        </w:tc>
        <w:tc>
          <w:tcPr>
            <w:tcW w:w="1701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5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A1569" w:rsidRPr="001A1569" w:rsidTr="001A1569">
        <w:tc>
          <w:tcPr>
            <w:tcW w:w="771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5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2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5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5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5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5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15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1A1569" w:rsidRPr="001A1569" w:rsidTr="001A1569">
        <w:tc>
          <w:tcPr>
            <w:tcW w:w="771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1569" w:rsidRPr="001A1569" w:rsidTr="001A1569">
        <w:tc>
          <w:tcPr>
            <w:tcW w:w="771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1569" w:rsidRPr="001A1569" w:rsidTr="001A1569">
        <w:tc>
          <w:tcPr>
            <w:tcW w:w="771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1A1569" w:rsidRPr="001A1569" w:rsidRDefault="001A1569" w:rsidP="001A1569">
            <w:pPr>
              <w:widowControl w:val="0"/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A1569" w:rsidRPr="001A1569" w:rsidRDefault="001A1569" w:rsidP="001A156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A1569" w:rsidRPr="001A1569" w:rsidRDefault="001A1569" w:rsidP="001A1569">
      <w:pPr>
        <w:widowControl w:val="0"/>
        <w:autoSpaceDE w:val="0"/>
        <w:autoSpaceDN w:val="0"/>
        <w:spacing w:after="0" w:line="240" w:lineRule="auto"/>
        <w:ind w:firstLine="709"/>
        <w:rPr>
          <w:rFonts w:eastAsia="Times New Roman" w:cs="Calibri"/>
          <w:szCs w:val="20"/>
          <w:lang w:eastAsia="ru-RU"/>
        </w:rPr>
      </w:pPr>
    </w:p>
    <w:p w:rsidR="00F311F6" w:rsidRDefault="00F311F6" w:rsidP="00F311F6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1569" w:rsidRDefault="001A1569" w:rsidP="00F311F6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7A5F" w:rsidRDefault="00667A5F" w:rsidP="00F311F6">
      <w:pPr>
        <w:widowControl w:val="0"/>
        <w:autoSpaceDE w:val="0"/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  <w:sectPr w:rsidR="00667A5F" w:rsidSect="00310B34">
          <w:pgSz w:w="11906" w:h="16838"/>
          <w:pgMar w:top="993" w:right="850" w:bottom="993" w:left="1701" w:header="708" w:footer="708" w:gutter="0"/>
          <w:cols w:space="708"/>
          <w:docGrid w:linePitch="360"/>
        </w:sectPr>
      </w:pPr>
    </w:p>
    <w:p w:rsidR="00F311F6" w:rsidRPr="00AB4604" w:rsidRDefault="00F311F6" w:rsidP="00F311F6">
      <w:pPr>
        <w:widowControl w:val="0"/>
        <w:autoSpaceDE w:val="0"/>
        <w:autoSpaceDN w:val="0"/>
        <w:spacing w:after="0" w:line="240" w:lineRule="auto"/>
        <w:ind w:left="-567"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</w:t>
      </w:r>
      <w:r w:rsidRPr="00AB4604">
        <w:rPr>
          <w:rFonts w:ascii="Times New Roman" w:hAnsi="Times New Roman"/>
          <w:sz w:val="24"/>
          <w:szCs w:val="24"/>
        </w:rPr>
        <w:t>риложение №2</w:t>
      </w:r>
    </w:p>
    <w:p w:rsidR="00F311F6" w:rsidRPr="00AB4604" w:rsidRDefault="00F311F6" w:rsidP="00F311F6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B4604">
        <w:rPr>
          <w:rFonts w:ascii="Times New Roman" w:hAnsi="Times New Roman" w:cs="Times New Roman"/>
          <w:sz w:val="24"/>
          <w:szCs w:val="24"/>
        </w:rPr>
        <w:t>к Положению о порядке ведения учета и формы учета</w:t>
      </w:r>
    </w:p>
    <w:p w:rsidR="00F311F6" w:rsidRPr="00AB4604" w:rsidRDefault="00F311F6" w:rsidP="00F311F6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B4604">
        <w:rPr>
          <w:rFonts w:ascii="Times New Roman" w:hAnsi="Times New Roman" w:cs="Times New Roman"/>
          <w:sz w:val="24"/>
          <w:szCs w:val="24"/>
        </w:rPr>
        <w:t xml:space="preserve"> плановых и внеплановых проверок при осуществлении </w:t>
      </w:r>
    </w:p>
    <w:p w:rsidR="00F311F6" w:rsidRPr="00AB4604" w:rsidRDefault="00F311F6" w:rsidP="00F311F6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B4604">
        <w:rPr>
          <w:rFonts w:ascii="Times New Roman" w:hAnsi="Times New Roman" w:cs="Times New Roman"/>
          <w:sz w:val="24"/>
          <w:szCs w:val="24"/>
        </w:rPr>
        <w:t xml:space="preserve">органом местного самоуправления </w:t>
      </w:r>
    </w:p>
    <w:p w:rsidR="00F311F6" w:rsidRPr="00AB4604" w:rsidRDefault="00F311F6" w:rsidP="00F311F6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B4604">
        <w:rPr>
          <w:rFonts w:ascii="Times New Roman" w:hAnsi="Times New Roman" w:cs="Times New Roman"/>
          <w:sz w:val="24"/>
          <w:szCs w:val="24"/>
        </w:rPr>
        <w:t xml:space="preserve">«Комитет по управлению имуществом города Каменска-Уральского» </w:t>
      </w:r>
    </w:p>
    <w:p w:rsidR="00F311F6" w:rsidRDefault="00F311F6" w:rsidP="00F311F6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B4604">
        <w:rPr>
          <w:rFonts w:ascii="Times New Roman" w:hAnsi="Times New Roman" w:cs="Times New Roman"/>
          <w:sz w:val="24"/>
          <w:szCs w:val="24"/>
        </w:rPr>
        <w:t>муниципальной функции муниципального земельного контроля</w:t>
      </w:r>
    </w:p>
    <w:p w:rsidR="0013785A" w:rsidRPr="00AB4604" w:rsidRDefault="0013785A" w:rsidP="00F311F6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311F6" w:rsidRPr="00F311F6" w:rsidRDefault="00F311F6" w:rsidP="0013785A">
      <w:pPr>
        <w:widowControl w:val="0"/>
        <w:autoSpaceDE w:val="0"/>
        <w:autoSpaceDN w:val="0"/>
        <w:spacing w:after="0" w:line="240" w:lineRule="auto"/>
        <w:ind w:left="-567"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4604">
        <w:rPr>
          <w:rFonts w:ascii="Times New Roman" w:hAnsi="Times New Roman"/>
          <w:sz w:val="24"/>
          <w:szCs w:val="24"/>
        </w:rPr>
        <w:t>Журнал учета проверок соблюдения земельного законодательства</w:t>
      </w:r>
    </w:p>
    <w:p w:rsidR="00F311F6" w:rsidRPr="00F311F6" w:rsidRDefault="00F311F6" w:rsidP="0013785A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1296"/>
        <w:gridCol w:w="2160"/>
        <w:gridCol w:w="1512"/>
        <w:gridCol w:w="1836"/>
        <w:gridCol w:w="1944"/>
        <w:gridCol w:w="1944"/>
        <w:gridCol w:w="972"/>
      </w:tblGrid>
      <w:tr w:rsidR="00F311F6" w:rsidRPr="00F311F6" w:rsidTr="00873BA9">
        <w:trPr>
          <w:trHeight w:val="240"/>
        </w:trPr>
        <w:tc>
          <w:tcPr>
            <w:tcW w:w="1296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 п/п дата проводимой  проверки</w:t>
            </w:r>
          </w:p>
        </w:tc>
        <w:tc>
          <w:tcPr>
            <w:tcW w:w="2160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юридического лица, индивидуального предпринимателя, Ф.И.О. физического       лица</w:t>
            </w:r>
          </w:p>
        </w:tc>
        <w:tc>
          <w:tcPr>
            <w:tcW w:w="1512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земельного участка (что расположено)</w:t>
            </w:r>
          </w:p>
        </w:tc>
        <w:tc>
          <w:tcPr>
            <w:tcW w:w="1836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земельного участка/площадь   нарушения</w:t>
            </w:r>
          </w:p>
        </w:tc>
        <w:tc>
          <w:tcPr>
            <w:tcW w:w="1944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Распоряжение о проведении проверки соблюдения земельного законодательства</w:t>
            </w:r>
          </w:p>
        </w:tc>
        <w:tc>
          <w:tcPr>
            <w:tcW w:w="1944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Акта проверки земельного законодательства</w:t>
            </w:r>
          </w:p>
        </w:tc>
        <w:tc>
          <w:tcPr>
            <w:tcW w:w="972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Статья КоАП РФ</w:t>
            </w:r>
          </w:p>
        </w:tc>
      </w:tr>
      <w:tr w:rsidR="00F311F6" w:rsidRPr="00F311F6" w:rsidTr="00873BA9">
        <w:trPr>
          <w:trHeight w:val="240"/>
        </w:trPr>
        <w:tc>
          <w:tcPr>
            <w:tcW w:w="1296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12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36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44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44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72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F311F6" w:rsidRPr="00F311F6" w:rsidTr="00873BA9">
        <w:trPr>
          <w:trHeight w:val="240"/>
        </w:trPr>
        <w:tc>
          <w:tcPr>
            <w:tcW w:w="1296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2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311F6" w:rsidRPr="00F311F6" w:rsidRDefault="00F311F6" w:rsidP="00F311F6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51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1836"/>
        <w:gridCol w:w="1620"/>
        <w:gridCol w:w="2052"/>
        <w:gridCol w:w="2052"/>
        <w:gridCol w:w="1620"/>
        <w:gridCol w:w="1620"/>
        <w:gridCol w:w="1836"/>
        <w:gridCol w:w="1188"/>
        <w:gridCol w:w="1296"/>
      </w:tblGrid>
      <w:tr w:rsidR="00F311F6" w:rsidRPr="00F311F6" w:rsidTr="00F311F6">
        <w:trPr>
          <w:trHeight w:val="240"/>
        </w:trPr>
        <w:tc>
          <w:tcPr>
            <w:tcW w:w="1836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Отметка о передаче акта и материалов в Управление Роснедвижимости</w:t>
            </w:r>
          </w:p>
        </w:tc>
        <w:tc>
          <w:tcPr>
            <w:tcW w:w="1620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 о возвращении материалов проверки соблюдения земельного законодательства</w:t>
            </w:r>
          </w:p>
        </w:tc>
        <w:tc>
          <w:tcPr>
            <w:tcW w:w="2052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 об отказе в возбуждении административного дела</w:t>
            </w:r>
          </w:p>
        </w:tc>
        <w:tc>
          <w:tcPr>
            <w:tcW w:w="2052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Постановление о назначении административного наказания</w:t>
            </w:r>
          </w:p>
        </w:tc>
        <w:tc>
          <w:tcPr>
            <w:tcW w:w="1620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Предписание об устранении нарушения земельного законодательства</w:t>
            </w:r>
          </w:p>
        </w:tc>
        <w:tc>
          <w:tcPr>
            <w:tcW w:w="1620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 проверки исполнения Предписания об устранении нарушения земельного законодательства</w:t>
            </w:r>
          </w:p>
        </w:tc>
        <w:tc>
          <w:tcPr>
            <w:tcW w:w="1836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Отметка о передаче акта и материалов в Управление Роснедвижимости</w:t>
            </w:r>
          </w:p>
        </w:tc>
        <w:tc>
          <w:tcPr>
            <w:tcW w:w="1188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Решение суда мирового судьи)</w:t>
            </w:r>
          </w:p>
        </w:tc>
        <w:tc>
          <w:tcPr>
            <w:tcW w:w="1296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Передача акта и материалов в архив</w:t>
            </w:r>
          </w:p>
        </w:tc>
      </w:tr>
      <w:tr w:rsidR="00F311F6" w:rsidRPr="00F311F6" w:rsidTr="00F311F6">
        <w:trPr>
          <w:trHeight w:val="240"/>
        </w:trPr>
        <w:tc>
          <w:tcPr>
            <w:tcW w:w="1836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20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52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52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20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20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36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88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96" w:type="dxa"/>
            <w:tcBorders>
              <w:top w:val="nil"/>
            </w:tcBorders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1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</w:tr>
      <w:tr w:rsidR="00F311F6" w:rsidRPr="00F311F6" w:rsidTr="00F311F6">
        <w:trPr>
          <w:trHeight w:val="240"/>
        </w:trPr>
        <w:tc>
          <w:tcPr>
            <w:tcW w:w="1836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52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52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</w:tcPr>
          <w:p w:rsidR="00F311F6" w:rsidRPr="00F311F6" w:rsidRDefault="00F311F6" w:rsidP="00F311F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311F6" w:rsidRPr="00F311F6" w:rsidRDefault="00F311F6" w:rsidP="00F311F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11F6" w:rsidRDefault="00F311F6" w:rsidP="00F311F6">
      <w:pPr>
        <w:sectPr w:rsidR="00F311F6" w:rsidSect="00C77DA7">
          <w:pgSz w:w="16838" w:h="11906" w:orient="landscape"/>
          <w:pgMar w:top="850" w:right="1134" w:bottom="993" w:left="709" w:header="708" w:footer="708" w:gutter="0"/>
          <w:cols w:space="708"/>
          <w:docGrid w:linePitch="360"/>
        </w:sectPr>
      </w:pPr>
    </w:p>
    <w:p w:rsidR="00AB4604" w:rsidRPr="00AB4604" w:rsidRDefault="00571883" w:rsidP="00602F72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1" w:name="P132"/>
      <w:bookmarkStart w:id="2" w:name="P194"/>
      <w:bookmarkEnd w:id="1"/>
      <w:bookmarkEnd w:id="2"/>
      <w:r w:rsidRPr="00AB460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B93933" w:rsidRPr="00AB4604">
        <w:rPr>
          <w:rFonts w:ascii="Times New Roman" w:hAnsi="Times New Roman" w:cs="Times New Roman"/>
          <w:sz w:val="24"/>
          <w:szCs w:val="24"/>
        </w:rPr>
        <w:t>№</w:t>
      </w:r>
      <w:r w:rsidR="001A1569">
        <w:rPr>
          <w:rFonts w:ascii="Times New Roman" w:hAnsi="Times New Roman" w:cs="Times New Roman"/>
          <w:sz w:val="24"/>
          <w:szCs w:val="24"/>
        </w:rPr>
        <w:t>3</w:t>
      </w:r>
    </w:p>
    <w:p w:rsidR="00AB4604" w:rsidRPr="00AB4604" w:rsidRDefault="00AB4604" w:rsidP="00602F72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B4604">
        <w:rPr>
          <w:rFonts w:ascii="Times New Roman" w:hAnsi="Times New Roman" w:cs="Times New Roman"/>
          <w:sz w:val="24"/>
          <w:szCs w:val="24"/>
        </w:rPr>
        <w:t>к Положению о порядке ведения учета и формы учета</w:t>
      </w:r>
    </w:p>
    <w:p w:rsidR="00AB4604" w:rsidRPr="00AB4604" w:rsidRDefault="00AB4604" w:rsidP="00602F72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B4604">
        <w:rPr>
          <w:rFonts w:ascii="Times New Roman" w:hAnsi="Times New Roman" w:cs="Times New Roman"/>
          <w:sz w:val="24"/>
          <w:szCs w:val="24"/>
        </w:rPr>
        <w:t xml:space="preserve"> плановых и внеплановых проверок при осуществлении </w:t>
      </w:r>
    </w:p>
    <w:p w:rsidR="00AB4604" w:rsidRPr="00AB4604" w:rsidRDefault="00AB4604" w:rsidP="00602F72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B4604">
        <w:rPr>
          <w:rFonts w:ascii="Times New Roman" w:hAnsi="Times New Roman" w:cs="Times New Roman"/>
          <w:sz w:val="24"/>
          <w:szCs w:val="24"/>
        </w:rPr>
        <w:t xml:space="preserve">органом местного самоуправления </w:t>
      </w:r>
    </w:p>
    <w:p w:rsidR="00AB4604" w:rsidRPr="00AB4604" w:rsidRDefault="00AB4604" w:rsidP="00602F72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B4604">
        <w:rPr>
          <w:rFonts w:ascii="Times New Roman" w:hAnsi="Times New Roman" w:cs="Times New Roman"/>
          <w:sz w:val="24"/>
          <w:szCs w:val="24"/>
        </w:rPr>
        <w:t xml:space="preserve">«Комитет по управлению имуществом города Каменска-Уральского» </w:t>
      </w:r>
    </w:p>
    <w:p w:rsidR="00AB4604" w:rsidRDefault="00AB4604" w:rsidP="00602F72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B4604">
        <w:rPr>
          <w:rFonts w:ascii="Times New Roman" w:hAnsi="Times New Roman" w:cs="Times New Roman"/>
          <w:sz w:val="24"/>
          <w:szCs w:val="24"/>
        </w:rPr>
        <w:t>муниципальной функции муниципального земельного контроля</w:t>
      </w:r>
    </w:p>
    <w:p w:rsidR="0013785A" w:rsidRPr="00AB4604" w:rsidRDefault="0013785A" w:rsidP="00602F72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71883" w:rsidRPr="00B07CA8" w:rsidRDefault="00AB4604" w:rsidP="0013785A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B4604">
        <w:rPr>
          <w:rFonts w:ascii="Times New Roman" w:hAnsi="Times New Roman" w:cs="Times New Roman"/>
          <w:sz w:val="24"/>
          <w:szCs w:val="24"/>
        </w:rPr>
        <w:t xml:space="preserve">Журнал учета </w:t>
      </w:r>
      <w:r w:rsidR="0013785A">
        <w:rPr>
          <w:rFonts w:ascii="Times New Roman" w:hAnsi="Times New Roman" w:cs="Times New Roman"/>
          <w:sz w:val="24"/>
          <w:szCs w:val="24"/>
        </w:rPr>
        <w:t>исполнения выданных предписаний</w:t>
      </w:r>
    </w:p>
    <w:p w:rsidR="00571883" w:rsidRPr="00B07CA8" w:rsidRDefault="00571883" w:rsidP="00602F72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71883" w:rsidRPr="00B07CA8" w:rsidRDefault="00571883" w:rsidP="00602F72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850"/>
        <w:gridCol w:w="850"/>
        <w:gridCol w:w="850"/>
        <w:gridCol w:w="2041"/>
        <w:gridCol w:w="1398"/>
        <w:gridCol w:w="794"/>
        <w:gridCol w:w="1644"/>
        <w:gridCol w:w="1474"/>
        <w:gridCol w:w="1644"/>
        <w:gridCol w:w="1474"/>
      </w:tblGrid>
      <w:tr w:rsidR="00571883" w:rsidRPr="00B07CA8">
        <w:tc>
          <w:tcPr>
            <w:tcW w:w="567" w:type="dxa"/>
          </w:tcPr>
          <w:p w:rsidR="00571883" w:rsidRPr="00B07CA8" w:rsidRDefault="00571883" w:rsidP="00602F72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201"/>
            <w:bookmarkEnd w:id="3"/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50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202"/>
            <w:bookmarkEnd w:id="4"/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Номер предписания</w:t>
            </w:r>
          </w:p>
        </w:tc>
        <w:tc>
          <w:tcPr>
            <w:tcW w:w="850" w:type="dxa"/>
          </w:tcPr>
          <w:p w:rsidR="00571883" w:rsidRPr="00B07CA8" w:rsidRDefault="00571883" w:rsidP="00DE5743">
            <w:pPr>
              <w:pStyle w:val="ConsPlusNormal"/>
              <w:ind w:firstLine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P203"/>
            <w:bookmarkEnd w:id="5"/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Дата предписания</w:t>
            </w:r>
          </w:p>
        </w:tc>
        <w:tc>
          <w:tcPr>
            <w:tcW w:w="850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P204"/>
            <w:bookmarkEnd w:id="6"/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Основание выдачи предписания</w:t>
            </w:r>
          </w:p>
        </w:tc>
        <w:tc>
          <w:tcPr>
            <w:tcW w:w="2041" w:type="dxa"/>
          </w:tcPr>
          <w:p w:rsidR="00571883" w:rsidRPr="00B07CA8" w:rsidRDefault="00571883" w:rsidP="00DE5743">
            <w:pPr>
              <w:pStyle w:val="ConsPlusNormal"/>
              <w:ind w:firstLine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P205"/>
            <w:bookmarkEnd w:id="7"/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Наименование юридического лица, ИНН, или, Ф.И.О. индивидуального предпринимателя, ИНН, или Ф.И.О. гражданина, которому выдано предписание</w:t>
            </w:r>
          </w:p>
        </w:tc>
        <w:tc>
          <w:tcPr>
            <w:tcW w:w="1398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P206"/>
            <w:bookmarkEnd w:id="8"/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Краткое содержание нарушения</w:t>
            </w:r>
          </w:p>
        </w:tc>
        <w:tc>
          <w:tcPr>
            <w:tcW w:w="794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P207"/>
            <w:bookmarkEnd w:id="9"/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644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P208"/>
            <w:bookmarkEnd w:id="10"/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Фамилия, инициалы должностного лица, выдавшего предписание</w:t>
            </w:r>
          </w:p>
        </w:tc>
        <w:tc>
          <w:tcPr>
            <w:tcW w:w="1474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P209"/>
            <w:bookmarkEnd w:id="11"/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Отметка об исполнении предписания</w:t>
            </w:r>
          </w:p>
        </w:tc>
        <w:tc>
          <w:tcPr>
            <w:tcW w:w="1644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P210"/>
            <w:bookmarkEnd w:id="12"/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Принятые меры в случае неисполнения предписания</w:t>
            </w:r>
          </w:p>
        </w:tc>
        <w:tc>
          <w:tcPr>
            <w:tcW w:w="1474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P211"/>
            <w:bookmarkEnd w:id="13"/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571883" w:rsidRPr="00B07CA8">
        <w:tc>
          <w:tcPr>
            <w:tcW w:w="567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41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98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4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44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74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44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4" w:type="dxa"/>
          </w:tcPr>
          <w:p w:rsidR="00571883" w:rsidRPr="00B07CA8" w:rsidRDefault="00571883" w:rsidP="00DE57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CA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71883" w:rsidRPr="00B07CA8">
        <w:tc>
          <w:tcPr>
            <w:tcW w:w="567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883" w:rsidRPr="00B07CA8">
        <w:tc>
          <w:tcPr>
            <w:tcW w:w="567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883" w:rsidRPr="00B07CA8">
        <w:tc>
          <w:tcPr>
            <w:tcW w:w="567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71883" w:rsidRPr="00B07CA8" w:rsidRDefault="00571883" w:rsidP="00602F7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1883" w:rsidRPr="00B07CA8" w:rsidRDefault="00571883" w:rsidP="001A1569">
      <w:pPr>
        <w:rPr>
          <w:rFonts w:ascii="Times New Roman" w:hAnsi="Times New Roman"/>
          <w:sz w:val="24"/>
          <w:szCs w:val="24"/>
        </w:rPr>
        <w:sectPr w:rsidR="00571883" w:rsidRPr="00B07CA8" w:rsidSect="00310B34">
          <w:pgSz w:w="16838" w:h="11905" w:orient="landscape"/>
          <w:pgMar w:top="1135" w:right="1134" w:bottom="993" w:left="1134" w:header="0" w:footer="0" w:gutter="0"/>
          <w:cols w:space="720"/>
        </w:sectPr>
      </w:pPr>
    </w:p>
    <w:p w:rsidR="00571883" w:rsidRDefault="00571883" w:rsidP="001A1569">
      <w:pPr>
        <w:pStyle w:val="ConsPlusNormal"/>
      </w:pPr>
      <w:bookmarkStart w:id="14" w:name="P281"/>
      <w:bookmarkEnd w:id="14"/>
    </w:p>
    <w:sectPr w:rsidR="00571883" w:rsidSect="00C77DA7">
      <w:pgSz w:w="11905" w:h="16838"/>
      <w:pgMar w:top="1134" w:right="850" w:bottom="993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883"/>
    <w:rsid w:val="000B59FE"/>
    <w:rsid w:val="00110AC3"/>
    <w:rsid w:val="0013785A"/>
    <w:rsid w:val="001A1569"/>
    <w:rsid w:val="00262D91"/>
    <w:rsid w:val="0029165E"/>
    <w:rsid w:val="00291E66"/>
    <w:rsid w:val="00296F40"/>
    <w:rsid w:val="002A60FB"/>
    <w:rsid w:val="00310B34"/>
    <w:rsid w:val="00315632"/>
    <w:rsid w:val="00373FDC"/>
    <w:rsid w:val="00571883"/>
    <w:rsid w:val="00585427"/>
    <w:rsid w:val="005D45C1"/>
    <w:rsid w:val="005E0DDD"/>
    <w:rsid w:val="00602F72"/>
    <w:rsid w:val="00667A5F"/>
    <w:rsid w:val="00690CE2"/>
    <w:rsid w:val="00751786"/>
    <w:rsid w:val="00786007"/>
    <w:rsid w:val="0081303F"/>
    <w:rsid w:val="00873BA9"/>
    <w:rsid w:val="008850D2"/>
    <w:rsid w:val="008A11B6"/>
    <w:rsid w:val="00937841"/>
    <w:rsid w:val="0096644C"/>
    <w:rsid w:val="00A66890"/>
    <w:rsid w:val="00AA68AD"/>
    <w:rsid w:val="00AB4604"/>
    <w:rsid w:val="00B07CA8"/>
    <w:rsid w:val="00B93933"/>
    <w:rsid w:val="00BE0B13"/>
    <w:rsid w:val="00C1326A"/>
    <w:rsid w:val="00C67EAF"/>
    <w:rsid w:val="00C77DA7"/>
    <w:rsid w:val="00DE5743"/>
    <w:rsid w:val="00EA0F8C"/>
    <w:rsid w:val="00EF3957"/>
    <w:rsid w:val="00F311F6"/>
    <w:rsid w:val="00F40177"/>
    <w:rsid w:val="00FB6E53"/>
    <w:rsid w:val="00FC7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60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1883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57188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57188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71883"/>
    <w:pPr>
      <w:widowControl w:val="0"/>
      <w:autoSpaceDE w:val="0"/>
      <w:autoSpaceDN w:val="0"/>
    </w:pPr>
    <w:rPr>
      <w:rFonts w:ascii="Tahoma" w:eastAsia="Times New Roman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60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1883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57188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57188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71883"/>
    <w:pPr>
      <w:widowControl w:val="0"/>
      <w:autoSpaceDE w:val="0"/>
      <w:autoSpaceDN w:val="0"/>
    </w:pPr>
    <w:rPr>
      <w:rFonts w:ascii="Tahoma" w:eastAsia="Times New Roman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5526F-A7F5-445F-99F2-1417B2F01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1293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8652</CharactersWithSpaces>
  <SharedDoc>false</SharedDoc>
  <HLinks>
    <vt:vector size="6" baseType="variant">
      <vt:variant>
        <vt:i4>327753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worker1</dc:creator>
  <cp:lastModifiedBy>User</cp:lastModifiedBy>
  <cp:revision>2</cp:revision>
  <dcterms:created xsi:type="dcterms:W3CDTF">2016-09-02T06:50:00Z</dcterms:created>
  <dcterms:modified xsi:type="dcterms:W3CDTF">2016-09-02T06:50:00Z</dcterms:modified>
</cp:coreProperties>
</file>