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2C6" w:rsidRDefault="00507DD1" w:rsidP="002532C6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19pt;margin-top:-1.35pt;width:52.55pt;height:53.7pt;z-index:251660288" o:allowincell="f" filled="f" stroked="f">
            <v:textbox>
              <w:txbxContent>
                <w:p w:rsidR="00B028FA" w:rsidRDefault="00B028FA" w:rsidP="002532C6">
                  <w:r>
                    <w:rPr>
                      <w:noProof/>
                    </w:rPr>
                    <w:drawing>
                      <wp:inline distT="0" distB="0" distL="0" distR="0">
                        <wp:extent cx="485140" cy="595630"/>
                        <wp:effectExtent l="1905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140" cy="5956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2532C6" w:rsidRDefault="002532C6" w:rsidP="002532C6">
      <w:pPr>
        <w:rPr>
          <w:lang w:val="en-US"/>
        </w:rPr>
      </w:pPr>
    </w:p>
    <w:p w:rsidR="002532C6" w:rsidRDefault="002532C6" w:rsidP="002532C6">
      <w:pPr>
        <w:rPr>
          <w:lang w:val="en-US"/>
        </w:rPr>
      </w:pPr>
    </w:p>
    <w:p w:rsidR="002532C6" w:rsidRDefault="002532C6" w:rsidP="002532C6">
      <w:pPr>
        <w:jc w:val="center"/>
        <w:rPr>
          <w:b/>
          <w:sz w:val="28"/>
        </w:rPr>
      </w:pPr>
    </w:p>
    <w:p w:rsidR="002532C6" w:rsidRDefault="002532C6" w:rsidP="002532C6">
      <w:pPr>
        <w:spacing w:before="120" w:line="233" w:lineRule="auto"/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2532C6" w:rsidRDefault="002532C6" w:rsidP="002532C6">
      <w:pPr>
        <w:spacing w:line="233" w:lineRule="auto"/>
        <w:jc w:val="center"/>
        <w:rPr>
          <w:b/>
          <w:sz w:val="28"/>
        </w:rPr>
      </w:pPr>
      <w:r>
        <w:rPr>
          <w:b/>
          <w:sz w:val="28"/>
        </w:rPr>
        <w:t>ГОРОДСКАЯ ДУМА ГОРОДА КАМЕНСКА – УРАЛЬСКОГО</w:t>
      </w:r>
    </w:p>
    <w:p w:rsidR="002532C6" w:rsidRDefault="002532C6" w:rsidP="002532C6">
      <w:pPr>
        <w:spacing w:line="233" w:lineRule="auto"/>
        <w:jc w:val="center"/>
        <w:rPr>
          <w:b/>
          <w:sz w:val="28"/>
        </w:rPr>
      </w:pPr>
      <w:r>
        <w:rPr>
          <w:b/>
          <w:sz w:val="28"/>
          <w:lang w:val="en-US"/>
        </w:rPr>
        <w:t>VII</w:t>
      </w:r>
      <w:r>
        <w:rPr>
          <w:b/>
          <w:sz w:val="28"/>
        </w:rPr>
        <w:t xml:space="preserve"> СОЗЫВ</w:t>
      </w:r>
    </w:p>
    <w:p w:rsidR="002532C6" w:rsidRDefault="002532C6" w:rsidP="002532C6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РЕШЕНИЕ</w:t>
      </w:r>
    </w:p>
    <w:p w:rsidR="002532C6" w:rsidRDefault="00507DD1" w:rsidP="002532C6">
      <w:pPr>
        <w:spacing w:before="400"/>
        <w:rPr>
          <w:sz w:val="24"/>
        </w:rPr>
      </w:pPr>
      <w:r w:rsidRPr="00507DD1">
        <w:rPr>
          <w:noProof/>
        </w:rPr>
        <w:pict>
          <v:line id="_x0000_s1027" style="position:absolute;z-index:251661312" from="0,6.4pt" to="491.8pt,6.4pt" o:allowincell="f" strokeweight="4.5pt">
            <v:stroke linestyle="thinThick"/>
          </v:line>
        </w:pict>
      </w:r>
      <w:r w:rsidR="00F62C06">
        <w:rPr>
          <w:sz w:val="24"/>
        </w:rPr>
        <w:t>от 26.04.2017 № 128</w:t>
      </w:r>
    </w:p>
    <w:p w:rsidR="002532C6" w:rsidRDefault="002532C6" w:rsidP="002532C6">
      <w:pPr>
        <w:pStyle w:val="a3"/>
        <w:rPr>
          <w:sz w:val="16"/>
          <w:szCs w:val="16"/>
        </w:rPr>
      </w:pPr>
    </w:p>
    <w:p w:rsidR="002532C6" w:rsidRPr="00205073" w:rsidRDefault="002532C6" w:rsidP="002532C6">
      <w:pPr>
        <w:pStyle w:val="a3"/>
        <w:rPr>
          <w:sz w:val="16"/>
          <w:szCs w:val="16"/>
        </w:rPr>
      </w:pPr>
    </w:p>
    <w:p w:rsidR="002532C6" w:rsidRPr="00327E2B" w:rsidRDefault="002532C6" w:rsidP="002532C6">
      <w:pPr>
        <w:pStyle w:val="a3"/>
        <w:rPr>
          <w:sz w:val="28"/>
          <w:szCs w:val="28"/>
        </w:rPr>
      </w:pPr>
      <w:r w:rsidRPr="00FB2559">
        <w:rPr>
          <w:sz w:val="28"/>
          <w:szCs w:val="28"/>
        </w:rPr>
        <w:t>О ставках платы за единицу объема древесины</w:t>
      </w:r>
      <w:r w:rsidRPr="00327E2B">
        <w:rPr>
          <w:color w:val="FF0000"/>
        </w:rPr>
        <w:t xml:space="preserve"> </w:t>
      </w:r>
      <w:r w:rsidRPr="004335AA">
        <w:rPr>
          <w:sz w:val="28"/>
          <w:szCs w:val="28"/>
        </w:rPr>
        <w:t>лесных насаждений</w:t>
      </w:r>
      <w:r w:rsidRPr="00327E2B">
        <w:rPr>
          <w:sz w:val="28"/>
          <w:szCs w:val="28"/>
        </w:rPr>
        <w:t xml:space="preserve">, </w:t>
      </w:r>
    </w:p>
    <w:p w:rsidR="002532C6" w:rsidRDefault="002532C6" w:rsidP="002532C6">
      <w:pPr>
        <w:pStyle w:val="a3"/>
        <w:rPr>
          <w:sz w:val="28"/>
          <w:szCs w:val="28"/>
        </w:rPr>
      </w:pPr>
      <w:r w:rsidRPr="00FB2559">
        <w:rPr>
          <w:sz w:val="28"/>
          <w:szCs w:val="28"/>
        </w:rPr>
        <w:t xml:space="preserve">за единицу объема лесных ресурсов и ставки платы </w:t>
      </w:r>
    </w:p>
    <w:p w:rsidR="002532C6" w:rsidRPr="00FB2559" w:rsidRDefault="002532C6" w:rsidP="002532C6">
      <w:pPr>
        <w:pStyle w:val="a3"/>
        <w:rPr>
          <w:sz w:val="28"/>
          <w:szCs w:val="28"/>
        </w:rPr>
      </w:pPr>
      <w:r w:rsidRPr="00FB2559">
        <w:rPr>
          <w:sz w:val="28"/>
          <w:szCs w:val="28"/>
        </w:rPr>
        <w:t>за единицу площади лесного участка в целях его аренды</w:t>
      </w:r>
    </w:p>
    <w:p w:rsidR="002532C6" w:rsidRPr="00FB2559" w:rsidRDefault="002532C6" w:rsidP="002532C6">
      <w:pPr>
        <w:rPr>
          <w:sz w:val="28"/>
          <w:szCs w:val="28"/>
        </w:rPr>
      </w:pPr>
    </w:p>
    <w:p w:rsidR="002532C6" w:rsidRPr="00FB2559" w:rsidRDefault="002532C6" w:rsidP="002532C6">
      <w:pPr>
        <w:pStyle w:val="ConsPlusNormal"/>
        <w:ind w:firstLine="709"/>
        <w:jc w:val="both"/>
      </w:pPr>
      <w:r w:rsidRPr="00FB2559">
        <w:t xml:space="preserve">В соответствии со статьей 84 Лесного кодекса Российской Федерации, </w:t>
      </w:r>
      <w:r w:rsidRPr="004335AA">
        <w:t>статьей 22</w:t>
      </w:r>
      <w:r w:rsidRPr="009B4B98">
        <w:rPr>
          <w:color w:val="FF0000"/>
        </w:rPr>
        <w:t xml:space="preserve"> </w:t>
      </w:r>
      <w:r w:rsidRPr="00FB2559">
        <w:t xml:space="preserve">Устава муниципального образования город Каменск-Уральский, Городская Дума города Каменска-Уральского </w:t>
      </w:r>
    </w:p>
    <w:p w:rsidR="002532C6" w:rsidRPr="00FB2559" w:rsidRDefault="002532C6" w:rsidP="002532C6">
      <w:pPr>
        <w:jc w:val="both"/>
        <w:rPr>
          <w:b/>
          <w:sz w:val="28"/>
          <w:szCs w:val="28"/>
        </w:rPr>
      </w:pPr>
      <w:r w:rsidRPr="00FB2559">
        <w:rPr>
          <w:b/>
          <w:sz w:val="28"/>
          <w:szCs w:val="28"/>
        </w:rPr>
        <w:t>РЕШИЛА:</w:t>
      </w:r>
    </w:p>
    <w:p w:rsidR="002532C6" w:rsidRPr="00FB2559" w:rsidRDefault="002532C6" w:rsidP="002532C6">
      <w:pPr>
        <w:pStyle w:val="ConsPlusNormal"/>
        <w:ind w:firstLine="709"/>
        <w:jc w:val="both"/>
      </w:pPr>
      <w:r w:rsidRPr="00FB2559">
        <w:t>1. Утвердить прилагаемые ставки платы за единицу объема древесины</w:t>
      </w:r>
      <w:r>
        <w:rPr>
          <w:color w:val="FF0000"/>
        </w:rPr>
        <w:t xml:space="preserve"> </w:t>
      </w:r>
      <w:r w:rsidRPr="004335AA">
        <w:t>лесных насаждений</w:t>
      </w:r>
      <w:r w:rsidRPr="00FB2559">
        <w:t>, за единицу объема лесных ресурсов и ставки платы за единицу площади лесного участка в целях его аренды.</w:t>
      </w:r>
    </w:p>
    <w:p w:rsidR="002532C6" w:rsidRPr="00FB2559" w:rsidRDefault="002532C6" w:rsidP="002532C6">
      <w:pPr>
        <w:pStyle w:val="ConsPlusNormal"/>
        <w:ind w:firstLine="709"/>
        <w:jc w:val="both"/>
      </w:pPr>
      <w:r w:rsidRPr="00FB2559">
        <w:t>2. Установить, что:</w:t>
      </w:r>
    </w:p>
    <w:p w:rsidR="002532C6" w:rsidRPr="00FB2559" w:rsidRDefault="002532C6" w:rsidP="002532C6">
      <w:pPr>
        <w:pStyle w:val="ConsPlusNormal"/>
        <w:ind w:firstLine="709"/>
        <w:jc w:val="both"/>
      </w:pPr>
      <w:proofErr w:type="gramStart"/>
      <w:r w:rsidRPr="00FB2559">
        <w:t>ставки платы, предусмотренные таблицей 1 в 2017 году применяются</w:t>
      </w:r>
      <w:proofErr w:type="gramEnd"/>
      <w:r w:rsidRPr="00FB2559">
        <w:t xml:space="preserve"> </w:t>
      </w:r>
      <w:r w:rsidR="00F62C06">
        <w:t xml:space="preserve">                        </w:t>
      </w:r>
      <w:r w:rsidRPr="00FB2559">
        <w:t xml:space="preserve">с коэффициентом 1,51, в 2018 году - с коэффициентом 1,58, в 2019 году - </w:t>
      </w:r>
      <w:r w:rsidR="00F62C06">
        <w:t xml:space="preserve">                          </w:t>
      </w:r>
      <w:r w:rsidRPr="00FB2559">
        <w:t>с коэффициентом 1,65;</w:t>
      </w:r>
    </w:p>
    <w:p w:rsidR="002532C6" w:rsidRPr="00FB2559" w:rsidRDefault="002532C6" w:rsidP="002532C6">
      <w:pPr>
        <w:pStyle w:val="ConsPlusNormal"/>
        <w:ind w:firstLine="709"/>
        <w:jc w:val="both"/>
      </w:pPr>
      <w:r w:rsidRPr="00FB2559">
        <w:t xml:space="preserve">ставки платы, предусмотренные таблицами </w:t>
      </w:r>
      <w:r w:rsidRPr="009D0DC7">
        <w:t>2 -</w:t>
      </w:r>
      <w:r>
        <w:t xml:space="preserve"> </w:t>
      </w:r>
      <w:r w:rsidRPr="004335AA">
        <w:t>6</w:t>
      </w:r>
      <w:r w:rsidRPr="00FB2559">
        <w:t xml:space="preserve"> в 2017 году применяются </w:t>
      </w:r>
      <w:r w:rsidR="00F62C06">
        <w:t xml:space="preserve">                   </w:t>
      </w:r>
      <w:r w:rsidRPr="00FB2559">
        <w:t xml:space="preserve">с коэффициентом 1,31, в 2018 году - с коэффициентом 1,37, в 2019 году - </w:t>
      </w:r>
      <w:r w:rsidR="00F62C06">
        <w:t xml:space="preserve">                           </w:t>
      </w:r>
      <w:r w:rsidRPr="00FB2559">
        <w:t>с коэффициентом 1,43.</w:t>
      </w:r>
    </w:p>
    <w:p w:rsidR="002532C6" w:rsidRPr="00FB2559" w:rsidRDefault="002532C6" w:rsidP="002532C6">
      <w:pPr>
        <w:pStyle w:val="ConsPlusNormal"/>
        <w:ind w:firstLine="709"/>
        <w:jc w:val="both"/>
      </w:pPr>
      <w:r w:rsidRPr="00FB2559">
        <w:t xml:space="preserve">3. </w:t>
      </w:r>
      <w:r w:rsidRPr="004335AA">
        <w:t>Пункты 1, 2 решения</w:t>
      </w:r>
      <w:r w:rsidRPr="00FB2559">
        <w:t xml:space="preserve"> Городской Думы города Ка</w:t>
      </w:r>
      <w:r>
        <w:t xml:space="preserve">менска-Уральского от 26.06.2013 </w:t>
      </w:r>
      <w:r w:rsidRPr="00FB2559">
        <w:t xml:space="preserve">№ </w:t>
      </w:r>
      <w:r w:rsidRPr="004335AA">
        <w:t>168</w:t>
      </w:r>
      <w:r w:rsidRPr="00FB2559">
        <w:t xml:space="preserve"> </w:t>
      </w:r>
      <w:r>
        <w:t>«</w:t>
      </w:r>
      <w:r w:rsidRPr="00FB2559">
        <w:t>О ставках платы за единицу объема древесины, за единицу объема лесных ресурсов и ставках платы за единицу площади лесного участка, находящегося в собственности муниципального образования город Каменск-Уральский</w:t>
      </w:r>
      <w:r>
        <w:t>»</w:t>
      </w:r>
      <w:r w:rsidRPr="00FB2559">
        <w:t xml:space="preserve"> признать утратившим силу.</w:t>
      </w:r>
    </w:p>
    <w:p w:rsidR="002532C6" w:rsidRPr="00FB2559" w:rsidRDefault="002532C6" w:rsidP="002532C6">
      <w:pPr>
        <w:pStyle w:val="a3"/>
        <w:ind w:firstLine="720"/>
        <w:jc w:val="both"/>
        <w:rPr>
          <w:b w:val="0"/>
          <w:i w:val="0"/>
          <w:sz w:val="28"/>
          <w:szCs w:val="28"/>
        </w:rPr>
      </w:pPr>
      <w:r w:rsidRPr="00FB2559">
        <w:rPr>
          <w:b w:val="0"/>
          <w:i w:val="0"/>
          <w:sz w:val="28"/>
          <w:szCs w:val="28"/>
        </w:rPr>
        <w:t xml:space="preserve">3. Опубликовать настоящее решение в газете «Каменский рабочий» </w:t>
      </w:r>
      <w:r w:rsidR="00F62C06">
        <w:rPr>
          <w:b w:val="0"/>
          <w:i w:val="0"/>
          <w:sz w:val="28"/>
          <w:szCs w:val="28"/>
        </w:rPr>
        <w:t xml:space="preserve">                            </w:t>
      </w:r>
      <w:r w:rsidRPr="00FB2559">
        <w:rPr>
          <w:b w:val="0"/>
          <w:i w:val="0"/>
          <w:sz w:val="28"/>
          <w:szCs w:val="28"/>
        </w:rPr>
        <w:t>и разместить на официальном сайте муниципального образования.</w:t>
      </w:r>
    </w:p>
    <w:p w:rsidR="002532C6" w:rsidRPr="00FB2559" w:rsidRDefault="002532C6" w:rsidP="002532C6">
      <w:pPr>
        <w:jc w:val="both"/>
        <w:rPr>
          <w:sz w:val="28"/>
          <w:szCs w:val="28"/>
        </w:rPr>
      </w:pPr>
      <w:r w:rsidRPr="00FB2559">
        <w:rPr>
          <w:sz w:val="28"/>
          <w:szCs w:val="28"/>
        </w:rPr>
        <w:tab/>
        <w:t>4. Контроль исполнением настоящего решения возложить на комитет по экономической политик</w:t>
      </w:r>
      <w:r w:rsidRPr="004335AA">
        <w:rPr>
          <w:sz w:val="28"/>
          <w:szCs w:val="28"/>
        </w:rPr>
        <w:t>е</w:t>
      </w:r>
      <w:r w:rsidRPr="00FB2559">
        <w:rPr>
          <w:sz w:val="28"/>
          <w:szCs w:val="28"/>
        </w:rPr>
        <w:t>, бюджету и налогам (</w:t>
      </w:r>
      <w:r w:rsidRPr="004335AA">
        <w:rPr>
          <w:sz w:val="28"/>
          <w:szCs w:val="28"/>
        </w:rPr>
        <w:t xml:space="preserve">В.В. </w:t>
      </w:r>
      <w:proofErr w:type="spellStart"/>
      <w:r w:rsidRPr="004335AA">
        <w:rPr>
          <w:sz w:val="28"/>
          <w:szCs w:val="28"/>
        </w:rPr>
        <w:t>Горенков</w:t>
      </w:r>
      <w:proofErr w:type="spellEnd"/>
      <w:r w:rsidRPr="00FB2559">
        <w:rPr>
          <w:sz w:val="28"/>
          <w:szCs w:val="28"/>
        </w:rPr>
        <w:t xml:space="preserve">). </w:t>
      </w:r>
    </w:p>
    <w:p w:rsidR="002532C6" w:rsidRDefault="002532C6" w:rsidP="002532C6">
      <w:pPr>
        <w:jc w:val="both"/>
        <w:rPr>
          <w:sz w:val="28"/>
          <w:szCs w:val="28"/>
        </w:rPr>
      </w:pPr>
    </w:p>
    <w:p w:rsidR="002532C6" w:rsidRPr="00FB2559" w:rsidRDefault="002532C6" w:rsidP="002532C6">
      <w:pPr>
        <w:jc w:val="both"/>
        <w:rPr>
          <w:sz w:val="28"/>
          <w:szCs w:val="28"/>
        </w:rPr>
      </w:pPr>
    </w:p>
    <w:p w:rsidR="002532C6" w:rsidRPr="00FB2559" w:rsidRDefault="002532C6" w:rsidP="002532C6">
      <w:pPr>
        <w:jc w:val="both"/>
        <w:rPr>
          <w:sz w:val="28"/>
          <w:szCs w:val="28"/>
        </w:rPr>
      </w:pPr>
      <w:r w:rsidRPr="00FB2559">
        <w:rPr>
          <w:sz w:val="28"/>
          <w:szCs w:val="28"/>
        </w:rPr>
        <w:t>Председатель Городской Думы</w:t>
      </w:r>
    </w:p>
    <w:p w:rsidR="002532C6" w:rsidRPr="00FB2559" w:rsidRDefault="002532C6" w:rsidP="00B028FA">
      <w:pPr>
        <w:ind w:left="8647" w:hanging="8647"/>
        <w:jc w:val="both"/>
        <w:rPr>
          <w:sz w:val="28"/>
          <w:szCs w:val="28"/>
        </w:rPr>
      </w:pPr>
      <w:r w:rsidRPr="00FB2559">
        <w:rPr>
          <w:sz w:val="28"/>
          <w:szCs w:val="28"/>
        </w:rPr>
        <w:t xml:space="preserve">города Каменска-Уральского                                     </w:t>
      </w:r>
      <w:r w:rsidR="00FD78A2">
        <w:rPr>
          <w:sz w:val="28"/>
          <w:szCs w:val="28"/>
        </w:rPr>
        <w:t xml:space="preserve">                               </w:t>
      </w:r>
      <w:r w:rsidRPr="00FB2559">
        <w:rPr>
          <w:sz w:val="28"/>
          <w:szCs w:val="28"/>
        </w:rPr>
        <w:t>В.И. Пермяков</w:t>
      </w:r>
    </w:p>
    <w:p w:rsidR="002532C6" w:rsidRDefault="002532C6" w:rsidP="002532C6">
      <w:pPr>
        <w:jc w:val="both"/>
        <w:rPr>
          <w:sz w:val="28"/>
          <w:szCs w:val="28"/>
        </w:rPr>
      </w:pPr>
    </w:p>
    <w:p w:rsidR="002532C6" w:rsidRPr="00FB2559" w:rsidRDefault="002532C6" w:rsidP="002532C6">
      <w:pPr>
        <w:jc w:val="both"/>
        <w:rPr>
          <w:sz w:val="28"/>
          <w:szCs w:val="28"/>
        </w:rPr>
      </w:pPr>
    </w:p>
    <w:p w:rsidR="002532C6" w:rsidRPr="00FB2559" w:rsidRDefault="00B028FA" w:rsidP="00B028FA">
      <w:pPr>
        <w:ind w:left="8647" w:hanging="864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города                                                                                          </w:t>
      </w:r>
      <w:r w:rsidR="00FD78A2">
        <w:rPr>
          <w:sz w:val="28"/>
          <w:szCs w:val="28"/>
        </w:rPr>
        <w:t xml:space="preserve">      </w:t>
      </w:r>
      <w:r w:rsidR="002532C6" w:rsidRPr="00FB2559">
        <w:rPr>
          <w:sz w:val="28"/>
          <w:szCs w:val="28"/>
        </w:rPr>
        <w:t xml:space="preserve">А.В. </w:t>
      </w:r>
      <w:proofErr w:type="spellStart"/>
      <w:r w:rsidR="002532C6" w:rsidRPr="00FB2559">
        <w:rPr>
          <w:sz w:val="28"/>
          <w:szCs w:val="28"/>
        </w:rPr>
        <w:t>Шмыков</w:t>
      </w:r>
      <w:proofErr w:type="spellEnd"/>
    </w:p>
    <w:p w:rsidR="002532C6" w:rsidRDefault="002532C6" w:rsidP="002532C6">
      <w:pPr>
        <w:adjustRightInd w:val="0"/>
        <w:jc w:val="right"/>
        <w:outlineLvl w:val="0"/>
        <w:rPr>
          <w:sz w:val="28"/>
          <w:szCs w:val="28"/>
        </w:rPr>
      </w:pPr>
    </w:p>
    <w:p w:rsidR="002532C6" w:rsidRDefault="002532C6" w:rsidP="002532C6">
      <w:pPr>
        <w:adjustRightInd w:val="0"/>
        <w:jc w:val="right"/>
        <w:outlineLvl w:val="0"/>
        <w:rPr>
          <w:sz w:val="28"/>
          <w:szCs w:val="28"/>
        </w:rPr>
      </w:pPr>
    </w:p>
    <w:p w:rsidR="00B028FA" w:rsidRDefault="00B028FA" w:rsidP="002532C6">
      <w:pPr>
        <w:adjustRightInd w:val="0"/>
        <w:jc w:val="right"/>
        <w:outlineLvl w:val="0"/>
        <w:rPr>
          <w:sz w:val="28"/>
          <w:szCs w:val="28"/>
        </w:rPr>
      </w:pPr>
    </w:p>
    <w:p w:rsidR="002532C6" w:rsidRPr="005018B5" w:rsidRDefault="002532C6" w:rsidP="002532C6">
      <w:pPr>
        <w:adjustRightInd w:val="0"/>
        <w:jc w:val="right"/>
        <w:outlineLvl w:val="0"/>
        <w:rPr>
          <w:sz w:val="28"/>
          <w:szCs w:val="28"/>
        </w:rPr>
      </w:pPr>
      <w:r w:rsidRPr="005018B5">
        <w:rPr>
          <w:sz w:val="28"/>
          <w:szCs w:val="28"/>
        </w:rPr>
        <w:lastRenderedPageBreak/>
        <w:t>Утверждены</w:t>
      </w:r>
    </w:p>
    <w:p w:rsidR="002532C6" w:rsidRPr="005018B5" w:rsidRDefault="002532C6" w:rsidP="002532C6">
      <w:pPr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р</w:t>
      </w:r>
      <w:r w:rsidRPr="005018B5">
        <w:rPr>
          <w:sz w:val="28"/>
          <w:szCs w:val="28"/>
        </w:rPr>
        <w:t>ешением Городской Думы</w:t>
      </w:r>
    </w:p>
    <w:p w:rsidR="002532C6" w:rsidRPr="005018B5" w:rsidRDefault="002532C6" w:rsidP="002532C6">
      <w:pPr>
        <w:adjustRightInd w:val="0"/>
        <w:jc w:val="right"/>
        <w:rPr>
          <w:sz w:val="28"/>
          <w:szCs w:val="28"/>
        </w:rPr>
      </w:pPr>
      <w:r w:rsidRPr="005018B5">
        <w:rPr>
          <w:sz w:val="28"/>
          <w:szCs w:val="28"/>
        </w:rPr>
        <w:t>города Каменска-Уральского</w:t>
      </w:r>
    </w:p>
    <w:p w:rsidR="002532C6" w:rsidRPr="005018B5" w:rsidRDefault="00F62C06" w:rsidP="002532C6">
      <w:pPr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от 26.04.</w:t>
      </w:r>
      <w:r w:rsidR="002532C6">
        <w:rPr>
          <w:sz w:val="28"/>
          <w:szCs w:val="28"/>
        </w:rPr>
        <w:t xml:space="preserve">2017  </w:t>
      </w:r>
      <w:r>
        <w:rPr>
          <w:sz w:val="28"/>
          <w:szCs w:val="28"/>
        </w:rPr>
        <w:t>№ 128</w:t>
      </w:r>
    </w:p>
    <w:p w:rsidR="00B028FA" w:rsidRDefault="00B028FA" w:rsidP="00B028FA">
      <w:pPr>
        <w:widowControl w:val="0"/>
        <w:adjustRightInd w:val="0"/>
        <w:jc w:val="center"/>
        <w:rPr>
          <w:b/>
          <w:sz w:val="28"/>
          <w:szCs w:val="28"/>
        </w:rPr>
      </w:pPr>
    </w:p>
    <w:p w:rsidR="002532C6" w:rsidRPr="00B028FA" w:rsidRDefault="002532C6" w:rsidP="00B028FA">
      <w:pPr>
        <w:widowControl w:val="0"/>
        <w:adjustRightInd w:val="0"/>
        <w:jc w:val="center"/>
        <w:rPr>
          <w:b/>
          <w:sz w:val="28"/>
          <w:szCs w:val="28"/>
        </w:rPr>
      </w:pPr>
      <w:r w:rsidRPr="00B028FA">
        <w:rPr>
          <w:b/>
          <w:sz w:val="28"/>
          <w:szCs w:val="28"/>
        </w:rPr>
        <w:t>Ставки</w:t>
      </w:r>
      <w:r w:rsidR="00B028FA">
        <w:rPr>
          <w:b/>
          <w:sz w:val="28"/>
          <w:szCs w:val="28"/>
        </w:rPr>
        <w:t xml:space="preserve"> </w:t>
      </w:r>
      <w:r w:rsidRPr="00B028FA">
        <w:rPr>
          <w:b/>
          <w:sz w:val="28"/>
          <w:szCs w:val="28"/>
        </w:rPr>
        <w:t>платы за единицу объема древесины лесных насаждений</w:t>
      </w:r>
    </w:p>
    <w:p w:rsidR="002532C6" w:rsidRPr="00FD78A2" w:rsidRDefault="002532C6" w:rsidP="002532C6">
      <w:pPr>
        <w:widowControl w:val="0"/>
        <w:adjustRightInd w:val="0"/>
        <w:jc w:val="right"/>
        <w:rPr>
          <w:sz w:val="24"/>
          <w:szCs w:val="24"/>
        </w:rPr>
      </w:pPr>
      <w:r w:rsidRPr="00FD78A2">
        <w:rPr>
          <w:sz w:val="24"/>
          <w:szCs w:val="24"/>
        </w:rPr>
        <w:t>Таблица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25"/>
        <w:gridCol w:w="1244"/>
        <w:gridCol w:w="1660"/>
        <w:gridCol w:w="1199"/>
        <w:gridCol w:w="1169"/>
        <w:gridCol w:w="1059"/>
        <w:gridCol w:w="1507"/>
      </w:tblGrid>
      <w:tr w:rsidR="002532C6" w:rsidRPr="008A3185" w:rsidTr="00B028FA">
        <w:tc>
          <w:tcPr>
            <w:tcW w:w="0" w:type="auto"/>
            <w:vMerge w:val="restart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Породы лесных насаждений [1]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Разряды такс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 xml:space="preserve">Расстояние вывозки, </w:t>
            </w:r>
            <w:proofErr w:type="gramStart"/>
            <w:r w:rsidRPr="008A3185">
              <w:rPr>
                <w:sz w:val="28"/>
                <w:szCs w:val="28"/>
              </w:rPr>
              <w:t>км</w:t>
            </w:r>
            <w:proofErr w:type="gramEnd"/>
          </w:p>
        </w:tc>
        <w:tc>
          <w:tcPr>
            <w:tcW w:w="0" w:type="auto"/>
            <w:gridSpan w:val="4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 xml:space="preserve">Ставки платы, рублей за 1 плотный куб. </w:t>
            </w:r>
            <w:proofErr w:type="gramStart"/>
            <w:r w:rsidRPr="008A3185">
              <w:rPr>
                <w:sz w:val="28"/>
                <w:szCs w:val="28"/>
              </w:rPr>
              <w:t>м</w:t>
            </w:r>
            <w:proofErr w:type="gramEnd"/>
          </w:p>
        </w:tc>
      </w:tr>
      <w:tr w:rsidR="002532C6" w:rsidRPr="008A3185" w:rsidTr="00B028FA">
        <w:tc>
          <w:tcPr>
            <w:tcW w:w="0" w:type="auto"/>
            <w:vMerge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gridSpan w:val="3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Деловая древесина без коры [2]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Дровяная древесина</w:t>
            </w:r>
          </w:p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(в коре) [3]</w:t>
            </w:r>
          </w:p>
        </w:tc>
      </w:tr>
      <w:tr w:rsidR="002532C6" w:rsidRPr="008A3185" w:rsidTr="00B028FA">
        <w:tc>
          <w:tcPr>
            <w:tcW w:w="0" w:type="auto"/>
            <w:vMerge/>
            <w:shd w:val="clear" w:color="auto" w:fill="auto"/>
          </w:tcPr>
          <w:p w:rsidR="002532C6" w:rsidRPr="008A3185" w:rsidRDefault="002532C6" w:rsidP="00B028FA">
            <w:pPr>
              <w:widowControl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532C6" w:rsidRPr="008A3185" w:rsidRDefault="002532C6" w:rsidP="00B028FA">
            <w:pPr>
              <w:widowControl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532C6" w:rsidRPr="008A3185" w:rsidRDefault="002532C6" w:rsidP="00B028FA">
            <w:pPr>
              <w:widowControl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крупная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средняя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мелкая</w:t>
            </w:r>
          </w:p>
        </w:tc>
        <w:tc>
          <w:tcPr>
            <w:tcW w:w="0" w:type="auto"/>
            <w:vMerge/>
            <w:shd w:val="clear" w:color="auto" w:fill="auto"/>
          </w:tcPr>
          <w:p w:rsidR="002532C6" w:rsidRPr="008A3185" w:rsidRDefault="002532C6" w:rsidP="00B028FA">
            <w:pPr>
              <w:widowControl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2532C6" w:rsidRPr="008A3185" w:rsidTr="00B028FA">
        <w:tc>
          <w:tcPr>
            <w:tcW w:w="0" w:type="auto"/>
            <w:vMerge w:val="restart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Сосна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до 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148,86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106,38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53,1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3,6</w:t>
            </w:r>
          </w:p>
        </w:tc>
      </w:tr>
      <w:tr w:rsidR="002532C6" w:rsidRPr="008A3185" w:rsidTr="00B028FA">
        <w:tc>
          <w:tcPr>
            <w:tcW w:w="0" w:type="auto"/>
            <w:vMerge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10,1 - 25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135,36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96,66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48,6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3,6</w:t>
            </w:r>
          </w:p>
        </w:tc>
      </w:tr>
      <w:tr w:rsidR="002532C6" w:rsidRPr="008A3185" w:rsidTr="00B028FA">
        <w:tc>
          <w:tcPr>
            <w:tcW w:w="0" w:type="auto"/>
            <w:vMerge w:val="restart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Кедр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до 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178,92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127,44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63,72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4,68</w:t>
            </w:r>
          </w:p>
        </w:tc>
      </w:tr>
      <w:tr w:rsidR="002532C6" w:rsidRPr="008A3185" w:rsidTr="00B028FA">
        <w:tc>
          <w:tcPr>
            <w:tcW w:w="0" w:type="auto"/>
            <w:vMerge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10,1 - 25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162,18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115,92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57,78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4,68</w:t>
            </w:r>
          </w:p>
        </w:tc>
      </w:tr>
      <w:tr w:rsidR="002532C6" w:rsidRPr="008A3185" w:rsidTr="00B028FA">
        <w:tc>
          <w:tcPr>
            <w:tcW w:w="0" w:type="auto"/>
            <w:vMerge w:val="restart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Лиственница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до 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118,8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85,14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42,66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3,6</w:t>
            </w:r>
          </w:p>
        </w:tc>
      </w:tr>
      <w:tr w:rsidR="002532C6" w:rsidRPr="008A3185" w:rsidTr="00B028FA">
        <w:tc>
          <w:tcPr>
            <w:tcW w:w="0" w:type="auto"/>
            <w:vMerge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10,1 - 25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108,36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77,22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38,88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2,7</w:t>
            </w:r>
          </w:p>
        </w:tc>
      </w:tr>
      <w:tr w:rsidR="002532C6" w:rsidRPr="008A3185" w:rsidTr="00B028FA">
        <w:tc>
          <w:tcPr>
            <w:tcW w:w="0" w:type="auto"/>
            <w:vMerge w:val="restart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Ель [4], пихта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до 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134,28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95,76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48,6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3,6</w:t>
            </w:r>
          </w:p>
        </w:tc>
      </w:tr>
      <w:tr w:rsidR="002532C6" w:rsidRPr="008A3185" w:rsidTr="00B028FA">
        <w:tc>
          <w:tcPr>
            <w:tcW w:w="0" w:type="auto"/>
            <w:vMerge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10,1 - 25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121,5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86,76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43,56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3,6</w:t>
            </w:r>
          </w:p>
        </w:tc>
      </w:tr>
      <w:tr w:rsidR="002532C6" w:rsidRPr="008A3185" w:rsidTr="00B028FA">
        <w:tc>
          <w:tcPr>
            <w:tcW w:w="0" w:type="auto"/>
            <w:vMerge w:val="restart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Дуб, ясень, клен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до 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446,4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318,96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160,74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13,86</w:t>
            </w:r>
          </w:p>
        </w:tc>
      </w:tr>
      <w:tr w:rsidR="002532C6" w:rsidRPr="008A3185" w:rsidTr="00B028FA">
        <w:tc>
          <w:tcPr>
            <w:tcW w:w="0" w:type="auto"/>
            <w:vMerge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10,1 - 25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405,72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290,16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145,26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11,88</w:t>
            </w:r>
          </w:p>
        </w:tc>
      </w:tr>
      <w:tr w:rsidR="002532C6" w:rsidRPr="008A3185" w:rsidTr="00B028FA">
        <w:tc>
          <w:tcPr>
            <w:tcW w:w="0" w:type="auto"/>
            <w:vMerge w:val="restart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Береза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до 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74,34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53,1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27,36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4,32</w:t>
            </w:r>
          </w:p>
        </w:tc>
      </w:tr>
      <w:tr w:rsidR="002532C6" w:rsidRPr="008A3185" w:rsidTr="00B028FA">
        <w:tc>
          <w:tcPr>
            <w:tcW w:w="0" w:type="auto"/>
            <w:vMerge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10,1 - 25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67,32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48,6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24,12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4,32</w:t>
            </w:r>
          </w:p>
        </w:tc>
      </w:tr>
      <w:tr w:rsidR="002532C6" w:rsidRPr="008A3185" w:rsidTr="00B028FA">
        <w:tc>
          <w:tcPr>
            <w:tcW w:w="0" w:type="auto"/>
            <w:vMerge w:val="restart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Ольха черная, граб, ильм, липа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до 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44,28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32,04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16,56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1,08</w:t>
            </w:r>
          </w:p>
        </w:tc>
      </w:tr>
      <w:tr w:rsidR="002532C6" w:rsidRPr="008A3185" w:rsidTr="00B028FA">
        <w:tc>
          <w:tcPr>
            <w:tcW w:w="0" w:type="auto"/>
            <w:vMerge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10,1 - 25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40,68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28,98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14,22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1,08</w:t>
            </w:r>
          </w:p>
        </w:tc>
      </w:tr>
      <w:tr w:rsidR="002532C6" w:rsidRPr="008A3185" w:rsidTr="00B028FA">
        <w:tc>
          <w:tcPr>
            <w:tcW w:w="0" w:type="auto"/>
            <w:vMerge w:val="restart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Осина, ольха белая, тополь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до 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14,22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10,62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5,94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0,36</w:t>
            </w:r>
          </w:p>
        </w:tc>
      </w:tr>
      <w:tr w:rsidR="002532C6" w:rsidRPr="008A3185" w:rsidTr="00B028FA">
        <w:tc>
          <w:tcPr>
            <w:tcW w:w="0" w:type="auto"/>
            <w:vMerge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10,1 - 25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13,5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9,54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4,68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0,36</w:t>
            </w:r>
          </w:p>
        </w:tc>
      </w:tr>
      <w:tr w:rsidR="002532C6" w:rsidRPr="008A3185" w:rsidTr="00B028FA">
        <w:trPr>
          <w:trHeight w:val="406"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Акация белая, можжевельник, облепиха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до 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177,48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127,08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63,36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49,5</w:t>
            </w:r>
          </w:p>
        </w:tc>
      </w:tr>
      <w:tr w:rsidR="002532C6" w:rsidRPr="008A3185" w:rsidTr="00B028FA">
        <w:tc>
          <w:tcPr>
            <w:tcW w:w="0" w:type="auto"/>
            <w:vMerge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10,1 - 25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160,2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114,84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57,6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47,52</w:t>
            </w:r>
          </w:p>
        </w:tc>
      </w:tr>
      <w:tr w:rsidR="002532C6" w:rsidRPr="008A3185" w:rsidTr="00B028FA">
        <w:tc>
          <w:tcPr>
            <w:tcW w:w="0" w:type="auto"/>
            <w:vMerge w:val="restart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Барбарис, шиповник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до 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106,2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78,12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38,16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27,0</w:t>
            </w:r>
          </w:p>
        </w:tc>
      </w:tr>
      <w:tr w:rsidR="002532C6" w:rsidRPr="008A3185" w:rsidTr="00B028FA">
        <w:tc>
          <w:tcPr>
            <w:tcW w:w="0" w:type="auto"/>
            <w:vMerge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10,1 - 25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96,12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70,56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34,2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25,92</w:t>
            </w:r>
          </w:p>
        </w:tc>
      </w:tr>
      <w:tr w:rsidR="002532C6" w:rsidRPr="008A3185" w:rsidTr="00B028FA">
        <w:trPr>
          <w:trHeight w:val="710"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 xml:space="preserve">Боярышник, калина, </w:t>
            </w:r>
            <w:proofErr w:type="spellStart"/>
            <w:r w:rsidRPr="008A3185">
              <w:rPr>
                <w:sz w:val="28"/>
                <w:szCs w:val="28"/>
              </w:rPr>
              <w:t>карагана</w:t>
            </w:r>
            <w:proofErr w:type="spellEnd"/>
            <w:r w:rsidRPr="008A3185">
              <w:rPr>
                <w:sz w:val="28"/>
                <w:szCs w:val="28"/>
              </w:rPr>
              <w:t xml:space="preserve"> древовидная (желтая акация), рябина, сирень, смородина, черемуха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до 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70,92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50,76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25,2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22,5</w:t>
            </w:r>
          </w:p>
        </w:tc>
      </w:tr>
      <w:tr w:rsidR="002532C6" w:rsidRPr="008A3185" w:rsidTr="00B028FA">
        <w:tc>
          <w:tcPr>
            <w:tcW w:w="0" w:type="auto"/>
            <w:vMerge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10,1 - 25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64,44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45,72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23,04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21,6</w:t>
            </w:r>
          </w:p>
        </w:tc>
      </w:tr>
      <w:tr w:rsidR="002532C6" w:rsidRPr="008A3185" w:rsidTr="00B028FA">
        <w:tc>
          <w:tcPr>
            <w:tcW w:w="0" w:type="auto"/>
            <w:vMerge w:val="restart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Бузина, жимолость, ива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до 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35,64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25,2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12,6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5,76</w:t>
            </w:r>
          </w:p>
        </w:tc>
      </w:tr>
      <w:tr w:rsidR="002532C6" w:rsidRPr="008A3185" w:rsidTr="00B028FA">
        <w:tc>
          <w:tcPr>
            <w:tcW w:w="0" w:type="auto"/>
            <w:vMerge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10,1 - 25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32,4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23,04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11,52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532C6" w:rsidRPr="008A3185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5,76</w:t>
            </w:r>
          </w:p>
        </w:tc>
      </w:tr>
    </w:tbl>
    <w:p w:rsidR="002532C6" w:rsidRPr="008A3185" w:rsidRDefault="002532C6" w:rsidP="002532C6">
      <w:pPr>
        <w:widowControl w:val="0"/>
        <w:adjustRightInd w:val="0"/>
        <w:jc w:val="both"/>
        <w:rPr>
          <w:sz w:val="28"/>
          <w:szCs w:val="28"/>
        </w:rPr>
      </w:pPr>
    </w:p>
    <w:p w:rsidR="002532C6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</w:p>
    <w:p w:rsidR="002532C6" w:rsidRPr="008A3185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8A3185">
        <w:rPr>
          <w:sz w:val="28"/>
          <w:szCs w:val="28"/>
        </w:rPr>
        <w:t xml:space="preserve">[1] Породы лесных насаждений, за исключением пород лесных насаждений, заготовка древесины которых в соответствии с приказом Федерального агентства </w:t>
      </w:r>
      <w:r>
        <w:rPr>
          <w:sz w:val="28"/>
          <w:szCs w:val="28"/>
        </w:rPr>
        <w:t>лесного хозяйства от 05.12.</w:t>
      </w:r>
      <w:r w:rsidRPr="008A3185">
        <w:rPr>
          <w:sz w:val="28"/>
          <w:szCs w:val="28"/>
        </w:rPr>
        <w:t>2011 №</w:t>
      </w:r>
      <w:r>
        <w:rPr>
          <w:sz w:val="28"/>
          <w:szCs w:val="28"/>
        </w:rPr>
        <w:t xml:space="preserve"> </w:t>
      </w:r>
      <w:r w:rsidRPr="008A3185">
        <w:rPr>
          <w:sz w:val="28"/>
          <w:szCs w:val="28"/>
        </w:rPr>
        <w:t xml:space="preserve">513 </w:t>
      </w:r>
      <w:r>
        <w:rPr>
          <w:sz w:val="28"/>
          <w:szCs w:val="28"/>
        </w:rPr>
        <w:t>«</w:t>
      </w:r>
      <w:r w:rsidRPr="008A3185">
        <w:rPr>
          <w:sz w:val="28"/>
          <w:szCs w:val="28"/>
        </w:rPr>
        <w:t>Об утверждении перечня видов (пород) деревьев и кустарников, заготовка древесины которых не допускается</w:t>
      </w:r>
      <w:r>
        <w:rPr>
          <w:sz w:val="28"/>
          <w:szCs w:val="28"/>
        </w:rPr>
        <w:t>»</w:t>
      </w:r>
      <w:r w:rsidRPr="008A3185">
        <w:rPr>
          <w:sz w:val="28"/>
          <w:szCs w:val="28"/>
        </w:rPr>
        <w:t xml:space="preserve"> не </w:t>
      </w:r>
      <w:r w:rsidRPr="008A3185">
        <w:rPr>
          <w:sz w:val="28"/>
          <w:szCs w:val="28"/>
        </w:rPr>
        <w:lastRenderedPageBreak/>
        <w:t>допускается.</w:t>
      </w:r>
    </w:p>
    <w:p w:rsidR="002532C6" w:rsidRPr="008A3185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bookmarkStart w:id="0" w:name="Par3407"/>
      <w:bookmarkEnd w:id="0"/>
      <w:proofErr w:type="gramStart"/>
      <w:r w:rsidRPr="008A3185">
        <w:rPr>
          <w:sz w:val="28"/>
          <w:szCs w:val="28"/>
        </w:rPr>
        <w:t>[2] К деловой крупной древесине относятся отрезки ствола диаметром в верхнем торце без коры от 25 см и более, к средней - диаметром от 13 до 24 см, к мелкой - диаметром от 3 до 12 см.</w:t>
      </w:r>
      <w:proofErr w:type="gramEnd"/>
    </w:p>
    <w:p w:rsidR="002532C6" w:rsidRPr="008A3185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bookmarkStart w:id="1" w:name="Par3408"/>
      <w:bookmarkEnd w:id="1"/>
      <w:r w:rsidRPr="008A3185">
        <w:rPr>
          <w:sz w:val="28"/>
          <w:szCs w:val="28"/>
        </w:rPr>
        <w:t>[3] Диаметр дровяной древесины липы измеряется без коры, остальных пород лесных насаждений - в коре.</w:t>
      </w:r>
    </w:p>
    <w:p w:rsidR="002532C6" w:rsidRPr="008A3185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bookmarkStart w:id="2" w:name="Par3409"/>
      <w:bookmarkEnd w:id="2"/>
      <w:r w:rsidRPr="008A3185">
        <w:rPr>
          <w:sz w:val="28"/>
          <w:szCs w:val="28"/>
        </w:rPr>
        <w:t>[4] За исключением ели для новогодних праздников.</w:t>
      </w:r>
    </w:p>
    <w:p w:rsidR="002532C6" w:rsidRPr="008A3185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8A3185">
        <w:rPr>
          <w:sz w:val="28"/>
          <w:szCs w:val="28"/>
        </w:rPr>
        <w:t>Примечания:</w:t>
      </w:r>
    </w:p>
    <w:p w:rsidR="002532C6" w:rsidRPr="008A3185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8A3185">
        <w:rPr>
          <w:sz w:val="28"/>
          <w:szCs w:val="28"/>
        </w:rPr>
        <w:t>1. Ставки платы за единицу объема древесины лесных насаждений (далее - ставки) применяются для определения минимального размера арендной платы при использовании лесного участка, находящегося в муниципальной собственности, с изъятием лесных ресурсов и минимального размера платы по договору купли-продажи лесных насаждений при проведении сплошных рубок на лесных участках, находящихся в муниципальной собственности.</w:t>
      </w:r>
    </w:p>
    <w:p w:rsidR="002532C6" w:rsidRPr="008A3185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8A3185">
        <w:rPr>
          <w:sz w:val="28"/>
          <w:szCs w:val="28"/>
        </w:rPr>
        <w:t>2. При проведении выборочных рубок ставки уменьшаются на 50 процентов.</w:t>
      </w:r>
    </w:p>
    <w:p w:rsidR="002532C6" w:rsidRPr="008A3185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8A3185">
        <w:rPr>
          <w:sz w:val="28"/>
          <w:szCs w:val="28"/>
        </w:rPr>
        <w:t>3. Ставки дифференцированы по деловой и дровяной древесине (с делением деловой древесины по категориям крупности), а также в зависимости от расстояния вывозки древесины (по разрядам такс).</w:t>
      </w:r>
    </w:p>
    <w:p w:rsidR="002532C6" w:rsidRPr="008A3185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8A3185">
        <w:rPr>
          <w:sz w:val="28"/>
          <w:szCs w:val="28"/>
        </w:rPr>
        <w:t>Ставки рассчитаны для сплошных рубок при корневом запасе древесины на 1 гектаре в пределах от 100,1 до 150 плотных куб. метров и крутизне склона до 20 градусов. В остальных случаях к ставкам применяются корректирующие коэффициенты.</w:t>
      </w:r>
    </w:p>
    <w:p w:rsidR="002532C6" w:rsidRPr="008A3185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8A3185">
        <w:rPr>
          <w:sz w:val="28"/>
          <w:szCs w:val="28"/>
        </w:rPr>
        <w:t>4. Выбор разряда такс производится для каждого лесного квартала исходя из расстояния от центра лесного квартала до ближайшего пункта, откуда возможна погрузка и перевозка древесины автомобильным транспортом (далее - погрузочный пункт).</w:t>
      </w:r>
    </w:p>
    <w:p w:rsidR="002532C6" w:rsidRPr="008A3185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8A3185">
        <w:rPr>
          <w:sz w:val="28"/>
          <w:szCs w:val="28"/>
        </w:rPr>
        <w:t>5. При определении расстояния от центра лесного квартала до погрузочного пункта применяются следующие коэффициенты:</w:t>
      </w:r>
    </w:p>
    <w:p w:rsidR="002532C6" w:rsidRPr="008A3185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8A3185">
        <w:rPr>
          <w:sz w:val="28"/>
          <w:szCs w:val="28"/>
        </w:rPr>
        <w:t xml:space="preserve">а) 1,25 - в лесах, расположенных на землях с холмистым рельефом, или в лесах, свыше 30 </w:t>
      </w:r>
      <w:proofErr w:type="gramStart"/>
      <w:r w:rsidRPr="008A3185">
        <w:rPr>
          <w:sz w:val="28"/>
          <w:szCs w:val="28"/>
        </w:rPr>
        <w:t>процентов</w:t>
      </w:r>
      <w:proofErr w:type="gramEnd"/>
      <w:r w:rsidRPr="008A3185">
        <w:rPr>
          <w:sz w:val="28"/>
          <w:szCs w:val="28"/>
        </w:rPr>
        <w:t xml:space="preserve"> территории которых занято болотами;</w:t>
      </w:r>
    </w:p>
    <w:p w:rsidR="002532C6" w:rsidRPr="008A3185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8A3185">
        <w:rPr>
          <w:sz w:val="28"/>
          <w:szCs w:val="28"/>
        </w:rPr>
        <w:t>б) 1,5 - в лесах, расположенных на землях с горным рельефом.</w:t>
      </w:r>
    </w:p>
    <w:p w:rsidR="002532C6" w:rsidRPr="008A3185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8A3185">
        <w:rPr>
          <w:sz w:val="28"/>
          <w:szCs w:val="28"/>
        </w:rPr>
        <w:t>6. Ставки при проведении сплошных рубок корректируются с учетом корневого запаса древесины на 1 гектаре лесосеки путем их умножения на следующие коэффициенты:</w:t>
      </w:r>
    </w:p>
    <w:p w:rsidR="002532C6" w:rsidRPr="008A3185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8A3185">
        <w:rPr>
          <w:sz w:val="28"/>
          <w:szCs w:val="28"/>
        </w:rPr>
        <w:t>а) 0,9 - при корневом запасе древесины до 100 плотных куб. метров на 1 гектар;</w:t>
      </w:r>
    </w:p>
    <w:p w:rsidR="002532C6" w:rsidRPr="008A3185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8A3185">
        <w:rPr>
          <w:sz w:val="28"/>
          <w:szCs w:val="28"/>
        </w:rPr>
        <w:t>б) 1 - при корневом запасе древесины от 100,1 до 150 плотных куб. метров на 1 гектар;</w:t>
      </w:r>
    </w:p>
    <w:p w:rsidR="002532C6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8A3185">
        <w:rPr>
          <w:sz w:val="28"/>
          <w:szCs w:val="28"/>
        </w:rPr>
        <w:t>в) 1,05 - при коневом запасе древесины от 150,1 и более плотных куб. метров на 1 гектар.</w:t>
      </w:r>
    </w:p>
    <w:p w:rsidR="002532C6" w:rsidRPr="008A3185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4335AA">
        <w:rPr>
          <w:sz w:val="28"/>
          <w:szCs w:val="28"/>
        </w:rPr>
        <w:t>7.</w:t>
      </w:r>
      <w:r w:rsidRPr="008A3185">
        <w:rPr>
          <w:sz w:val="28"/>
          <w:szCs w:val="28"/>
        </w:rPr>
        <w:t xml:space="preserve"> При проведении сплошных рубок с сохранением подроста и (или) 2-го яруса хвойных, твердолиственных пород лесных насаждений по договору их купли-продажи ставки снижаются на 20 процентов.</w:t>
      </w:r>
    </w:p>
    <w:p w:rsidR="002532C6" w:rsidRPr="008A3185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4335AA">
        <w:rPr>
          <w:sz w:val="28"/>
          <w:szCs w:val="28"/>
        </w:rPr>
        <w:t>8.</w:t>
      </w:r>
      <w:r w:rsidRPr="008A3185">
        <w:rPr>
          <w:sz w:val="28"/>
          <w:szCs w:val="28"/>
        </w:rPr>
        <w:t xml:space="preserve"> При заготовке древесины в порядке проведения сплошных рубок лесных насаждений, поврежденных вредными организмами, ветром, пожарами и в результате других стихийных бедствий, ставки корректируются с учетом степени повреждения насаждений путем их умножения на следующие коэффициенты:</w:t>
      </w:r>
    </w:p>
    <w:p w:rsidR="002532C6" w:rsidRPr="008A3185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8A3185">
        <w:rPr>
          <w:sz w:val="28"/>
          <w:szCs w:val="28"/>
        </w:rPr>
        <w:t>а) 0,9 - при степени повреждения лесных насаждений до 10 процентов;</w:t>
      </w:r>
    </w:p>
    <w:p w:rsidR="002532C6" w:rsidRPr="008A3185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8A3185">
        <w:rPr>
          <w:sz w:val="28"/>
          <w:szCs w:val="28"/>
        </w:rPr>
        <w:t>б) 0,8 - при степени повреждения лесных насаждений до 20 процентов;</w:t>
      </w:r>
    </w:p>
    <w:p w:rsidR="002532C6" w:rsidRPr="008A3185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8A3185">
        <w:rPr>
          <w:sz w:val="28"/>
          <w:szCs w:val="28"/>
        </w:rPr>
        <w:lastRenderedPageBreak/>
        <w:t>в) 0,7 - при степени повреждения лесных насаждений до 30 процентов;</w:t>
      </w:r>
    </w:p>
    <w:p w:rsidR="002532C6" w:rsidRPr="008A3185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8A3185">
        <w:rPr>
          <w:sz w:val="28"/>
          <w:szCs w:val="28"/>
        </w:rPr>
        <w:t>г) 0,6 - при степени повреждения лесных насаждений до 40 процентов;</w:t>
      </w:r>
    </w:p>
    <w:p w:rsidR="002532C6" w:rsidRPr="008A3185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8A3185">
        <w:rPr>
          <w:sz w:val="28"/>
          <w:szCs w:val="28"/>
        </w:rPr>
        <w:t>д</w:t>
      </w:r>
      <w:proofErr w:type="spellEnd"/>
      <w:r w:rsidRPr="008A3185">
        <w:rPr>
          <w:sz w:val="28"/>
          <w:szCs w:val="28"/>
        </w:rPr>
        <w:t>) 0,5 - при степени повреждения лесных насаждений до 50 процентов;</w:t>
      </w:r>
    </w:p>
    <w:p w:rsidR="002532C6" w:rsidRPr="008A3185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8A3185">
        <w:rPr>
          <w:sz w:val="28"/>
          <w:szCs w:val="28"/>
        </w:rPr>
        <w:t>е) 0,4 - при степени повреждения лесных насаждений до 60 процентов;</w:t>
      </w:r>
    </w:p>
    <w:p w:rsidR="002532C6" w:rsidRPr="008A3185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8A3185">
        <w:rPr>
          <w:sz w:val="28"/>
          <w:szCs w:val="28"/>
        </w:rPr>
        <w:t>ж) 0,3 - при степени повреждения лесных насаждений до 70 процентов;</w:t>
      </w:r>
    </w:p>
    <w:p w:rsidR="002532C6" w:rsidRPr="008A3185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8A3185">
        <w:rPr>
          <w:sz w:val="28"/>
          <w:szCs w:val="28"/>
        </w:rPr>
        <w:t>з</w:t>
      </w:r>
      <w:proofErr w:type="spellEnd"/>
      <w:r w:rsidRPr="008A3185">
        <w:rPr>
          <w:sz w:val="28"/>
          <w:szCs w:val="28"/>
        </w:rPr>
        <w:t>) 0,2 - при степени повреждения лесных насаждений до 80 процентов;</w:t>
      </w:r>
    </w:p>
    <w:p w:rsidR="002532C6" w:rsidRPr="008A3185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8A3185">
        <w:rPr>
          <w:sz w:val="28"/>
          <w:szCs w:val="28"/>
        </w:rPr>
        <w:t>и) 0,1 - при степени повреждения лесных насаждений до 90 процентов;</w:t>
      </w:r>
    </w:p>
    <w:p w:rsidR="002532C6" w:rsidRPr="008A3185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8A3185">
        <w:rPr>
          <w:sz w:val="28"/>
          <w:szCs w:val="28"/>
        </w:rPr>
        <w:t>к) 0 - при степени повреждения лесных насаждений до 100 процентов.</w:t>
      </w:r>
    </w:p>
    <w:p w:rsidR="002532C6" w:rsidRPr="008A3185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4335AA">
        <w:rPr>
          <w:sz w:val="28"/>
          <w:szCs w:val="28"/>
        </w:rPr>
        <w:t>9.</w:t>
      </w:r>
      <w:r w:rsidRPr="008A3185">
        <w:rPr>
          <w:sz w:val="28"/>
          <w:szCs w:val="28"/>
        </w:rPr>
        <w:t xml:space="preserve"> Величина ставки округляется до 0,1 рубля за 1 плотный куб. метр древесины.</w:t>
      </w:r>
    </w:p>
    <w:p w:rsidR="002532C6" w:rsidRPr="008A3185" w:rsidRDefault="002532C6" w:rsidP="002532C6">
      <w:pPr>
        <w:widowControl w:val="0"/>
        <w:adjustRightInd w:val="0"/>
        <w:rPr>
          <w:b/>
          <w:sz w:val="24"/>
          <w:szCs w:val="24"/>
        </w:rPr>
      </w:pPr>
    </w:p>
    <w:p w:rsidR="002532C6" w:rsidRPr="00B028FA" w:rsidRDefault="002532C6" w:rsidP="00B028FA">
      <w:pPr>
        <w:widowControl w:val="0"/>
        <w:adjustRightInd w:val="0"/>
        <w:jc w:val="center"/>
        <w:rPr>
          <w:b/>
          <w:sz w:val="28"/>
          <w:szCs w:val="28"/>
        </w:rPr>
      </w:pPr>
      <w:r w:rsidRPr="00B028FA">
        <w:rPr>
          <w:b/>
          <w:sz w:val="28"/>
          <w:szCs w:val="28"/>
        </w:rPr>
        <w:t>Ставки</w:t>
      </w:r>
      <w:r w:rsidR="00B028FA" w:rsidRPr="00B028FA">
        <w:rPr>
          <w:b/>
          <w:sz w:val="28"/>
          <w:szCs w:val="28"/>
        </w:rPr>
        <w:t xml:space="preserve"> </w:t>
      </w:r>
      <w:r w:rsidRPr="00B028FA">
        <w:rPr>
          <w:b/>
          <w:sz w:val="28"/>
          <w:szCs w:val="28"/>
        </w:rPr>
        <w:t xml:space="preserve">платы за единицу объема </w:t>
      </w:r>
      <w:proofErr w:type="spellStart"/>
      <w:r w:rsidRPr="00B028FA">
        <w:rPr>
          <w:b/>
          <w:sz w:val="28"/>
          <w:szCs w:val="28"/>
        </w:rPr>
        <w:t>недревесных</w:t>
      </w:r>
      <w:proofErr w:type="spellEnd"/>
      <w:r w:rsidRPr="00B028FA">
        <w:rPr>
          <w:b/>
          <w:sz w:val="28"/>
          <w:szCs w:val="28"/>
        </w:rPr>
        <w:t xml:space="preserve"> лесных ресурсов</w:t>
      </w:r>
    </w:p>
    <w:p w:rsidR="002532C6" w:rsidRPr="00FD78A2" w:rsidRDefault="002532C6" w:rsidP="00FD78A2">
      <w:pPr>
        <w:widowControl w:val="0"/>
        <w:adjustRightInd w:val="0"/>
        <w:jc w:val="right"/>
        <w:rPr>
          <w:sz w:val="24"/>
          <w:szCs w:val="24"/>
        </w:rPr>
      </w:pPr>
      <w:r w:rsidRPr="00FD78A2">
        <w:rPr>
          <w:sz w:val="24"/>
          <w:szCs w:val="24"/>
        </w:rPr>
        <w:t>Таблица 2</w:t>
      </w:r>
      <w:r w:rsidR="00FD78A2">
        <w:rPr>
          <w:sz w:val="24"/>
          <w:szCs w:val="24"/>
        </w:rPr>
        <w:t xml:space="preserve"> 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48"/>
        <w:gridCol w:w="4408"/>
      </w:tblGrid>
      <w:tr w:rsidR="002532C6" w:rsidRPr="008A3185" w:rsidTr="00FD78A2">
        <w:tc>
          <w:tcPr>
            <w:tcW w:w="6048" w:type="dxa"/>
            <w:shd w:val="clear" w:color="auto" w:fill="auto"/>
            <w:vAlign w:val="center"/>
          </w:tcPr>
          <w:p w:rsidR="002532C6" w:rsidRPr="008A3185" w:rsidRDefault="002532C6" w:rsidP="00B028FA">
            <w:pPr>
              <w:autoSpaceDE/>
              <w:autoSpaceDN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 xml:space="preserve">Виды </w:t>
            </w:r>
            <w:proofErr w:type="spellStart"/>
            <w:r w:rsidRPr="008A3185">
              <w:rPr>
                <w:sz w:val="28"/>
                <w:szCs w:val="28"/>
              </w:rPr>
              <w:t>недревесных</w:t>
            </w:r>
            <w:proofErr w:type="spellEnd"/>
            <w:r w:rsidRPr="008A3185">
              <w:rPr>
                <w:sz w:val="28"/>
                <w:szCs w:val="28"/>
              </w:rPr>
              <w:t xml:space="preserve"> лесных ресурсов</w:t>
            </w:r>
          </w:p>
        </w:tc>
        <w:tc>
          <w:tcPr>
            <w:tcW w:w="4408" w:type="dxa"/>
            <w:shd w:val="clear" w:color="auto" w:fill="auto"/>
            <w:vAlign w:val="center"/>
          </w:tcPr>
          <w:p w:rsidR="002532C6" w:rsidRPr="008A3185" w:rsidRDefault="002532C6" w:rsidP="00B028FA">
            <w:pPr>
              <w:autoSpaceDE/>
              <w:autoSpaceDN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Ставка платы (рублей за единицу измерения)</w:t>
            </w:r>
          </w:p>
        </w:tc>
      </w:tr>
      <w:tr w:rsidR="002532C6" w:rsidRPr="008A3185" w:rsidTr="00FD78A2">
        <w:tc>
          <w:tcPr>
            <w:tcW w:w="6048" w:type="dxa"/>
            <w:shd w:val="clear" w:color="auto" w:fill="auto"/>
            <w:vAlign w:val="center"/>
          </w:tcPr>
          <w:p w:rsidR="002532C6" w:rsidRPr="008A3185" w:rsidRDefault="002532C6" w:rsidP="00B028FA">
            <w:pPr>
              <w:autoSpaceDE/>
              <w:autoSpaceDN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Пни (</w:t>
            </w:r>
            <w:proofErr w:type="spellStart"/>
            <w:r w:rsidRPr="008A3185">
              <w:rPr>
                <w:sz w:val="28"/>
                <w:szCs w:val="28"/>
              </w:rPr>
              <w:t>пневый</w:t>
            </w:r>
            <w:proofErr w:type="spellEnd"/>
            <w:r w:rsidRPr="008A3185">
              <w:rPr>
                <w:sz w:val="28"/>
                <w:szCs w:val="28"/>
              </w:rPr>
              <w:t xml:space="preserve"> осмол)</w:t>
            </w:r>
          </w:p>
        </w:tc>
        <w:tc>
          <w:tcPr>
            <w:tcW w:w="4408" w:type="dxa"/>
            <w:shd w:val="clear" w:color="auto" w:fill="auto"/>
            <w:vAlign w:val="center"/>
          </w:tcPr>
          <w:p w:rsidR="002532C6" w:rsidRPr="008A3185" w:rsidRDefault="002532C6" w:rsidP="00B028FA">
            <w:pPr>
              <w:autoSpaceDE/>
              <w:autoSpaceDN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 xml:space="preserve">7,49 за 1 куб. </w:t>
            </w:r>
            <w:proofErr w:type="gramStart"/>
            <w:r w:rsidRPr="008A3185">
              <w:rPr>
                <w:sz w:val="28"/>
                <w:szCs w:val="28"/>
              </w:rPr>
              <w:t>м</w:t>
            </w:r>
            <w:proofErr w:type="gramEnd"/>
          </w:p>
        </w:tc>
      </w:tr>
      <w:tr w:rsidR="002532C6" w:rsidRPr="008A3185" w:rsidTr="00FD78A2">
        <w:tc>
          <w:tcPr>
            <w:tcW w:w="6048" w:type="dxa"/>
            <w:shd w:val="clear" w:color="auto" w:fill="auto"/>
            <w:vAlign w:val="center"/>
          </w:tcPr>
          <w:p w:rsidR="002532C6" w:rsidRPr="008A3185" w:rsidRDefault="002532C6" w:rsidP="00B028FA">
            <w:pPr>
              <w:autoSpaceDE/>
              <w:autoSpaceDN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Кора деревьев и кустарников, луб</w:t>
            </w:r>
          </w:p>
        </w:tc>
        <w:tc>
          <w:tcPr>
            <w:tcW w:w="4408" w:type="dxa"/>
            <w:shd w:val="clear" w:color="auto" w:fill="auto"/>
            <w:vAlign w:val="center"/>
          </w:tcPr>
          <w:p w:rsidR="002532C6" w:rsidRPr="008A3185" w:rsidRDefault="002532C6" w:rsidP="00B028FA">
            <w:pPr>
              <w:autoSpaceDE/>
              <w:autoSpaceDN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409,6 за 1 т</w:t>
            </w:r>
          </w:p>
        </w:tc>
      </w:tr>
      <w:tr w:rsidR="002532C6" w:rsidRPr="008A3185" w:rsidTr="00FD78A2">
        <w:tc>
          <w:tcPr>
            <w:tcW w:w="6048" w:type="dxa"/>
            <w:shd w:val="clear" w:color="auto" w:fill="auto"/>
            <w:vAlign w:val="center"/>
          </w:tcPr>
          <w:p w:rsidR="002532C6" w:rsidRPr="008A3185" w:rsidRDefault="002532C6" w:rsidP="00B028FA">
            <w:pPr>
              <w:autoSpaceDE/>
              <w:autoSpaceDN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Береста</w:t>
            </w:r>
          </w:p>
        </w:tc>
        <w:tc>
          <w:tcPr>
            <w:tcW w:w="4408" w:type="dxa"/>
            <w:shd w:val="clear" w:color="auto" w:fill="auto"/>
            <w:vAlign w:val="center"/>
          </w:tcPr>
          <w:p w:rsidR="002532C6" w:rsidRPr="008A3185" w:rsidRDefault="002532C6" w:rsidP="00B028FA">
            <w:pPr>
              <w:autoSpaceDE/>
              <w:autoSpaceDN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546,02 за 1 т</w:t>
            </w:r>
          </w:p>
        </w:tc>
      </w:tr>
      <w:tr w:rsidR="002532C6" w:rsidRPr="008A3185" w:rsidTr="00FD78A2">
        <w:tc>
          <w:tcPr>
            <w:tcW w:w="6048" w:type="dxa"/>
            <w:shd w:val="clear" w:color="auto" w:fill="auto"/>
            <w:vAlign w:val="center"/>
          </w:tcPr>
          <w:p w:rsidR="002532C6" w:rsidRPr="008A3185" w:rsidRDefault="002532C6" w:rsidP="00B028FA">
            <w:pPr>
              <w:autoSpaceDE/>
              <w:autoSpaceDN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Пихтовая лапа, сосновая лапа, еловая лапа</w:t>
            </w:r>
          </w:p>
        </w:tc>
        <w:tc>
          <w:tcPr>
            <w:tcW w:w="4408" w:type="dxa"/>
            <w:shd w:val="clear" w:color="auto" w:fill="auto"/>
            <w:vAlign w:val="center"/>
          </w:tcPr>
          <w:p w:rsidR="002532C6" w:rsidRPr="008A3185" w:rsidRDefault="002532C6" w:rsidP="00B028FA">
            <w:pPr>
              <w:autoSpaceDE/>
              <w:autoSpaceDN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136,53 за 1 т</w:t>
            </w:r>
          </w:p>
        </w:tc>
      </w:tr>
      <w:tr w:rsidR="002532C6" w:rsidRPr="008A3185" w:rsidTr="00FD78A2">
        <w:tc>
          <w:tcPr>
            <w:tcW w:w="6048" w:type="dxa"/>
            <w:shd w:val="clear" w:color="auto" w:fill="auto"/>
            <w:vAlign w:val="center"/>
          </w:tcPr>
          <w:p w:rsidR="002532C6" w:rsidRPr="008A3185" w:rsidRDefault="002532C6" w:rsidP="00B028FA">
            <w:pPr>
              <w:autoSpaceDE/>
              <w:autoSpaceDN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Хворост, веточный корм</w:t>
            </w:r>
          </w:p>
        </w:tc>
        <w:tc>
          <w:tcPr>
            <w:tcW w:w="4408" w:type="dxa"/>
            <w:shd w:val="clear" w:color="auto" w:fill="auto"/>
            <w:vAlign w:val="center"/>
          </w:tcPr>
          <w:p w:rsidR="002532C6" w:rsidRPr="008A3185" w:rsidRDefault="002532C6" w:rsidP="00B028FA">
            <w:pPr>
              <w:autoSpaceDE/>
              <w:autoSpaceDN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 xml:space="preserve">1,5 за 1 куб. </w:t>
            </w:r>
            <w:proofErr w:type="gramStart"/>
            <w:r w:rsidRPr="008A3185">
              <w:rPr>
                <w:sz w:val="28"/>
                <w:szCs w:val="28"/>
              </w:rPr>
              <w:t>м</w:t>
            </w:r>
            <w:proofErr w:type="gramEnd"/>
          </w:p>
        </w:tc>
      </w:tr>
      <w:tr w:rsidR="002532C6" w:rsidRPr="008A3185" w:rsidTr="00FD78A2">
        <w:tc>
          <w:tcPr>
            <w:tcW w:w="6048" w:type="dxa"/>
            <w:shd w:val="clear" w:color="auto" w:fill="auto"/>
            <w:vAlign w:val="center"/>
          </w:tcPr>
          <w:p w:rsidR="002532C6" w:rsidRPr="008A3185" w:rsidRDefault="002532C6" w:rsidP="00B028FA">
            <w:pPr>
              <w:autoSpaceDE/>
              <w:autoSpaceDN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Ели или деревья других хвойных пород для новогодних праздников высотой:</w:t>
            </w:r>
          </w:p>
          <w:p w:rsidR="002532C6" w:rsidRPr="008A3185" w:rsidRDefault="002532C6" w:rsidP="00B028FA">
            <w:pPr>
              <w:autoSpaceDE/>
              <w:autoSpaceDN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до 1 м</w:t>
            </w:r>
          </w:p>
          <w:p w:rsidR="002532C6" w:rsidRPr="008A3185" w:rsidRDefault="002532C6" w:rsidP="00B028FA">
            <w:pPr>
              <w:autoSpaceDE/>
              <w:autoSpaceDN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1,1 – 2 м</w:t>
            </w:r>
          </w:p>
          <w:p w:rsidR="002532C6" w:rsidRPr="008A3185" w:rsidRDefault="002532C6" w:rsidP="00B028FA">
            <w:pPr>
              <w:autoSpaceDE/>
              <w:autoSpaceDN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2,1 – 3 м</w:t>
            </w:r>
          </w:p>
          <w:p w:rsidR="002532C6" w:rsidRPr="008A3185" w:rsidRDefault="002532C6" w:rsidP="00B028FA">
            <w:pPr>
              <w:autoSpaceDE/>
              <w:autoSpaceDN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3,1 – 4 м</w:t>
            </w:r>
          </w:p>
          <w:p w:rsidR="002532C6" w:rsidRPr="008A3185" w:rsidRDefault="002532C6" w:rsidP="00B028FA">
            <w:pPr>
              <w:autoSpaceDE/>
              <w:autoSpaceDN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свыше 4,1 м</w:t>
            </w:r>
          </w:p>
        </w:tc>
        <w:tc>
          <w:tcPr>
            <w:tcW w:w="4408" w:type="dxa"/>
            <w:shd w:val="clear" w:color="auto" w:fill="auto"/>
          </w:tcPr>
          <w:p w:rsidR="002532C6" w:rsidRPr="008A3185" w:rsidRDefault="002532C6" w:rsidP="00B028FA">
            <w:pPr>
              <w:autoSpaceDE/>
              <w:autoSpaceDN/>
              <w:jc w:val="center"/>
              <w:rPr>
                <w:sz w:val="28"/>
                <w:szCs w:val="28"/>
              </w:rPr>
            </w:pPr>
          </w:p>
          <w:p w:rsidR="002532C6" w:rsidRPr="008A3185" w:rsidRDefault="002532C6" w:rsidP="00B028FA">
            <w:pPr>
              <w:autoSpaceDE/>
              <w:autoSpaceDN/>
              <w:jc w:val="center"/>
              <w:rPr>
                <w:sz w:val="28"/>
                <w:szCs w:val="28"/>
              </w:rPr>
            </w:pPr>
          </w:p>
          <w:p w:rsidR="002532C6" w:rsidRPr="008A3185" w:rsidRDefault="002532C6" w:rsidP="00B028FA">
            <w:pPr>
              <w:autoSpaceDE/>
              <w:autoSpaceDN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25,25 за 1 штуку</w:t>
            </w:r>
          </w:p>
          <w:p w:rsidR="002532C6" w:rsidRPr="008A3185" w:rsidRDefault="002532C6" w:rsidP="00B028FA">
            <w:pPr>
              <w:autoSpaceDE/>
              <w:autoSpaceDN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50,5 за 1 штуку</w:t>
            </w:r>
          </w:p>
          <w:p w:rsidR="002532C6" w:rsidRPr="008A3185" w:rsidRDefault="002532C6" w:rsidP="00B028FA">
            <w:pPr>
              <w:autoSpaceDE/>
              <w:autoSpaceDN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75,76 за 1 штуку</w:t>
            </w:r>
          </w:p>
          <w:p w:rsidR="002532C6" w:rsidRPr="008A3185" w:rsidRDefault="002532C6" w:rsidP="00B028FA">
            <w:pPr>
              <w:autoSpaceDE/>
              <w:autoSpaceDN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101,01 за 1 штуку</w:t>
            </w:r>
          </w:p>
          <w:p w:rsidR="002532C6" w:rsidRPr="008A3185" w:rsidRDefault="002532C6" w:rsidP="00B028FA">
            <w:pPr>
              <w:autoSpaceDE/>
              <w:autoSpaceDN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126,26 за 1 штуку</w:t>
            </w:r>
          </w:p>
        </w:tc>
      </w:tr>
      <w:tr w:rsidR="002532C6" w:rsidRPr="008A3185" w:rsidTr="00FD78A2">
        <w:tc>
          <w:tcPr>
            <w:tcW w:w="6048" w:type="dxa"/>
            <w:shd w:val="clear" w:color="auto" w:fill="auto"/>
            <w:vAlign w:val="center"/>
          </w:tcPr>
          <w:p w:rsidR="002532C6" w:rsidRPr="008A3185" w:rsidRDefault="002532C6" w:rsidP="00B028FA">
            <w:pPr>
              <w:autoSpaceDE/>
              <w:autoSpaceDN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Мох, лесная подстилка, камыш, трос</w:t>
            </w:r>
            <w:r w:rsidRPr="004335AA">
              <w:rPr>
                <w:sz w:val="28"/>
                <w:szCs w:val="28"/>
              </w:rPr>
              <w:t>т</w:t>
            </w:r>
            <w:r w:rsidRPr="008A3185">
              <w:rPr>
                <w:sz w:val="28"/>
                <w:szCs w:val="28"/>
              </w:rPr>
              <w:t>ник</w:t>
            </w:r>
          </w:p>
        </w:tc>
        <w:tc>
          <w:tcPr>
            <w:tcW w:w="4408" w:type="dxa"/>
            <w:shd w:val="clear" w:color="auto" w:fill="auto"/>
            <w:vAlign w:val="center"/>
          </w:tcPr>
          <w:p w:rsidR="002532C6" w:rsidRPr="008A3185" w:rsidRDefault="002532C6" w:rsidP="00B028FA">
            <w:pPr>
              <w:autoSpaceDE/>
              <w:autoSpaceDN/>
              <w:jc w:val="center"/>
              <w:rPr>
                <w:sz w:val="28"/>
                <w:szCs w:val="28"/>
              </w:rPr>
            </w:pPr>
            <w:r w:rsidRPr="008A3185">
              <w:rPr>
                <w:sz w:val="28"/>
                <w:szCs w:val="28"/>
              </w:rPr>
              <w:t>0,96 за 1 кг</w:t>
            </w:r>
          </w:p>
        </w:tc>
      </w:tr>
    </w:tbl>
    <w:p w:rsidR="002532C6" w:rsidRPr="008A3185" w:rsidRDefault="002532C6" w:rsidP="002532C6">
      <w:pPr>
        <w:widowControl w:val="0"/>
        <w:adjustRightInd w:val="0"/>
        <w:rPr>
          <w:sz w:val="24"/>
          <w:szCs w:val="24"/>
        </w:rPr>
      </w:pPr>
    </w:p>
    <w:p w:rsidR="002532C6" w:rsidRDefault="002532C6" w:rsidP="002532C6">
      <w:pPr>
        <w:widowControl w:val="0"/>
        <w:adjustRightInd w:val="0"/>
        <w:rPr>
          <w:b/>
          <w:sz w:val="28"/>
          <w:szCs w:val="28"/>
        </w:rPr>
      </w:pPr>
    </w:p>
    <w:p w:rsidR="002532C6" w:rsidRPr="008A3185" w:rsidRDefault="002532C6" w:rsidP="00FD78A2">
      <w:pPr>
        <w:widowControl w:val="0"/>
        <w:adjustRightInd w:val="0"/>
        <w:jc w:val="center"/>
        <w:rPr>
          <w:b/>
          <w:sz w:val="28"/>
          <w:szCs w:val="28"/>
        </w:rPr>
      </w:pPr>
      <w:r w:rsidRPr="008A3185">
        <w:rPr>
          <w:b/>
          <w:sz w:val="28"/>
          <w:szCs w:val="28"/>
        </w:rPr>
        <w:t>Ставка</w:t>
      </w:r>
      <w:r w:rsidR="00FD78A2">
        <w:rPr>
          <w:b/>
          <w:sz w:val="28"/>
          <w:szCs w:val="28"/>
        </w:rPr>
        <w:t xml:space="preserve"> </w:t>
      </w:r>
      <w:r w:rsidRPr="008A3185">
        <w:rPr>
          <w:b/>
          <w:sz w:val="28"/>
          <w:szCs w:val="28"/>
        </w:rPr>
        <w:t>платы за единицу площади лесного участка, находящегося</w:t>
      </w:r>
    </w:p>
    <w:p w:rsidR="002532C6" w:rsidRPr="008A3185" w:rsidRDefault="002532C6" w:rsidP="002532C6">
      <w:pPr>
        <w:widowControl w:val="0"/>
        <w:adjustRightInd w:val="0"/>
        <w:jc w:val="center"/>
        <w:rPr>
          <w:b/>
          <w:sz w:val="28"/>
          <w:szCs w:val="28"/>
        </w:rPr>
      </w:pPr>
      <w:r w:rsidRPr="008A3185">
        <w:rPr>
          <w:b/>
          <w:sz w:val="28"/>
          <w:szCs w:val="28"/>
        </w:rPr>
        <w:t xml:space="preserve">в муниципальной собственности, </w:t>
      </w:r>
      <w:r w:rsidRPr="004335AA">
        <w:rPr>
          <w:b/>
          <w:sz w:val="28"/>
          <w:szCs w:val="28"/>
        </w:rPr>
        <w:t>в целях его аренды</w:t>
      </w:r>
      <w:r>
        <w:rPr>
          <w:b/>
          <w:sz w:val="28"/>
          <w:szCs w:val="28"/>
        </w:rPr>
        <w:t xml:space="preserve"> </w:t>
      </w:r>
      <w:r w:rsidRPr="008A3185">
        <w:rPr>
          <w:b/>
          <w:sz w:val="28"/>
          <w:szCs w:val="28"/>
        </w:rPr>
        <w:t>при осуществлении</w:t>
      </w:r>
    </w:p>
    <w:p w:rsidR="002532C6" w:rsidRPr="00FD78A2" w:rsidRDefault="002532C6" w:rsidP="00FD78A2">
      <w:pPr>
        <w:widowControl w:val="0"/>
        <w:adjustRightInd w:val="0"/>
        <w:jc w:val="center"/>
        <w:rPr>
          <w:b/>
          <w:sz w:val="28"/>
          <w:szCs w:val="28"/>
        </w:rPr>
      </w:pPr>
      <w:r w:rsidRPr="008A3185">
        <w:rPr>
          <w:b/>
          <w:sz w:val="28"/>
          <w:szCs w:val="28"/>
        </w:rPr>
        <w:t>научно-исследовательской деятельности,</w:t>
      </w:r>
      <w:r w:rsidR="00FD78A2">
        <w:rPr>
          <w:b/>
          <w:sz w:val="28"/>
          <w:szCs w:val="28"/>
        </w:rPr>
        <w:t xml:space="preserve"> </w:t>
      </w:r>
      <w:r w:rsidRPr="008A3185">
        <w:rPr>
          <w:b/>
          <w:sz w:val="28"/>
          <w:szCs w:val="28"/>
        </w:rPr>
        <w:t>образовательной деятельности</w:t>
      </w:r>
      <w:r>
        <w:rPr>
          <w:b/>
          <w:sz w:val="28"/>
          <w:szCs w:val="28"/>
        </w:rPr>
        <w:t xml:space="preserve"> </w:t>
      </w:r>
    </w:p>
    <w:p w:rsidR="002532C6" w:rsidRPr="00FD78A2" w:rsidRDefault="002532C6" w:rsidP="002532C6">
      <w:pPr>
        <w:widowControl w:val="0"/>
        <w:adjustRightInd w:val="0"/>
        <w:jc w:val="right"/>
        <w:rPr>
          <w:sz w:val="24"/>
          <w:szCs w:val="24"/>
        </w:rPr>
      </w:pPr>
      <w:r w:rsidRPr="00FD78A2">
        <w:rPr>
          <w:sz w:val="24"/>
          <w:szCs w:val="24"/>
        </w:rPr>
        <w:t>Таблица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2"/>
        <w:gridCol w:w="5274"/>
      </w:tblGrid>
      <w:tr w:rsidR="002532C6" w:rsidRPr="004335AA" w:rsidTr="00FD78A2">
        <w:tc>
          <w:tcPr>
            <w:tcW w:w="5182" w:type="dxa"/>
            <w:shd w:val="clear" w:color="auto" w:fill="auto"/>
          </w:tcPr>
          <w:p w:rsidR="002532C6" w:rsidRPr="004335AA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4335AA">
              <w:rPr>
                <w:sz w:val="28"/>
                <w:szCs w:val="28"/>
              </w:rPr>
              <w:t>Цель аренды лесного участка</w:t>
            </w:r>
          </w:p>
        </w:tc>
        <w:tc>
          <w:tcPr>
            <w:tcW w:w="5274" w:type="dxa"/>
            <w:shd w:val="clear" w:color="auto" w:fill="auto"/>
          </w:tcPr>
          <w:p w:rsidR="002532C6" w:rsidRPr="004335AA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4335AA">
              <w:rPr>
                <w:sz w:val="28"/>
                <w:szCs w:val="28"/>
              </w:rPr>
              <w:t>Ставка платы, рублей за гектар в год</w:t>
            </w:r>
          </w:p>
        </w:tc>
      </w:tr>
      <w:tr w:rsidR="002532C6" w:rsidRPr="004335AA" w:rsidTr="00FD78A2">
        <w:tc>
          <w:tcPr>
            <w:tcW w:w="5182" w:type="dxa"/>
            <w:shd w:val="clear" w:color="auto" w:fill="auto"/>
          </w:tcPr>
          <w:p w:rsidR="002532C6" w:rsidRPr="004335AA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4335AA">
              <w:rPr>
                <w:sz w:val="28"/>
                <w:szCs w:val="28"/>
              </w:rPr>
              <w:t>научно-исследовательская деятельность, образовательная деятельность</w:t>
            </w:r>
          </w:p>
        </w:tc>
        <w:tc>
          <w:tcPr>
            <w:tcW w:w="5274" w:type="dxa"/>
            <w:shd w:val="clear" w:color="auto" w:fill="auto"/>
          </w:tcPr>
          <w:p w:rsidR="002532C6" w:rsidRPr="004335AA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</w:p>
          <w:p w:rsidR="002532C6" w:rsidRPr="004335AA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4335AA">
              <w:rPr>
                <w:sz w:val="28"/>
                <w:szCs w:val="28"/>
              </w:rPr>
              <w:t>1</w:t>
            </w:r>
          </w:p>
        </w:tc>
      </w:tr>
    </w:tbl>
    <w:p w:rsidR="002532C6" w:rsidRPr="003B7300" w:rsidRDefault="002532C6" w:rsidP="002532C6">
      <w:pPr>
        <w:widowControl w:val="0"/>
        <w:adjustRightInd w:val="0"/>
        <w:ind w:firstLine="540"/>
        <w:jc w:val="right"/>
        <w:rPr>
          <w:color w:val="FF0000"/>
          <w:sz w:val="28"/>
          <w:szCs w:val="28"/>
        </w:rPr>
      </w:pPr>
    </w:p>
    <w:p w:rsidR="002532C6" w:rsidRPr="008A3185" w:rsidRDefault="002532C6" w:rsidP="002532C6">
      <w:pPr>
        <w:widowControl w:val="0"/>
        <w:adjustRightInd w:val="0"/>
        <w:rPr>
          <w:sz w:val="28"/>
          <w:szCs w:val="28"/>
        </w:rPr>
      </w:pPr>
    </w:p>
    <w:p w:rsidR="002532C6" w:rsidRPr="008A3185" w:rsidRDefault="002532C6" w:rsidP="00FD78A2">
      <w:pPr>
        <w:widowControl w:val="0"/>
        <w:adjustRightInd w:val="0"/>
        <w:jc w:val="center"/>
        <w:rPr>
          <w:b/>
          <w:sz w:val="28"/>
          <w:szCs w:val="28"/>
        </w:rPr>
      </w:pPr>
      <w:r w:rsidRPr="008A3185">
        <w:rPr>
          <w:b/>
          <w:sz w:val="28"/>
          <w:szCs w:val="28"/>
        </w:rPr>
        <w:t>Ставки</w:t>
      </w:r>
      <w:r w:rsidR="00FD78A2">
        <w:rPr>
          <w:b/>
          <w:sz w:val="28"/>
          <w:szCs w:val="28"/>
        </w:rPr>
        <w:t xml:space="preserve"> </w:t>
      </w:r>
      <w:r w:rsidRPr="008A3185">
        <w:rPr>
          <w:b/>
          <w:sz w:val="28"/>
          <w:szCs w:val="28"/>
        </w:rPr>
        <w:t>платы за единицу площади лесного участка, находящегося</w:t>
      </w:r>
    </w:p>
    <w:p w:rsidR="002532C6" w:rsidRPr="008A3185" w:rsidRDefault="002532C6" w:rsidP="002532C6">
      <w:pPr>
        <w:widowControl w:val="0"/>
        <w:adjustRightInd w:val="0"/>
        <w:jc w:val="center"/>
        <w:rPr>
          <w:b/>
          <w:sz w:val="28"/>
          <w:szCs w:val="28"/>
        </w:rPr>
      </w:pPr>
      <w:r w:rsidRPr="008A3185">
        <w:rPr>
          <w:b/>
          <w:sz w:val="28"/>
          <w:szCs w:val="28"/>
        </w:rPr>
        <w:t>в муниципальной собственности,</w:t>
      </w:r>
      <w:r w:rsidRPr="00CB2707">
        <w:rPr>
          <w:b/>
          <w:color w:val="FF0000"/>
          <w:sz w:val="28"/>
          <w:szCs w:val="28"/>
        </w:rPr>
        <w:t xml:space="preserve"> </w:t>
      </w:r>
      <w:r w:rsidRPr="004335AA">
        <w:rPr>
          <w:b/>
          <w:sz w:val="28"/>
          <w:szCs w:val="28"/>
        </w:rPr>
        <w:t>в целях его аренды</w:t>
      </w:r>
      <w:r w:rsidRPr="008A3185">
        <w:rPr>
          <w:b/>
          <w:sz w:val="28"/>
          <w:szCs w:val="28"/>
        </w:rPr>
        <w:t xml:space="preserve"> при осуществлении</w:t>
      </w:r>
    </w:p>
    <w:p w:rsidR="002532C6" w:rsidRPr="008A3185" w:rsidRDefault="002532C6" w:rsidP="002532C6">
      <w:pPr>
        <w:widowControl w:val="0"/>
        <w:adjustRightInd w:val="0"/>
        <w:jc w:val="center"/>
        <w:rPr>
          <w:b/>
          <w:sz w:val="28"/>
          <w:szCs w:val="28"/>
        </w:rPr>
      </w:pPr>
      <w:r w:rsidRPr="008A3185">
        <w:rPr>
          <w:b/>
          <w:sz w:val="28"/>
          <w:szCs w:val="28"/>
        </w:rPr>
        <w:t>рекреационной деятельности</w:t>
      </w:r>
    </w:p>
    <w:p w:rsidR="002532C6" w:rsidRPr="00FD78A2" w:rsidRDefault="002532C6" w:rsidP="002532C6">
      <w:pPr>
        <w:widowControl w:val="0"/>
        <w:adjustRightInd w:val="0"/>
        <w:ind w:firstLine="540"/>
        <w:jc w:val="right"/>
        <w:rPr>
          <w:sz w:val="24"/>
          <w:szCs w:val="24"/>
        </w:rPr>
      </w:pPr>
      <w:r w:rsidRPr="00FD78A2">
        <w:rPr>
          <w:sz w:val="24"/>
          <w:szCs w:val="24"/>
        </w:rPr>
        <w:t>Таблица 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68"/>
        <w:gridCol w:w="5388"/>
      </w:tblGrid>
      <w:tr w:rsidR="002532C6" w:rsidRPr="004335AA" w:rsidTr="00FD78A2">
        <w:tc>
          <w:tcPr>
            <w:tcW w:w="5068" w:type="dxa"/>
            <w:shd w:val="clear" w:color="auto" w:fill="auto"/>
            <w:vAlign w:val="center"/>
          </w:tcPr>
          <w:p w:rsidR="002532C6" w:rsidRPr="004335AA" w:rsidRDefault="002532C6" w:rsidP="00B028FA">
            <w:pPr>
              <w:autoSpaceDE/>
              <w:autoSpaceDN/>
              <w:jc w:val="center"/>
              <w:rPr>
                <w:sz w:val="28"/>
                <w:szCs w:val="28"/>
                <w:highlight w:val="yellow"/>
              </w:rPr>
            </w:pPr>
            <w:r w:rsidRPr="004335AA">
              <w:rPr>
                <w:sz w:val="28"/>
                <w:szCs w:val="28"/>
              </w:rPr>
              <w:t>Цель аренды лесного участка</w:t>
            </w:r>
          </w:p>
        </w:tc>
        <w:tc>
          <w:tcPr>
            <w:tcW w:w="5388" w:type="dxa"/>
            <w:shd w:val="clear" w:color="auto" w:fill="auto"/>
            <w:vAlign w:val="center"/>
          </w:tcPr>
          <w:p w:rsidR="002532C6" w:rsidRPr="004335AA" w:rsidRDefault="002532C6" w:rsidP="00B028FA">
            <w:pPr>
              <w:autoSpaceDE/>
              <w:autoSpaceDN/>
              <w:jc w:val="center"/>
              <w:rPr>
                <w:sz w:val="28"/>
                <w:szCs w:val="28"/>
              </w:rPr>
            </w:pPr>
            <w:r w:rsidRPr="004335AA">
              <w:rPr>
                <w:sz w:val="28"/>
                <w:szCs w:val="28"/>
              </w:rPr>
              <w:t>Ставка платы, рублей за гектар в год</w:t>
            </w:r>
          </w:p>
        </w:tc>
      </w:tr>
      <w:tr w:rsidR="002532C6" w:rsidRPr="004335AA" w:rsidTr="00FD78A2">
        <w:tc>
          <w:tcPr>
            <w:tcW w:w="5068" w:type="dxa"/>
            <w:shd w:val="clear" w:color="auto" w:fill="auto"/>
            <w:vAlign w:val="center"/>
          </w:tcPr>
          <w:p w:rsidR="002532C6" w:rsidRPr="004335AA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4335AA">
              <w:rPr>
                <w:sz w:val="28"/>
                <w:szCs w:val="28"/>
              </w:rPr>
              <w:t>рекреационная деятельность</w:t>
            </w:r>
          </w:p>
        </w:tc>
        <w:tc>
          <w:tcPr>
            <w:tcW w:w="5388" w:type="dxa"/>
            <w:shd w:val="clear" w:color="auto" w:fill="auto"/>
            <w:vAlign w:val="center"/>
          </w:tcPr>
          <w:p w:rsidR="002532C6" w:rsidRPr="004335AA" w:rsidRDefault="002532C6" w:rsidP="00B028FA">
            <w:pPr>
              <w:autoSpaceDE/>
              <w:autoSpaceDN/>
              <w:jc w:val="center"/>
              <w:rPr>
                <w:sz w:val="28"/>
                <w:szCs w:val="28"/>
              </w:rPr>
            </w:pPr>
            <w:r w:rsidRPr="004335AA">
              <w:rPr>
                <w:sz w:val="28"/>
                <w:szCs w:val="28"/>
              </w:rPr>
              <w:t>6080</w:t>
            </w:r>
          </w:p>
        </w:tc>
      </w:tr>
    </w:tbl>
    <w:p w:rsidR="002532C6" w:rsidRPr="004335AA" w:rsidRDefault="002532C6" w:rsidP="002532C6">
      <w:pPr>
        <w:autoSpaceDE/>
        <w:autoSpaceDN/>
        <w:rPr>
          <w:sz w:val="28"/>
          <w:szCs w:val="28"/>
        </w:rPr>
      </w:pPr>
    </w:p>
    <w:p w:rsidR="002532C6" w:rsidRPr="004335AA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4335AA">
        <w:rPr>
          <w:sz w:val="28"/>
          <w:szCs w:val="28"/>
        </w:rPr>
        <w:t>Примечание: При осуществлении рекреационной деятельности на лесном участке, находящемся в муниципальной собственности, к ставкам применяются следующие коэффициенты:</w:t>
      </w:r>
    </w:p>
    <w:p w:rsidR="002532C6" w:rsidRPr="004335AA" w:rsidRDefault="002532C6" w:rsidP="002532C6">
      <w:pPr>
        <w:spacing w:after="1" w:line="280" w:lineRule="atLeast"/>
        <w:ind w:firstLine="540"/>
        <w:jc w:val="both"/>
      </w:pPr>
      <w:r w:rsidRPr="004335AA">
        <w:rPr>
          <w:sz w:val="28"/>
        </w:rPr>
        <w:lastRenderedPageBreak/>
        <w:t>а) коэффициент, учитывающий категории защитных лесов и целевое назначение лесов:</w:t>
      </w:r>
    </w:p>
    <w:p w:rsidR="002532C6" w:rsidRPr="004335AA" w:rsidRDefault="002532C6" w:rsidP="002532C6">
      <w:pPr>
        <w:spacing w:after="1" w:line="280" w:lineRule="atLeast"/>
        <w:ind w:firstLine="540"/>
        <w:jc w:val="both"/>
      </w:pPr>
      <w:r w:rsidRPr="004335AA">
        <w:rPr>
          <w:sz w:val="28"/>
        </w:rPr>
        <w:t>в отношении особо защитных участков лесов в защитных лесах - 2;</w:t>
      </w:r>
    </w:p>
    <w:p w:rsidR="002532C6" w:rsidRPr="004335AA" w:rsidRDefault="002532C6" w:rsidP="002532C6">
      <w:pPr>
        <w:spacing w:after="1" w:line="280" w:lineRule="atLeast"/>
        <w:ind w:firstLine="540"/>
        <w:jc w:val="both"/>
      </w:pPr>
      <w:r w:rsidRPr="004335AA">
        <w:rPr>
          <w:sz w:val="28"/>
        </w:rPr>
        <w:t>в отношении защитных лесов (кроме зеленых зон, лесопарков) - 1,5;</w:t>
      </w:r>
    </w:p>
    <w:p w:rsidR="002532C6" w:rsidRPr="004335AA" w:rsidRDefault="002532C6" w:rsidP="002532C6">
      <w:pPr>
        <w:spacing w:after="1" w:line="280" w:lineRule="atLeast"/>
        <w:ind w:firstLine="540"/>
        <w:jc w:val="both"/>
      </w:pPr>
      <w:r w:rsidRPr="004335AA">
        <w:rPr>
          <w:sz w:val="28"/>
        </w:rPr>
        <w:t>в отношении зеленых зон, лесопарков - 1;</w:t>
      </w:r>
    </w:p>
    <w:p w:rsidR="002532C6" w:rsidRPr="004335AA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4335AA">
        <w:rPr>
          <w:sz w:val="28"/>
          <w:szCs w:val="28"/>
        </w:rPr>
        <w:t>б) коэффициент, учитывающий приближенность лесного участка к автомобильным дорогам общего пользования на расстояние:</w:t>
      </w:r>
    </w:p>
    <w:p w:rsidR="002532C6" w:rsidRPr="004335AA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4335AA">
        <w:rPr>
          <w:sz w:val="28"/>
          <w:szCs w:val="28"/>
        </w:rPr>
        <w:t>от 0 до 1 километра включительно - 3,5;</w:t>
      </w:r>
    </w:p>
    <w:p w:rsidR="002532C6" w:rsidRPr="004335AA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4335AA">
        <w:rPr>
          <w:sz w:val="28"/>
          <w:szCs w:val="28"/>
        </w:rPr>
        <w:t>от 1 до 2 километров включительно - 3;</w:t>
      </w:r>
    </w:p>
    <w:p w:rsidR="002532C6" w:rsidRPr="004335AA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4335AA">
        <w:rPr>
          <w:sz w:val="28"/>
          <w:szCs w:val="28"/>
        </w:rPr>
        <w:t>от 2 до 3 километров включительно - 2,5;</w:t>
      </w:r>
    </w:p>
    <w:p w:rsidR="002532C6" w:rsidRPr="004335AA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4335AA">
        <w:rPr>
          <w:sz w:val="28"/>
          <w:szCs w:val="28"/>
        </w:rPr>
        <w:t>свыше 3 километров - 0,5;</w:t>
      </w:r>
    </w:p>
    <w:p w:rsidR="002532C6" w:rsidRPr="004335AA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4335AA">
        <w:rPr>
          <w:sz w:val="28"/>
          <w:szCs w:val="28"/>
        </w:rPr>
        <w:t>в) коэффициент, учитывающий площадь лесного участка:</w:t>
      </w:r>
    </w:p>
    <w:p w:rsidR="002532C6" w:rsidRPr="004335AA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4335AA">
        <w:rPr>
          <w:sz w:val="28"/>
          <w:szCs w:val="28"/>
        </w:rPr>
        <w:t>до 0,1 гектара включительно - 0,5;</w:t>
      </w:r>
    </w:p>
    <w:p w:rsidR="002532C6" w:rsidRPr="004335AA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4335AA">
        <w:rPr>
          <w:sz w:val="28"/>
          <w:szCs w:val="28"/>
        </w:rPr>
        <w:t>от 0,1 до 0,3 гектара включительно - 0,8;</w:t>
      </w:r>
    </w:p>
    <w:p w:rsidR="002532C6" w:rsidRPr="004335AA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4335AA">
        <w:rPr>
          <w:sz w:val="28"/>
          <w:szCs w:val="28"/>
        </w:rPr>
        <w:t>свыше 0,3 гектара - 1;</w:t>
      </w:r>
    </w:p>
    <w:p w:rsidR="002532C6" w:rsidRPr="004335AA" w:rsidRDefault="002532C6" w:rsidP="002532C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4335AA">
        <w:rPr>
          <w:sz w:val="28"/>
          <w:szCs w:val="28"/>
        </w:rPr>
        <w:t>г) коэффициент, учитывающий предоставление лесного участка для детских оздоровительных лагерей - 0,1.</w:t>
      </w:r>
    </w:p>
    <w:p w:rsidR="002532C6" w:rsidRDefault="002532C6" w:rsidP="002532C6">
      <w:pPr>
        <w:widowControl w:val="0"/>
        <w:adjustRightInd w:val="0"/>
        <w:rPr>
          <w:b/>
          <w:sz w:val="28"/>
          <w:szCs w:val="28"/>
        </w:rPr>
      </w:pPr>
    </w:p>
    <w:p w:rsidR="002532C6" w:rsidRPr="004335AA" w:rsidRDefault="002532C6" w:rsidP="00FD78A2">
      <w:pPr>
        <w:widowControl w:val="0"/>
        <w:adjustRightInd w:val="0"/>
        <w:jc w:val="center"/>
        <w:rPr>
          <w:b/>
          <w:sz w:val="28"/>
          <w:szCs w:val="28"/>
        </w:rPr>
      </w:pPr>
      <w:r w:rsidRPr="004335AA">
        <w:rPr>
          <w:b/>
          <w:sz w:val="28"/>
          <w:szCs w:val="28"/>
        </w:rPr>
        <w:t>Ставки</w:t>
      </w:r>
      <w:r w:rsidR="00FD78A2">
        <w:rPr>
          <w:b/>
          <w:sz w:val="28"/>
          <w:szCs w:val="28"/>
        </w:rPr>
        <w:t xml:space="preserve"> </w:t>
      </w:r>
      <w:r w:rsidRPr="004335AA">
        <w:rPr>
          <w:b/>
          <w:sz w:val="28"/>
          <w:szCs w:val="28"/>
        </w:rPr>
        <w:t>платы за единицу площади лесного участка, находящегося</w:t>
      </w:r>
    </w:p>
    <w:p w:rsidR="002532C6" w:rsidRPr="004335AA" w:rsidRDefault="002532C6" w:rsidP="002532C6">
      <w:pPr>
        <w:widowControl w:val="0"/>
        <w:adjustRightInd w:val="0"/>
        <w:jc w:val="center"/>
        <w:rPr>
          <w:b/>
          <w:sz w:val="28"/>
          <w:szCs w:val="28"/>
        </w:rPr>
      </w:pPr>
      <w:r w:rsidRPr="004335AA">
        <w:rPr>
          <w:b/>
          <w:sz w:val="28"/>
          <w:szCs w:val="28"/>
        </w:rPr>
        <w:t>в муниципальной собственности, в целях его аренды при использовании лесов</w:t>
      </w:r>
    </w:p>
    <w:p w:rsidR="002532C6" w:rsidRPr="004335AA" w:rsidRDefault="002532C6" w:rsidP="002532C6">
      <w:pPr>
        <w:widowControl w:val="0"/>
        <w:adjustRightInd w:val="0"/>
        <w:jc w:val="center"/>
        <w:rPr>
          <w:b/>
          <w:sz w:val="28"/>
          <w:szCs w:val="28"/>
        </w:rPr>
      </w:pPr>
      <w:r w:rsidRPr="004335AA">
        <w:rPr>
          <w:b/>
          <w:sz w:val="28"/>
          <w:szCs w:val="28"/>
        </w:rPr>
        <w:t>для выполнения работ по геологическому изучению недр,</w:t>
      </w:r>
      <w:r w:rsidRPr="004335AA">
        <w:rPr>
          <w:b/>
          <w:sz w:val="24"/>
          <w:szCs w:val="24"/>
        </w:rPr>
        <w:t xml:space="preserve"> </w:t>
      </w:r>
      <w:r w:rsidRPr="004335AA">
        <w:rPr>
          <w:b/>
          <w:sz w:val="28"/>
          <w:szCs w:val="28"/>
        </w:rPr>
        <w:t>при строительстве,</w:t>
      </w:r>
    </w:p>
    <w:p w:rsidR="002532C6" w:rsidRPr="002532C6" w:rsidRDefault="002532C6" w:rsidP="002532C6">
      <w:pPr>
        <w:widowControl w:val="0"/>
        <w:adjustRightInd w:val="0"/>
        <w:jc w:val="center"/>
        <w:rPr>
          <w:b/>
          <w:sz w:val="28"/>
          <w:szCs w:val="28"/>
        </w:rPr>
      </w:pPr>
      <w:r w:rsidRPr="004335AA">
        <w:rPr>
          <w:b/>
          <w:sz w:val="28"/>
          <w:szCs w:val="28"/>
        </w:rPr>
        <w:t xml:space="preserve">реконструкции и эксплуатации линейных объектов, искусственных водных объектов, а также гидротехнических сооружений </w:t>
      </w:r>
    </w:p>
    <w:p w:rsidR="002532C6" w:rsidRPr="00FD78A2" w:rsidRDefault="002532C6" w:rsidP="002532C6">
      <w:pPr>
        <w:widowControl w:val="0"/>
        <w:adjustRightInd w:val="0"/>
        <w:jc w:val="right"/>
        <w:rPr>
          <w:sz w:val="24"/>
          <w:szCs w:val="24"/>
        </w:rPr>
      </w:pPr>
      <w:r w:rsidRPr="00FD78A2">
        <w:rPr>
          <w:sz w:val="24"/>
          <w:szCs w:val="24"/>
        </w:rPr>
        <w:t>Таблица 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95"/>
        <w:gridCol w:w="4961"/>
      </w:tblGrid>
      <w:tr w:rsidR="002532C6" w:rsidRPr="004335AA" w:rsidTr="00FD78A2">
        <w:tc>
          <w:tcPr>
            <w:tcW w:w="5495" w:type="dxa"/>
            <w:shd w:val="clear" w:color="auto" w:fill="auto"/>
            <w:vAlign w:val="center"/>
          </w:tcPr>
          <w:p w:rsidR="002532C6" w:rsidRPr="004335AA" w:rsidRDefault="002532C6" w:rsidP="00B028FA">
            <w:pPr>
              <w:autoSpaceDE/>
              <w:autoSpaceDN/>
              <w:jc w:val="center"/>
              <w:rPr>
                <w:sz w:val="28"/>
                <w:szCs w:val="28"/>
              </w:rPr>
            </w:pPr>
            <w:r w:rsidRPr="004335AA">
              <w:rPr>
                <w:sz w:val="28"/>
                <w:szCs w:val="28"/>
              </w:rPr>
              <w:t>Цель аренды лесного участка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2532C6" w:rsidRPr="004335AA" w:rsidRDefault="002532C6" w:rsidP="00B028FA">
            <w:pPr>
              <w:autoSpaceDE/>
              <w:autoSpaceDN/>
              <w:jc w:val="center"/>
              <w:rPr>
                <w:sz w:val="28"/>
                <w:szCs w:val="28"/>
              </w:rPr>
            </w:pPr>
            <w:r w:rsidRPr="004335AA">
              <w:rPr>
                <w:sz w:val="28"/>
                <w:szCs w:val="28"/>
              </w:rPr>
              <w:t>Ставка платы, рублей за гектар в год</w:t>
            </w:r>
          </w:p>
        </w:tc>
      </w:tr>
      <w:tr w:rsidR="002532C6" w:rsidRPr="004335AA" w:rsidTr="00FD78A2">
        <w:tc>
          <w:tcPr>
            <w:tcW w:w="5495" w:type="dxa"/>
            <w:shd w:val="clear" w:color="auto" w:fill="auto"/>
            <w:vAlign w:val="center"/>
          </w:tcPr>
          <w:p w:rsidR="002532C6" w:rsidRPr="004335AA" w:rsidRDefault="002532C6" w:rsidP="00B028FA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4335AA">
              <w:rPr>
                <w:sz w:val="28"/>
                <w:szCs w:val="28"/>
              </w:rPr>
              <w:t>выполнение работ по геологическому изучению недр,</w:t>
            </w:r>
            <w:r w:rsidRPr="004335AA">
              <w:rPr>
                <w:sz w:val="24"/>
                <w:szCs w:val="24"/>
              </w:rPr>
              <w:t xml:space="preserve"> </w:t>
            </w:r>
            <w:r w:rsidRPr="004335AA">
              <w:rPr>
                <w:sz w:val="28"/>
                <w:szCs w:val="28"/>
              </w:rPr>
              <w:t>строительство,</w:t>
            </w:r>
          </w:p>
          <w:p w:rsidR="002532C6" w:rsidRPr="004335AA" w:rsidRDefault="002532C6" w:rsidP="00FD78A2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4335AA">
              <w:rPr>
                <w:sz w:val="28"/>
                <w:szCs w:val="28"/>
              </w:rPr>
              <w:t xml:space="preserve">реконструкция и эксплуатация линейных объектов, искусственных водных объектов, а также гидротехнических сооружений </w:t>
            </w:r>
          </w:p>
        </w:tc>
        <w:tc>
          <w:tcPr>
            <w:tcW w:w="4961" w:type="dxa"/>
            <w:shd w:val="clear" w:color="auto" w:fill="auto"/>
          </w:tcPr>
          <w:p w:rsidR="002532C6" w:rsidRPr="004335AA" w:rsidRDefault="002532C6" w:rsidP="00B028FA">
            <w:pPr>
              <w:autoSpaceDE/>
              <w:autoSpaceDN/>
              <w:jc w:val="center"/>
              <w:rPr>
                <w:sz w:val="28"/>
                <w:szCs w:val="28"/>
              </w:rPr>
            </w:pPr>
          </w:p>
          <w:p w:rsidR="002532C6" w:rsidRPr="004335AA" w:rsidRDefault="002532C6" w:rsidP="00B028FA">
            <w:pPr>
              <w:autoSpaceDE/>
              <w:autoSpaceDN/>
              <w:jc w:val="center"/>
              <w:rPr>
                <w:sz w:val="28"/>
                <w:szCs w:val="28"/>
              </w:rPr>
            </w:pPr>
            <w:r w:rsidRPr="004335AA">
              <w:rPr>
                <w:sz w:val="28"/>
                <w:szCs w:val="28"/>
              </w:rPr>
              <w:t>3129,75 -  хвойные породы</w:t>
            </w:r>
          </w:p>
          <w:p w:rsidR="002532C6" w:rsidRPr="004335AA" w:rsidRDefault="002532C6" w:rsidP="00B028FA">
            <w:pPr>
              <w:autoSpaceDE/>
              <w:autoSpaceDN/>
              <w:jc w:val="center"/>
              <w:rPr>
                <w:sz w:val="28"/>
                <w:szCs w:val="28"/>
              </w:rPr>
            </w:pPr>
          </w:p>
          <w:p w:rsidR="002532C6" w:rsidRPr="004335AA" w:rsidRDefault="002532C6" w:rsidP="00B028FA">
            <w:pPr>
              <w:autoSpaceDE/>
              <w:autoSpaceDN/>
              <w:jc w:val="center"/>
              <w:rPr>
                <w:sz w:val="28"/>
                <w:szCs w:val="28"/>
              </w:rPr>
            </w:pPr>
            <w:r w:rsidRPr="004335AA">
              <w:rPr>
                <w:sz w:val="28"/>
                <w:szCs w:val="28"/>
              </w:rPr>
              <w:t xml:space="preserve">2982,09  - </w:t>
            </w:r>
            <w:proofErr w:type="spellStart"/>
            <w:r w:rsidRPr="004335AA">
              <w:rPr>
                <w:sz w:val="28"/>
                <w:szCs w:val="28"/>
              </w:rPr>
              <w:t>мягколиственные</w:t>
            </w:r>
            <w:proofErr w:type="spellEnd"/>
            <w:r w:rsidRPr="004335AA">
              <w:rPr>
                <w:sz w:val="28"/>
                <w:szCs w:val="28"/>
              </w:rPr>
              <w:t xml:space="preserve"> породы</w:t>
            </w:r>
          </w:p>
        </w:tc>
      </w:tr>
    </w:tbl>
    <w:p w:rsidR="002532C6" w:rsidRDefault="002532C6" w:rsidP="00FD78A2">
      <w:pPr>
        <w:adjustRightInd w:val="0"/>
        <w:jc w:val="both"/>
        <w:rPr>
          <w:sz w:val="28"/>
          <w:szCs w:val="28"/>
        </w:rPr>
      </w:pPr>
    </w:p>
    <w:p w:rsidR="002532C6" w:rsidRPr="004335AA" w:rsidRDefault="002532C6" w:rsidP="002532C6">
      <w:pPr>
        <w:adjustRightInd w:val="0"/>
        <w:ind w:firstLine="567"/>
        <w:jc w:val="both"/>
        <w:rPr>
          <w:sz w:val="28"/>
          <w:szCs w:val="28"/>
        </w:rPr>
      </w:pPr>
      <w:r w:rsidRPr="004335AA">
        <w:rPr>
          <w:sz w:val="28"/>
          <w:szCs w:val="28"/>
        </w:rPr>
        <w:t xml:space="preserve">Примечание: </w:t>
      </w:r>
    </w:p>
    <w:p w:rsidR="002532C6" w:rsidRPr="004335AA" w:rsidRDefault="002532C6" w:rsidP="002532C6">
      <w:pPr>
        <w:spacing w:after="1" w:line="280" w:lineRule="atLeast"/>
        <w:ind w:firstLine="709"/>
        <w:jc w:val="both"/>
        <w:rPr>
          <w:sz w:val="28"/>
        </w:rPr>
      </w:pPr>
      <w:r w:rsidRPr="004335AA">
        <w:rPr>
          <w:sz w:val="28"/>
        </w:rPr>
        <w:t xml:space="preserve"> 1. К ставкам в отношении защитных лесов, расположенных на особо охраняемых природных территориях, применяется поправочный коэффициент 6.</w:t>
      </w:r>
    </w:p>
    <w:p w:rsidR="002532C6" w:rsidRPr="004335AA" w:rsidRDefault="002532C6" w:rsidP="002532C6">
      <w:pPr>
        <w:spacing w:after="1" w:line="280" w:lineRule="atLeast"/>
        <w:ind w:firstLine="709"/>
        <w:jc w:val="both"/>
        <w:rPr>
          <w:sz w:val="28"/>
          <w:szCs w:val="28"/>
        </w:rPr>
      </w:pPr>
      <w:r w:rsidRPr="004335AA">
        <w:rPr>
          <w:sz w:val="28"/>
        </w:rPr>
        <w:t>2. К ставкам в отношении защитных лесов, выполняющих функции защиты природных и иных объектов, применяется поправочный коэффициент 6.</w:t>
      </w:r>
      <w:r w:rsidRPr="004335AA">
        <w:rPr>
          <w:sz w:val="28"/>
          <w:szCs w:val="28"/>
        </w:rPr>
        <w:t xml:space="preserve"> </w:t>
      </w:r>
    </w:p>
    <w:p w:rsidR="002532C6" w:rsidRPr="004335AA" w:rsidRDefault="002532C6" w:rsidP="002532C6">
      <w:pPr>
        <w:spacing w:after="1" w:line="280" w:lineRule="atLeast"/>
        <w:ind w:firstLine="709"/>
        <w:jc w:val="both"/>
      </w:pPr>
      <w:r w:rsidRPr="004335AA">
        <w:rPr>
          <w:sz w:val="28"/>
        </w:rPr>
        <w:t>3. К ставкам в отношении особо защитных участков защитных лесов применяется поправочный коэффициент 6.</w:t>
      </w:r>
    </w:p>
    <w:p w:rsidR="002532C6" w:rsidRPr="004335AA" w:rsidRDefault="002532C6" w:rsidP="002532C6">
      <w:pPr>
        <w:adjustRightInd w:val="0"/>
        <w:ind w:firstLine="709"/>
        <w:jc w:val="both"/>
        <w:rPr>
          <w:sz w:val="28"/>
          <w:szCs w:val="28"/>
        </w:rPr>
      </w:pPr>
      <w:r w:rsidRPr="004335AA">
        <w:rPr>
          <w:sz w:val="28"/>
          <w:szCs w:val="28"/>
        </w:rPr>
        <w:t>4. Если для одного и того же лесного участка может быть установлено несколько поправочных коэффициентов, то в расчетах используется наибольший из них.</w:t>
      </w:r>
    </w:p>
    <w:p w:rsidR="002532C6" w:rsidRPr="004335AA" w:rsidRDefault="002532C6" w:rsidP="002532C6">
      <w:pPr>
        <w:adjustRightInd w:val="0"/>
        <w:ind w:firstLine="709"/>
        <w:jc w:val="both"/>
        <w:rPr>
          <w:sz w:val="28"/>
          <w:szCs w:val="28"/>
        </w:rPr>
      </w:pPr>
      <w:r w:rsidRPr="004335AA">
        <w:rPr>
          <w:sz w:val="28"/>
          <w:szCs w:val="28"/>
        </w:rPr>
        <w:t>Для лесных участков с крутизной склона свыше 20 градусов коэффициент удваивается.</w:t>
      </w:r>
    </w:p>
    <w:p w:rsidR="002532C6" w:rsidRPr="004335AA" w:rsidRDefault="002532C6" w:rsidP="002532C6">
      <w:pPr>
        <w:adjustRightInd w:val="0"/>
        <w:ind w:firstLine="709"/>
        <w:jc w:val="both"/>
        <w:rPr>
          <w:sz w:val="28"/>
          <w:szCs w:val="28"/>
        </w:rPr>
      </w:pPr>
      <w:r w:rsidRPr="004335AA">
        <w:rPr>
          <w:sz w:val="28"/>
          <w:szCs w:val="28"/>
        </w:rPr>
        <w:t>5. При использовании лесных участков, находящихся в муниципальной собственности, занятых постоянными лесосеменными участками, лесосеменными и маточными плантациями и лесными культурами (лесными насаждениями, созданными посевом или посадкой), применяется наибольший размер ставки платы, установленной для муниципального образования.</w:t>
      </w:r>
    </w:p>
    <w:p w:rsidR="002532C6" w:rsidRPr="004335AA" w:rsidRDefault="002532C6" w:rsidP="002532C6">
      <w:pPr>
        <w:adjustRightInd w:val="0"/>
        <w:ind w:firstLine="709"/>
        <w:jc w:val="both"/>
        <w:rPr>
          <w:sz w:val="28"/>
          <w:szCs w:val="28"/>
        </w:rPr>
      </w:pPr>
      <w:proofErr w:type="gramStart"/>
      <w:r w:rsidRPr="004335AA">
        <w:rPr>
          <w:sz w:val="28"/>
          <w:szCs w:val="28"/>
        </w:rPr>
        <w:lastRenderedPageBreak/>
        <w:t>При использовании лесных участков, находящихся в муниципальной собственности, не покрытых лесной растительностью, но предназначенных для ее восстановления (гари, вырубки, прогалины, пустыри и иные), ставка платы определяется исходя из породы лесных насаждений, обеспечивающей наибольшую продуктивность леса и устойчивость лесных насаждений на этом лесном участке к вредителям и болезням леса, с коэффициентом 0,9.</w:t>
      </w:r>
      <w:proofErr w:type="gramEnd"/>
    </w:p>
    <w:p w:rsidR="002532C6" w:rsidRPr="004335AA" w:rsidRDefault="002532C6" w:rsidP="002532C6">
      <w:pPr>
        <w:adjustRightInd w:val="0"/>
        <w:ind w:firstLine="709"/>
        <w:jc w:val="both"/>
        <w:rPr>
          <w:sz w:val="28"/>
          <w:szCs w:val="28"/>
        </w:rPr>
      </w:pPr>
      <w:r w:rsidRPr="004335AA">
        <w:rPr>
          <w:sz w:val="28"/>
          <w:szCs w:val="28"/>
        </w:rPr>
        <w:t>При использовании лесных участков, находящихся в муниципальной собственности, на которых в силу естественно-географических условий не могут произрастать древесные породы лесных насаждений, или занятых рединами, применяется наименьший размер ставки платы, установленной муниципальным образованием с коэффициентом 0,75.</w:t>
      </w:r>
    </w:p>
    <w:p w:rsidR="002532C6" w:rsidRPr="004335AA" w:rsidRDefault="002532C6" w:rsidP="002532C6">
      <w:pPr>
        <w:adjustRightInd w:val="0"/>
        <w:ind w:firstLine="709"/>
        <w:jc w:val="both"/>
        <w:rPr>
          <w:sz w:val="28"/>
          <w:szCs w:val="28"/>
        </w:rPr>
      </w:pPr>
      <w:r w:rsidRPr="004335AA">
        <w:rPr>
          <w:sz w:val="28"/>
          <w:szCs w:val="28"/>
        </w:rPr>
        <w:t xml:space="preserve">При использовании лесных участков, находящихся в муниципальной собственности, занятых просеками, дорогами, болотами, </w:t>
      </w:r>
      <w:proofErr w:type="gramStart"/>
      <w:r w:rsidRPr="004335AA">
        <w:rPr>
          <w:sz w:val="28"/>
          <w:szCs w:val="28"/>
        </w:rPr>
        <w:t>каменистыми россыпями</w:t>
      </w:r>
      <w:proofErr w:type="gramEnd"/>
      <w:r w:rsidRPr="004335AA">
        <w:rPr>
          <w:sz w:val="28"/>
          <w:szCs w:val="28"/>
        </w:rPr>
        <w:t>, применяется наименьший размер ставки платы, установленной для муниципального образования, с коэффициентом 0,5.</w:t>
      </w:r>
    </w:p>
    <w:p w:rsidR="002532C6" w:rsidRPr="004335AA" w:rsidRDefault="002532C6" w:rsidP="002532C6">
      <w:pPr>
        <w:adjustRightInd w:val="0"/>
        <w:ind w:firstLine="709"/>
        <w:jc w:val="both"/>
        <w:rPr>
          <w:bCs/>
          <w:sz w:val="28"/>
          <w:szCs w:val="28"/>
        </w:rPr>
      </w:pPr>
      <w:r w:rsidRPr="004335AA">
        <w:rPr>
          <w:bCs/>
          <w:sz w:val="28"/>
          <w:szCs w:val="28"/>
        </w:rPr>
        <w:t>6. К ставкам в отношении лесных участков, находящихся в муниципальной собственности, при эксплуатации линейных объектов применяется поправочный коэффициент 0,1.</w:t>
      </w:r>
    </w:p>
    <w:p w:rsidR="00FD78A2" w:rsidRDefault="00FD78A2" w:rsidP="00FD78A2">
      <w:pPr>
        <w:adjustRightInd w:val="0"/>
        <w:ind w:firstLine="540"/>
        <w:jc w:val="center"/>
        <w:rPr>
          <w:b/>
          <w:sz w:val="28"/>
          <w:szCs w:val="28"/>
        </w:rPr>
      </w:pPr>
    </w:p>
    <w:p w:rsidR="002532C6" w:rsidRPr="004335AA" w:rsidRDefault="002532C6" w:rsidP="00FD78A2">
      <w:pPr>
        <w:adjustRightInd w:val="0"/>
        <w:ind w:firstLine="540"/>
        <w:jc w:val="center"/>
        <w:rPr>
          <w:b/>
          <w:sz w:val="28"/>
          <w:szCs w:val="28"/>
        </w:rPr>
      </w:pPr>
      <w:r w:rsidRPr="004335AA">
        <w:rPr>
          <w:b/>
          <w:sz w:val="28"/>
          <w:szCs w:val="28"/>
        </w:rPr>
        <w:t>Ставки</w:t>
      </w:r>
      <w:r w:rsidR="00FD78A2">
        <w:rPr>
          <w:b/>
          <w:sz w:val="28"/>
          <w:szCs w:val="28"/>
        </w:rPr>
        <w:t xml:space="preserve"> </w:t>
      </w:r>
      <w:r w:rsidRPr="004335AA">
        <w:rPr>
          <w:b/>
          <w:sz w:val="28"/>
          <w:szCs w:val="28"/>
        </w:rPr>
        <w:t>платы за единицу площади лесного участка, находящегося в муниципальной собственности, в целях его аренды при выращивании посадочного материала лесных растений (саженцев, сеянцев)</w:t>
      </w:r>
    </w:p>
    <w:p w:rsidR="002532C6" w:rsidRPr="004335AA" w:rsidRDefault="002532C6" w:rsidP="002532C6">
      <w:pPr>
        <w:widowControl w:val="0"/>
        <w:adjustRightInd w:val="0"/>
        <w:jc w:val="both"/>
        <w:rPr>
          <w:sz w:val="24"/>
          <w:szCs w:val="24"/>
        </w:rPr>
      </w:pPr>
    </w:p>
    <w:p w:rsidR="002532C6" w:rsidRPr="00FD78A2" w:rsidRDefault="002532C6" w:rsidP="002532C6">
      <w:pPr>
        <w:adjustRightInd w:val="0"/>
        <w:jc w:val="right"/>
        <w:rPr>
          <w:bCs/>
          <w:sz w:val="24"/>
          <w:szCs w:val="24"/>
        </w:rPr>
      </w:pPr>
      <w:r w:rsidRPr="00FD78A2">
        <w:rPr>
          <w:bCs/>
          <w:sz w:val="24"/>
          <w:szCs w:val="24"/>
        </w:rPr>
        <w:t>Таблица 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68"/>
        <w:gridCol w:w="5388"/>
      </w:tblGrid>
      <w:tr w:rsidR="002532C6" w:rsidRPr="004335AA" w:rsidTr="00FD78A2">
        <w:tc>
          <w:tcPr>
            <w:tcW w:w="5068" w:type="dxa"/>
            <w:shd w:val="clear" w:color="auto" w:fill="auto"/>
            <w:vAlign w:val="center"/>
          </w:tcPr>
          <w:p w:rsidR="002532C6" w:rsidRPr="004335AA" w:rsidRDefault="002532C6" w:rsidP="00B028FA">
            <w:pPr>
              <w:autoSpaceDE/>
              <w:autoSpaceDN/>
              <w:jc w:val="center"/>
              <w:rPr>
                <w:sz w:val="28"/>
                <w:szCs w:val="28"/>
                <w:highlight w:val="yellow"/>
              </w:rPr>
            </w:pPr>
            <w:r w:rsidRPr="004335AA">
              <w:rPr>
                <w:sz w:val="28"/>
                <w:szCs w:val="28"/>
              </w:rPr>
              <w:t>Цель аренды лесного участка</w:t>
            </w:r>
          </w:p>
        </w:tc>
        <w:tc>
          <w:tcPr>
            <w:tcW w:w="5388" w:type="dxa"/>
            <w:shd w:val="clear" w:color="auto" w:fill="auto"/>
            <w:vAlign w:val="center"/>
          </w:tcPr>
          <w:p w:rsidR="002532C6" w:rsidRPr="004335AA" w:rsidRDefault="002532C6" w:rsidP="00B028FA">
            <w:pPr>
              <w:autoSpaceDE/>
              <w:autoSpaceDN/>
              <w:jc w:val="center"/>
              <w:rPr>
                <w:sz w:val="28"/>
                <w:szCs w:val="28"/>
              </w:rPr>
            </w:pPr>
            <w:r w:rsidRPr="004335AA">
              <w:rPr>
                <w:sz w:val="28"/>
                <w:szCs w:val="28"/>
              </w:rPr>
              <w:t>Ставка платы, рублей за гектар в год</w:t>
            </w:r>
          </w:p>
        </w:tc>
      </w:tr>
      <w:tr w:rsidR="002532C6" w:rsidRPr="004335AA" w:rsidTr="00FD78A2">
        <w:tc>
          <w:tcPr>
            <w:tcW w:w="5068" w:type="dxa"/>
            <w:shd w:val="clear" w:color="auto" w:fill="auto"/>
            <w:vAlign w:val="center"/>
          </w:tcPr>
          <w:p w:rsidR="002532C6" w:rsidRPr="004335AA" w:rsidRDefault="002532C6" w:rsidP="00B028FA">
            <w:pPr>
              <w:adjustRightInd w:val="0"/>
              <w:ind w:firstLine="540"/>
              <w:jc w:val="center"/>
              <w:rPr>
                <w:sz w:val="28"/>
                <w:szCs w:val="28"/>
              </w:rPr>
            </w:pPr>
            <w:r w:rsidRPr="004335AA">
              <w:rPr>
                <w:sz w:val="28"/>
                <w:szCs w:val="28"/>
              </w:rPr>
              <w:t xml:space="preserve">выращивание посадочного материала лесных растений </w:t>
            </w:r>
          </w:p>
          <w:p w:rsidR="002532C6" w:rsidRPr="004335AA" w:rsidRDefault="002532C6" w:rsidP="00B028FA">
            <w:pPr>
              <w:adjustRightInd w:val="0"/>
              <w:ind w:firstLine="540"/>
              <w:jc w:val="center"/>
              <w:rPr>
                <w:sz w:val="28"/>
                <w:szCs w:val="28"/>
              </w:rPr>
            </w:pPr>
            <w:r w:rsidRPr="004335AA">
              <w:rPr>
                <w:sz w:val="28"/>
                <w:szCs w:val="28"/>
              </w:rPr>
              <w:t>(саженцев, сеянцев)</w:t>
            </w:r>
          </w:p>
          <w:p w:rsidR="002532C6" w:rsidRPr="004335AA" w:rsidRDefault="002532C6" w:rsidP="00B028FA">
            <w:pPr>
              <w:autoSpaceDE/>
              <w:autoSpaceDN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:rsidR="002532C6" w:rsidRPr="004335AA" w:rsidRDefault="002532C6" w:rsidP="00B028FA">
            <w:pPr>
              <w:autoSpaceDE/>
              <w:autoSpaceDN/>
              <w:jc w:val="center"/>
              <w:rPr>
                <w:sz w:val="28"/>
                <w:szCs w:val="28"/>
              </w:rPr>
            </w:pPr>
            <w:r w:rsidRPr="004335AA">
              <w:rPr>
                <w:sz w:val="28"/>
                <w:szCs w:val="28"/>
              </w:rPr>
              <w:t>3830</w:t>
            </w:r>
          </w:p>
        </w:tc>
      </w:tr>
    </w:tbl>
    <w:p w:rsidR="002532C6" w:rsidRPr="004335AA" w:rsidRDefault="002532C6" w:rsidP="002532C6">
      <w:pPr>
        <w:autoSpaceDE/>
        <w:autoSpaceDN/>
        <w:rPr>
          <w:sz w:val="24"/>
          <w:szCs w:val="24"/>
        </w:rPr>
      </w:pPr>
    </w:p>
    <w:p w:rsidR="00500603" w:rsidRDefault="00500603"/>
    <w:sectPr w:rsidR="00500603" w:rsidSect="00B028FA">
      <w:pgSz w:w="11906" w:h="16838"/>
      <w:pgMar w:top="851" w:right="566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32C6"/>
    <w:rsid w:val="002532C6"/>
    <w:rsid w:val="00500603"/>
    <w:rsid w:val="00507DD1"/>
    <w:rsid w:val="00687817"/>
    <w:rsid w:val="00B028FA"/>
    <w:rsid w:val="00F62C06"/>
    <w:rsid w:val="00FD78A2"/>
    <w:rsid w:val="00FE4F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2C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532C6"/>
    <w:pPr>
      <w:autoSpaceDE/>
      <w:autoSpaceDN/>
      <w:jc w:val="center"/>
    </w:pPr>
    <w:rPr>
      <w:b/>
      <w:bCs/>
      <w:i/>
      <w:iCs/>
      <w:sz w:val="24"/>
      <w:szCs w:val="24"/>
    </w:rPr>
  </w:style>
  <w:style w:type="character" w:customStyle="1" w:styleId="a4">
    <w:name w:val="Основной текст Знак"/>
    <w:basedOn w:val="a0"/>
    <w:link w:val="a3"/>
    <w:rsid w:val="002532C6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ConsPlusNormal">
    <w:name w:val="ConsPlusNormal"/>
    <w:rsid w:val="002532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532C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532C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1857</Words>
  <Characters>10590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administracion</Company>
  <LinksUpToDate>false</LinksUpToDate>
  <CharactersWithSpaces>12423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kbb</dc:creator>
  <cp:keywords/>
  <dc:description/>
  <cp:lastModifiedBy>TESTER</cp:lastModifiedBy>
  <cp:revision>3</cp:revision>
  <cp:lastPrinted>2017-04-27T05:47:00Z</cp:lastPrinted>
  <dcterms:created xsi:type="dcterms:W3CDTF">2017-04-20T06:13:00Z</dcterms:created>
  <dcterms:modified xsi:type="dcterms:W3CDTF">2017-04-28T07:08:00Z</dcterms:modified>
</cp:coreProperties>
</file>