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2D3C19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2D3C19">
        <w:rPr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8.65pt;margin-top:-28.25pt;width:58.65pt;height:74.2pt;z-index:251658240;visibility:visible;mso-wrap-style:non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" filled="f" stroked="f">
            <v:textbox style="mso-fit-shape-to-text:t">
              <w:txbxContent>
                <w:p w:rsidR="00B420DB" w:rsidRDefault="00B420DB" w:rsidP="00BA7870">
                  <w:r>
                    <w:rPr>
                      <w:noProof/>
                    </w:rPr>
                    <w:drawing>
                      <wp:inline distT="0" distB="0" distL="0" distR="0">
                        <wp:extent cx="542290" cy="850900"/>
                        <wp:effectExtent l="19050" t="0" r="0" b="0"/>
                        <wp:docPr id="1" name="Рисунок 1" descr="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42290" cy="8509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</w:p>
    <w:p w:rsidR="00133698" w:rsidRDefault="00133698" w:rsidP="00133698">
      <w:pPr>
        <w:jc w:val="center"/>
        <w:rPr>
          <w:b/>
          <w:sz w:val="28"/>
        </w:rPr>
      </w:pPr>
    </w:p>
    <w:p w:rsidR="00133698" w:rsidRPr="00F953E9" w:rsidRDefault="00133698" w:rsidP="00133698">
      <w:pPr>
        <w:jc w:val="center"/>
        <w:rPr>
          <w:b/>
          <w:sz w:val="28"/>
        </w:rPr>
      </w:pPr>
      <w:r w:rsidRPr="00F953E9">
        <w:rPr>
          <w:b/>
          <w:sz w:val="28"/>
        </w:rPr>
        <w:t>СВЕРДЛОВСКАЯ ОБЛАСТЬ</w:t>
      </w:r>
    </w:p>
    <w:p w:rsidR="00133698" w:rsidRPr="00F953E9" w:rsidRDefault="00133698" w:rsidP="00133698">
      <w:pPr>
        <w:spacing w:line="233" w:lineRule="auto"/>
        <w:jc w:val="center"/>
        <w:rPr>
          <w:b/>
          <w:sz w:val="28"/>
        </w:rPr>
      </w:pPr>
      <w:r w:rsidRPr="00F953E9">
        <w:rPr>
          <w:b/>
          <w:sz w:val="28"/>
        </w:rPr>
        <w:t>АДМИНИСТРАЦИЯ ГОРОДА КАМЕНСКА-УРАЛЬСКОГО</w:t>
      </w:r>
    </w:p>
    <w:p w:rsidR="00133698" w:rsidRPr="00F953E9" w:rsidRDefault="00133698" w:rsidP="00133698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133698" w:rsidRPr="00F953E9" w:rsidRDefault="002D3C19" w:rsidP="00133698">
      <w:pPr>
        <w:spacing w:before="400"/>
        <w:rPr>
          <w:sz w:val="24"/>
        </w:rPr>
      </w:pPr>
      <w:r>
        <w:rPr>
          <w:noProof/>
          <w:sz w:val="24"/>
        </w:rPr>
        <w:pict>
          <v:line id="Line 3" o:spid="_x0000_s1027" style="position:absolute;z-index:251657216;visibility:visible;mso-wrap-distance-top:-3e-5mm;mso-wrap-distance-bottom:-3e-5mm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F953E9">
        <w:rPr>
          <w:sz w:val="24"/>
        </w:rPr>
        <w:t xml:space="preserve">от </w:t>
      </w:r>
      <w:r w:rsidR="0086030D">
        <w:rPr>
          <w:sz w:val="24"/>
        </w:rPr>
        <w:t>11</w:t>
      </w:r>
      <w:r w:rsidR="009A462A">
        <w:rPr>
          <w:sz w:val="24"/>
        </w:rPr>
        <w:t>.0</w:t>
      </w:r>
      <w:r w:rsidR="0086030D">
        <w:rPr>
          <w:sz w:val="24"/>
        </w:rPr>
        <w:t>5</w:t>
      </w:r>
      <w:r w:rsidR="009A462A">
        <w:rPr>
          <w:sz w:val="24"/>
        </w:rPr>
        <w:t>.2018</w:t>
      </w:r>
      <w:r w:rsidR="00133698" w:rsidRPr="00F953E9">
        <w:rPr>
          <w:sz w:val="24"/>
        </w:rPr>
        <w:t xml:space="preserve">  № </w:t>
      </w:r>
      <w:r w:rsidR="00C246DB">
        <w:rPr>
          <w:sz w:val="24"/>
        </w:rPr>
        <w:t>382</w:t>
      </w:r>
    </w:p>
    <w:p w:rsidR="00650BC4" w:rsidRDefault="00650BC4" w:rsidP="005050C4">
      <w:pPr>
        <w:pStyle w:val="ConsPlusTitle"/>
        <w:ind w:firstLine="567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86030D" w:rsidRPr="00843C9E" w:rsidRDefault="00A533BA" w:rsidP="0086030D">
      <w:pPr>
        <w:jc w:val="center"/>
        <w:rPr>
          <w:b/>
          <w:i/>
          <w:sz w:val="28"/>
          <w:szCs w:val="28"/>
        </w:rPr>
      </w:pPr>
      <w:r w:rsidRPr="00843C9E">
        <w:rPr>
          <w:b/>
          <w:i/>
          <w:sz w:val="28"/>
          <w:szCs w:val="28"/>
        </w:rPr>
        <w:t xml:space="preserve">О внесении изменений в </w:t>
      </w:r>
      <w:r w:rsidR="00B21D19" w:rsidRPr="00843C9E">
        <w:rPr>
          <w:b/>
          <w:i/>
          <w:sz w:val="28"/>
          <w:szCs w:val="28"/>
        </w:rPr>
        <w:t xml:space="preserve">постановление Администрации города Каменска-Уральского от </w:t>
      </w:r>
      <w:r w:rsidR="0086030D" w:rsidRPr="00843C9E">
        <w:rPr>
          <w:b/>
          <w:i/>
          <w:sz w:val="28"/>
          <w:szCs w:val="28"/>
        </w:rPr>
        <w:t>19.12.2017</w:t>
      </w:r>
      <w:r w:rsidR="00B21D19" w:rsidRPr="00843C9E">
        <w:rPr>
          <w:b/>
          <w:i/>
          <w:sz w:val="28"/>
          <w:szCs w:val="28"/>
        </w:rPr>
        <w:t xml:space="preserve"> № </w:t>
      </w:r>
      <w:r w:rsidR="0086030D" w:rsidRPr="00843C9E">
        <w:rPr>
          <w:b/>
          <w:i/>
          <w:sz w:val="28"/>
          <w:szCs w:val="28"/>
        </w:rPr>
        <w:t>1065</w:t>
      </w:r>
      <w:r w:rsidR="00F5096F" w:rsidRPr="00843C9E">
        <w:rPr>
          <w:b/>
          <w:i/>
          <w:sz w:val="28"/>
          <w:szCs w:val="28"/>
        </w:rPr>
        <w:t xml:space="preserve"> </w:t>
      </w:r>
      <w:r w:rsidR="00B21D19" w:rsidRPr="00843C9E">
        <w:rPr>
          <w:b/>
          <w:i/>
          <w:sz w:val="28"/>
          <w:szCs w:val="28"/>
        </w:rPr>
        <w:t>«</w:t>
      </w:r>
      <w:r w:rsidR="0086030D" w:rsidRPr="00843C9E">
        <w:rPr>
          <w:b/>
          <w:i/>
          <w:sz w:val="28"/>
          <w:szCs w:val="28"/>
        </w:rPr>
        <w:t>Об утверждении нормативной стоимости (единичных расценок) проектов благоустройства общественной и дворовой территорий в рамках реализации муниципальной программы «Формирование современной городской среды на территории муниципального образования город Каменск-Уральский на 2017-2022 годы» на 2018 год»</w:t>
      </w:r>
    </w:p>
    <w:p w:rsidR="00650BC4" w:rsidRDefault="00650BC4" w:rsidP="0086030D">
      <w:pPr>
        <w:pStyle w:val="ConsPlusTitle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5050C4" w:rsidRPr="0091657C" w:rsidRDefault="00ED4695" w:rsidP="005050C4">
      <w:pPr>
        <w:ind w:firstLine="708"/>
        <w:jc w:val="both"/>
        <w:rPr>
          <w:sz w:val="28"/>
          <w:szCs w:val="28"/>
        </w:rPr>
      </w:pPr>
      <w:proofErr w:type="gramStart"/>
      <w:r w:rsidRPr="005F3D68">
        <w:rPr>
          <w:sz w:val="28"/>
          <w:szCs w:val="28"/>
        </w:rPr>
        <w:t>В соответствии с постановлением Правительства Российской Федерации от 10 февраля 2017 года № 169 «Об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</w:t>
      </w:r>
      <w:r w:rsidR="00C01F58">
        <w:rPr>
          <w:sz w:val="28"/>
          <w:szCs w:val="28"/>
        </w:rPr>
        <w:t xml:space="preserve"> </w:t>
      </w:r>
      <w:r w:rsidRPr="005F3D68">
        <w:rPr>
          <w:sz w:val="28"/>
          <w:szCs w:val="28"/>
        </w:rPr>
        <w:t xml:space="preserve"> </w:t>
      </w:r>
      <w:r w:rsidR="00C01F58">
        <w:rPr>
          <w:sz w:val="28"/>
          <w:szCs w:val="28"/>
        </w:rPr>
        <w:t xml:space="preserve"> </w:t>
      </w:r>
      <w:r w:rsidRPr="005F3D68">
        <w:rPr>
          <w:sz w:val="28"/>
          <w:szCs w:val="28"/>
        </w:rPr>
        <w:t>среды»,</w:t>
      </w:r>
      <w:r w:rsidR="00C01F5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C01F58">
        <w:rPr>
          <w:sz w:val="28"/>
          <w:szCs w:val="28"/>
        </w:rPr>
        <w:t xml:space="preserve"> </w:t>
      </w:r>
      <w:r w:rsidR="005050C4">
        <w:rPr>
          <w:sz w:val="28"/>
          <w:szCs w:val="28"/>
        </w:rPr>
        <w:t>п</w:t>
      </w:r>
      <w:r w:rsidR="005050C4" w:rsidRPr="00032927">
        <w:rPr>
          <w:sz w:val="28"/>
          <w:szCs w:val="28"/>
        </w:rPr>
        <w:t>остановление</w:t>
      </w:r>
      <w:r w:rsidR="005050C4">
        <w:rPr>
          <w:sz w:val="28"/>
          <w:szCs w:val="28"/>
        </w:rPr>
        <w:t>м</w:t>
      </w:r>
      <w:r w:rsidR="00C01F58">
        <w:rPr>
          <w:sz w:val="28"/>
          <w:szCs w:val="28"/>
        </w:rPr>
        <w:t xml:space="preserve"> </w:t>
      </w:r>
      <w:r w:rsidR="005050C4" w:rsidRPr="00032927">
        <w:rPr>
          <w:sz w:val="28"/>
          <w:szCs w:val="28"/>
        </w:rPr>
        <w:t xml:space="preserve"> </w:t>
      </w:r>
      <w:r w:rsidR="00C01F58">
        <w:rPr>
          <w:sz w:val="28"/>
          <w:szCs w:val="28"/>
        </w:rPr>
        <w:t xml:space="preserve"> </w:t>
      </w:r>
      <w:r w:rsidR="005050C4" w:rsidRPr="00032927">
        <w:rPr>
          <w:sz w:val="28"/>
          <w:szCs w:val="28"/>
        </w:rPr>
        <w:t>Правитель</w:t>
      </w:r>
      <w:r w:rsidR="005050C4">
        <w:rPr>
          <w:sz w:val="28"/>
          <w:szCs w:val="28"/>
        </w:rPr>
        <w:t xml:space="preserve">ства </w:t>
      </w:r>
      <w:r w:rsidR="00C01F58">
        <w:rPr>
          <w:sz w:val="28"/>
          <w:szCs w:val="28"/>
        </w:rPr>
        <w:t xml:space="preserve">  </w:t>
      </w:r>
      <w:r w:rsidR="005050C4">
        <w:rPr>
          <w:sz w:val="28"/>
          <w:szCs w:val="28"/>
        </w:rPr>
        <w:t xml:space="preserve">Свердловской </w:t>
      </w:r>
      <w:r w:rsidR="00C01F58">
        <w:rPr>
          <w:sz w:val="28"/>
          <w:szCs w:val="28"/>
        </w:rPr>
        <w:t xml:space="preserve">  </w:t>
      </w:r>
      <w:r w:rsidR="005050C4">
        <w:rPr>
          <w:sz w:val="28"/>
          <w:szCs w:val="28"/>
        </w:rPr>
        <w:t xml:space="preserve">области </w:t>
      </w:r>
      <w:r w:rsidR="00C01F58">
        <w:rPr>
          <w:sz w:val="28"/>
          <w:szCs w:val="28"/>
        </w:rPr>
        <w:t xml:space="preserve"> </w:t>
      </w:r>
      <w:r w:rsidR="005050C4">
        <w:rPr>
          <w:sz w:val="28"/>
          <w:szCs w:val="28"/>
        </w:rPr>
        <w:t xml:space="preserve">от </w:t>
      </w:r>
      <w:r w:rsidR="00A533BA">
        <w:rPr>
          <w:sz w:val="28"/>
          <w:szCs w:val="28"/>
        </w:rPr>
        <w:t>31</w:t>
      </w:r>
      <w:r w:rsidR="00C01F58">
        <w:rPr>
          <w:sz w:val="28"/>
          <w:szCs w:val="28"/>
        </w:rPr>
        <w:t xml:space="preserve"> </w:t>
      </w:r>
      <w:r w:rsidR="00A533BA">
        <w:rPr>
          <w:sz w:val="28"/>
          <w:szCs w:val="28"/>
        </w:rPr>
        <w:t xml:space="preserve">октября </w:t>
      </w:r>
      <w:r w:rsidR="00A533BA" w:rsidRPr="00032927">
        <w:rPr>
          <w:sz w:val="28"/>
          <w:szCs w:val="28"/>
        </w:rPr>
        <w:t>201</w:t>
      </w:r>
      <w:r w:rsidR="00A533BA">
        <w:rPr>
          <w:sz w:val="28"/>
          <w:szCs w:val="28"/>
        </w:rPr>
        <w:t>7</w:t>
      </w:r>
      <w:r w:rsidR="00802BEF">
        <w:rPr>
          <w:sz w:val="28"/>
          <w:szCs w:val="28"/>
        </w:rPr>
        <w:t xml:space="preserve"> </w:t>
      </w:r>
      <w:r w:rsidR="00A533BA">
        <w:rPr>
          <w:sz w:val="28"/>
          <w:szCs w:val="28"/>
        </w:rPr>
        <w:t>года №</w:t>
      </w:r>
      <w:r w:rsidR="00F5096F">
        <w:rPr>
          <w:sz w:val="28"/>
          <w:szCs w:val="28"/>
        </w:rPr>
        <w:t xml:space="preserve"> </w:t>
      </w:r>
      <w:r w:rsidR="00A533BA">
        <w:rPr>
          <w:sz w:val="28"/>
          <w:szCs w:val="28"/>
        </w:rPr>
        <w:t>805</w:t>
      </w:r>
      <w:r w:rsidR="00A533BA" w:rsidRPr="00032927">
        <w:rPr>
          <w:sz w:val="28"/>
          <w:szCs w:val="28"/>
        </w:rPr>
        <w:t xml:space="preserve">-ПП </w:t>
      </w:r>
      <w:r w:rsidR="00A533BA">
        <w:rPr>
          <w:sz w:val="28"/>
          <w:szCs w:val="28"/>
        </w:rPr>
        <w:t>«</w:t>
      </w:r>
      <w:r w:rsidR="00A533BA" w:rsidRPr="00032927">
        <w:rPr>
          <w:sz w:val="28"/>
          <w:szCs w:val="28"/>
        </w:rPr>
        <w:t xml:space="preserve">Об утверждении государственной </w:t>
      </w:r>
      <w:r w:rsidR="00A533BA" w:rsidRPr="00904EE6">
        <w:rPr>
          <w:sz w:val="28"/>
          <w:szCs w:val="28"/>
        </w:rPr>
        <w:t xml:space="preserve">программы Свердловской области </w:t>
      </w:r>
      <w:r w:rsidR="00A533BA">
        <w:rPr>
          <w:sz w:val="28"/>
          <w:szCs w:val="28"/>
        </w:rPr>
        <w:t>«</w:t>
      </w:r>
      <w:r w:rsidR="00A533BA" w:rsidRPr="00C76C12">
        <w:rPr>
          <w:sz w:val="28"/>
          <w:szCs w:val="28"/>
        </w:rPr>
        <w:t>Формирование современной  городской</w:t>
      </w:r>
      <w:proofErr w:type="gramEnd"/>
      <w:r w:rsidR="00A533BA" w:rsidRPr="00C76C12">
        <w:rPr>
          <w:sz w:val="28"/>
          <w:szCs w:val="28"/>
        </w:rPr>
        <w:t xml:space="preserve"> среды на территории </w:t>
      </w:r>
      <w:r w:rsidR="00A533BA">
        <w:rPr>
          <w:sz w:val="28"/>
          <w:szCs w:val="28"/>
        </w:rPr>
        <w:t>Свердловской области</w:t>
      </w:r>
      <w:r w:rsidR="00A533BA" w:rsidRPr="00C76C12">
        <w:rPr>
          <w:sz w:val="28"/>
          <w:szCs w:val="28"/>
        </w:rPr>
        <w:t xml:space="preserve"> на 201</w:t>
      </w:r>
      <w:r w:rsidR="00A533BA">
        <w:rPr>
          <w:sz w:val="28"/>
          <w:szCs w:val="28"/>
        </w:rPr>
        <w:t>8</w:t>
      </w:r>
      <w:r w:rsidR="00A533BA" w:rsidRPr="00C76C12">
        <w:rPr>
          <w:sz w:val="28"/>
          <w:szCs w:val="28"/>
        </w:rPr>
        <w:t>-2022 годы</w:t>
      </w:r>
      <w:r w:rsidR="00A533BA">
        <w:rPr>
          <w:sz w:val="28"/>
          <w:szCs w:val="28"/>
        </w:rPr>
        <w:t>»,</w:t>
      </w:r>
      <w:r>
        <w:rPr>
          <w:sz w:val="28"/>
          <w:szCs w:val="28"/>
        </w:rPr>
        <w:t xml:space="preserve"> </w:t>
      </w:r>
      <w:r w:rsidRPr="005F3D68">
        <w:rPr>
          <w:sz w:val="28"/>
          <w:szCs w:val="28"/>
        </w:rPr>
        <w:t>для целей реализации муниципальной программы «Формирование современной городской среды на территории муниципального образования город Каменск-Уральский на 2017-202</w:t>
      </w:r>
      <w:r>
        <w:rPr>
          <w:sz w:val="28"/>
          <w:szCs w:val="28"/>
        </w:rPr>
        <w:t>2</w:t>
      </w:r>
      <w:r w:rsidRPr="005F3D68">
        <w:rPr>
          <w:sz w:val="28"/>
          <w:szCs w:val="28"/>
        </w:rPr>
        <w:t xml:space="preserve"> годы», утвержденной постановлением Администрации города Каменска-Уральского от 24.05.2017 № 424 (в редакции постановлени</w:t>
      </w:r>
      <w:r>
        <w:rPr>
          <w:sz w:val="28"/>
          <w:szCs w:val="28"/>
        </w:rPr>
        <w:t xml:space="preserve">й </w:t>
      </w:r>
      <w:r w:rsidRPr="005F3D68">
        <w:rPr>
          <w:sz w:val="28"/>
          <w:szCs w:val="28"/>
        </w:rPr>
        <w:t xml:space="preserve">Администрации города Каменска-Уральского от </w:t>
      </w:r>
      <w:r w:rsidRPr="004F3BDE">
        <w:rPr>
          <w:sz w:val="28"/>
          <w:szCs w:val="28"/>
        </w:rPr>
        <w:t>30.06.2017 № 544, от 01.08.2017 № 659, от 15.08.2017 № 704, от 29.09.2017 № 855</w:t>
      </w:r>
      <w:r w:rsidR="009B405E">
        <w:rPr>
          <w:sz w:val="28"/>
          <w:szCs w:val="28"/>
        </w:rPr>
        <w:t>,</w:t>
      </w:r>
      <w:r w:rsidR="009B405E" w:rsidRPr="009B405E">
        <w:rPr>
          <w:sz w:val="28"/>
          <w:szCs w:val="28"/>
        </w:rPr>
        <w:t xml:space="preserve"> </w:t>
      </w:r>
      <w:proofErr w:type="gramStart"/>
      <w:r w:rsidR="009B405E" w:rsidRPr="009B405E">
        <w:rPr>
          <w:sz w:val="28"/>
          <w:szCs w:val="28"/>
        </w:rPr>
        <w:t>от</w:t>
      </w:r>
      <w:proofErr w:type="gramEnd"/>
      <w:r w:rsidR="009B405E" w:rsidRPr="009B405E">
        <w:rPr>
          <w:sz w:val="28"/>
          <w:szCs w:val="28"/>
        </w:rPr>
        <w:t xml:space="preserve"> 18.01.2018 № 19, </w:t>
      </w:r>
      <w:proofErr w:type="gramStart"/>
      <w:r w:rsidR="009B405E" w:rsidRPr="009B405E">
        <w:rPr>
          <w:sz w:val="28"/>
          <w:szCs w:val="28"/>
        </w:rPr>
        <w:t>от</w:t>
      </w:r>
      <w:proofErr w:type="gramEnd"/>
      <w:r w:rsidR="009B405E" w:rsidRPr="009B405E">
        <w:rPr>
          <w:sz w:val="28"/>
          <w:szCs w:val="28"/>
        </w:rPr>
        <w:t xml:space="preserve"> 30.03.2018 № 235</w:t>
      </w:r>
      <w:r>
        <w:rPr>
          <w:sz w:val="28"/>
          <w:szCs w:val="28"/>
        </w:rPr>
        <w:t>)</w:t>
      </w:r>
      <w:r w:rsidR="00802BEF">
        <w:rPr>
          <w:sz w:val="28"/>
          <w:szCs w:val="28"/>
        </w:rPr>
        <w:t xml:space="preserve"> </w:t>
      </w:r>
      <w:r w:rsidR="00A7691F" w:rsidRPr="00A7691F">
        <w:rPr>
          <w:sz w:val="28"/>
          <w:szCs w:val="28"/>
        </w:rPr>
        <w:t>Администрация города Каменск</w:t>
      </w:r>
      <w:r w:rsidR="00F17E59">
        <w:rPr>
          <w:sz w:val="28"/>
          <w:szCs w:val="28"/>
        </w:rPr>
        <w:t>а</w:t>
      </w:r>
      <w:r w:rsidR="00A7691F" w:rsidRPr="00A7691F">
        <w:rPr>
          <w:sz w:val="28"/>
          <w:szCs w:val="28"/>
        </w:rPr>
        <w:t>-Уральск</w:t>
      </w:r>
      <w:r w:rsidR="00F17E59">
        <w:rPr>
          <w:sz w:val="28"/>
          <w:szCs w:val="28"/>
        </w:rPr>
        <w:t>ого</w:t>
      </w:r>
    </w:p>
    <w:p w:rsidR="005050C4" w:rsidRDefault="005050C4" w:rsidP="005050C4">
      <w:pPr>
        <w:spacing w:line="0" w:lineRule="atLeast"/>
        <w:jc w:val="both"/>
        <w:rPr>
          <w:b/>
          <w:sz w:val="28"/>
          <w:szCs w:val="28"/>
        </w:rPr>
      </w:pPr>
      <w:r w:rsidRPr="0091657C">
        <w:rPr>
          <w:b/>
          <w:sz w:val="28"/>
          <w:szCs w:val="28"/>
        </w:rPr>
        <w:t>ПОСТАНОВЛЯЕТ:</w:t>
      </w:r>
    </w:p>
    <w:p w:rsidR="00B21D19" w:rsidRDefault="005050C4" w:rsidP="0086030D">
      <w:pPr>
        <w:pStyle w:val="ConsPlusTitle"/>
        <w:ind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C02C42">
        <w:rPr>
          <w:rFonts w:ascii="Times New Roman" w:hAnsi="Times New Roman" w:cs="Times New Roman"/>
          <w:b w:val="0"/>
          <w:sz w:val="28"/>
          <w:szCs w:val="28"/>
        </w:rPr>
        <w:t>1.</w:t>
      </w:r>
      <w:r w:rsidR="00802BEF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C01F58">
        <w:rPr>
          <w:rFonts w:ascii="Times New Roman" w:hAnsi="Times New Roman" w:cs="Times New Roman"/>
          <w:b w:val="0"/>
          <w:sz w:val="28"/>
          <w:szCs w:val="28"/>
        </w:rPr>
        <w:t xml:space="preserve">Внести изменения в </w:t>
      </w:r>
      <w:r w:rsidR="004A43F8">
        <w:rPr>
          <w:rFonts w:ascii="Times New Roman" w:hAnsi="Times New Roman" w:cs="Times New Roman"/>
          <w:b w:val="0"/>
          <w:sz w:val="28"/>
          <w:szCs w:val="28"/>
        </w:rPr>
        <w:t>Н</w:t>
      </w:r>
      <w:r w:rsidR="0086030D" w:rsidRPr="0086030D">
        <w:rPr>
          <w:rFonts w:ascii="Times New Roman" w:hAnsi="Times New Roman" w:cs="Times New Roman"/>
          <w:b w:val="0"/>
          <w:sz w:val="28"/>
          <w:szCs w:val="28"/>
        </w:rPr>
        <w:t>ормативн</w:t>
      </w:r>
      <w:r w:rsidR="0086030D">
        <w:rPr>
          <w:rFonts w:ascii="Times New Roman" w:hAnsi="Times New Roman" w:cs="Times New Roman"/>
          <w:b w:val="0"/>
          <w:sz w:val="28"/>
          <w:szCs w:val="28"/>
        </w:rPr>
        <w:t>ую</w:t>
      </w:r>
      <w:r w:rsidR="0086030D" w:rsidRPr="0086030D">
        <w:rPr>
          <w:rFonts w:ascii="Times New Roman" w:hAnsi="Times New Roman" w:cs="Times New Roman"/>
          <w:b w:val="0"/>
          <w:sz w:val="28"/>
          <w:szCs w:val="28"/>
        </w:rPr>
        <w:t xml:space="preserve"> стоимость (единичн</w:t>
      </w:r>
      <w:r w:rsidR="00F5096F">
        <w:rPr>
          <w:rFonts w:ascii="Times New Roman" w:hAnsi="Times New Roman" w:cs="Times New Roman"/>
          <w:b w:val="0"/>
          <w:sz w:val="28"/>
          <w:szCs w:val="28"/>
        </w:rPr>
        <w:t>ой</w:t>
      </w:r>
      <w:r w:rsidR="0086030D" w:rsidRPr="0086030D">
        <w:rPr>
          <w:rFonts w:ascii="Times New Roman" w:hAnsi="Times New Roman" w:cs="Times New Roman"/>
          <w:b w:val="0"/>
          <w:sz w:val="28"/>
          <w:szCs w:val="28"/>
        </w:rPr>
        <w:t xml:space="preserve"> расценки) проектов благоустройства общественной территории на 2018 год</w:t>
      </w:r>
      <w:r w:rsidR="003164F8">
        <w:rPr>
          <w:rFonts w:ascii="Times New Roman" w:hAnsi="Times New Roman" w:cs="Times New Roman"/>
          <w:b w:val="0"/>
          <w:sz w:val="28"/>
          <w:szCs w:val="28"/>
        </w:rPr>
        <w:t>, утвержденн</w:t>
      </w:r>
      <w:r w:rsidR="0086030D">
        <w:rPr>
          <w:rFonts w:ascii="Times New Roman" w:hAnsi="Times New Roman" w:cs="Times New Roman"/>
          <w:b w:val="0"/>
          <w:sz w:val="28"/>
          <w:szCs w:val="28"/>
        </w:rPr>
        <w:t>ую</w:t>
      </w:r>
      <w:r w:rsidR="003164F8">
        <w:rPr>
          <w:rFonts w:ascii="Times New Roman" w:hAnsi="Times New Roman" w:cs="Times New Roman"/>
          <w:b w:val="0"/>
          <w:sz w:val="28"/>
          <w:szCs w:val="28"/>
        </w:rPr>
        <w:t xml:space="preserve"> постановлением </w:t>
      </w:r>
      <w:r w:rsidR="00C01F58">
        <w:rPr>
          <w:rFonts w:ascii="Times New Roman" w:hAnsi="Times New Roman" w:cs="Times New Roman"/>
          <w:b w:val="0"/>
          <w:sz w:val="28"/>
          <w:szCs w:val="28"/>
        </w:rPr>
        <w:t xml:space="preserve">  </w:t>
      </w:r>
      <w:r w:rsidR="003164F8">
        <w:rPr>
          <w:rFonts w:ascii="Times New Roman" w:hAnsi="Times New Roman" w:cs="Times New Roman"/>
          <w:b w:val="0"/>
          <w:sz w:val="28"/>
          <w:szCs w:val="28"/>
        </w:rPr>
        <w:t xml:space="preserve">Администрации </w:t>
      </w:r>
      <w:r w:rsidR="00C01F58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3164F8">
        <w:rPr>
          <w:rFonts w:ascii="Times New Roman" w:hAnsi="Times New Roman" w:cs="Times New Roman"/>
          <w:b w:val="0"/>
          <w:sz w:val="28"/>
          <w:szCs w:val="28"/>
        </w:rPr>
        <w:t>города</w:t>
      </w:r>
      <w:r w:rsidR="00C01F58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3164F8">
        <w:rPr>
          <w:rFonts w:ascii="Times New Roman" w:hAnsi="Times New Roman" w:cs="Times New Roman"/>
          <w:b w:val="0"/>
          <w:sz w:val="28"/>
          <w:szCs w:val="28"/>
        </w:rPr>
        <w:t xml:space="preserve"> Каменска-Уральского </w:t>
      </w:r>
      <w:r w:rsidR="00C01F58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3164F8">
        <w:rPr>
          <w:rFonts w:ascii="Times New Roman" w:hAnsi="Times New Roman" w:cs="Times New Roman"/>
          <w:b w:val="0"/>
          <w:sz w:val="28"/>
          <w:szCs w:val="28"/>
        </w:rPr>
        <w:t>от</w:t>
      </w:r>
      <w:r w:rsidR="00C01F58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3164F8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86030D">
        <w:rPr>
          <w:rFonts w:ascii="Times New Roman" w:hAnsi="Times New Roman" w:cs="Times New Roman"/>
          <w:b w:val="0"/>
          <w:sz w:val="28"/>
          <w:szCs w:val="28"/>
        </w:rPr>
        <w:t>19</w:t>
      </w:r>
      <w:r w:rsidR="003164F8">
        <w:rPr>
          <w:rFonts w:ascii="Times New Roman" w:hAnsi="Times New Roman" w:cs="Times New Roman"/>
          <w:b w:val="0"/>
          <w:sz w:val="28"/>
          <w:szCs w:val="28"/>
        </w:rPr>
        <w:t>.</w:t>
      </w:r>
      <w:r w:rsidR="0086030D">
        <w:rPr>
          <w:rFonts w:ascii="Times New Roman" w:hAnsi="Times New Roman" w:cs="Times New Roman"/>
          <w:b w:val="0"/>
          <w:sz w:val="28"/>
          <w:szCs w:val="28"/>
        </w:rPr>
        <w:t>12</w:t>
      </w:r>
      <w:r w:rsidR="003164F8">
        <w:rPr>
          <w:rFonts w:ascii="Times New Roman" w:hAnsi="Times New Roman" w:cs="Times New Roman"/>
          <w:b w:val="0"/>
          <w:sz w:val="28"/>
          <w:szCs w:val="28"/>
        </w:rPr>
        <w:t xml:space="preserve">.2017 № </w:t>
      </w:r>
      <w:r w:rsidR="0086030D">
        <w:rPr>
          <w:rFonts w:ascii="Times New Roman" w:hAnsi="Times New Roman" w:cs="Times New Roman"/>
          <w:b w:val="0"/>
          <w:sz w:val="28"/>
          <w:szCs w:val="28"/>
        </w:rPr>
        <w:t>1065</w:t>
      </w:r>
      <w:r w:rsidR="003B2D34">
        <w:rPr>
          <w:rFonts w:ascii="Times New Roman" w:hAnsi="Times New Roman" w:cs="Times New Roman"/>
          <w:b w:val="0"/>
          <w:sz w:val="28"/>
          <w:szCs w:val="28"/>
        </w:rPr>
        <w:t>,</w:t>
      </w:r>
      <w:r w:rsidR="00B21D19">
        <w:rPr>
          <w:rFonts w:ascii="Times New Roman" w:hAnsi="Times New Roman" w:cs="Times New Roman"/>
          <w:b w:val="0"/>
          <w:sz w:val="28"/>
          <w:szCs w:val="28"/>
        </w:rPr>
        <w:t xml:space="preserve"> изложи</w:t>
      </w:r>
      <w:r w:rsidR="00C01F58">
        <w:rPr>
          <w:rFonts w:ascii="Times New Roman" w:hAnsi="Times New Roman" w:cs="Times New Roman"/>
          <w:b w:val="0"/>
          <w:sz w:val="28"/>
          <w:szCs w:val="28"/>
        </w:rPr>
        <w:t>в её</w:t>
      </w:r>
      <w:r w:rsidR="00B21D19">
        <w:rPr>
          <w:rFonts w:ascii="Times New Roman" w:hAnsi="Times New Roman" w:cs="Times New Roman"/>
          <w:b w:val="0"/>
          <w:sz w:val="28"/>
          <w:szCs w:val="28"/>
        </w:rPr>
        <w:t xml:space="preserve"> в новой редакции согласно </w:t>
      </w:r>
      <w:r w:rsidR="005A1FB8">
        <w:rPr>
          <w:rFonts w:ascii="Times New Roman" w:hAnsi="Times New Roman" w:cs="Times New Roman"/>
          <w:b w:val="0"/>
          <w:sz w:val="28"/>
          <w:szCs w:val="28"/>
        </w:rPr>
        <w:t>Приложению к</w:t>
      </w:r>
      <w:r w:rsidR="00B21D19">
        <w:rPr>
          <w:rFonts w:ascii="Times New Roman" w:hAnsi="Times New Roman" w:cs="Times New Roman"/>
          <w:b w:val="0"/>
          <w:sz w:val="28"/>
          <w:szCs w:val="28"/>
        </w:rPr>
        <w:t xml:space="preserve"> настоящему постановлению.</w:t>
      </w:r>
    </w:p>
    <w:p w:rsidR="005050C4" w:rsidRDefault="0086030D" w:rsidP="005050C4">
      <w:pPr>
        <w:pStyle w:val="ConsPlusTitle"/>
        <w:ind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2</w:t>
      </w:r>
      <w:r w:rsidR="005050C4" w:rsidRPr="00FB2450">
        <w:rPr>
          <w:rFonts w:ascii="Times New Roman" w:hAnsi="Times New Roman" w:cs="Times New Roman"/>
          <w:b w:val="0"/>
          <w:sz w:val="28"/>
          <w:szCs w:val="28"/>
        </w:rPr>
        <w:t xml:space="preserve">. </w:t>
      </w:r>
      <w:r w:rsidR="008F0BCE">
        <w:rPr>
          <w:rFonts w:ascii="Times New Roman" w:hAnsi="Times New Roman" w:cs="Times New Roman"/>
          <w:b w:val="0"/>
          <w:sz w:val="28"/>
          <w:szCs w:val="28"/>
        </w:rPr>
        <w:t xml:space="preserve">  </w:t>
      </w:r>
      <w:r w:rsidR="008F0BCE" w:rsidRPr="005F3D68">
        <w:rPr>
          <w:rFonts w:ascii="Times New Roman" w:hAnsi="Times New Roman" w:cs="Times New Roman"/>
          <w:b w:val="0"/>
          <w:sz w:val="28"/>
          <w:szCs w:val="28"/>
        </w:rPr>
        <w:t>Опубликовать настоящее постановление в газете «Каменский рабочий» и разместить на официальном сайте муниципального образования город</w:t>
      </w:r>
      <w:r w:rsidR="008F0BCE">
        <w:rPr>
          <w:rFonts w:ascii="Times New Roman" w:hAnsi="Times New Roman" w:cs="Times New Roman"/>
          <w:b w:val="0"/>
          <w:sz w:val="28"/>
          <w:szCs w:val="28"/>
        </w:rPr>
        <w:t xml:space="preserve"> Каменск-Уральский.</w:t>
      </w:r>
    </w:p>
    <w:p w:rsidR="005050C4" w:rsidRPr="00802BEF" w:rsidRDefault="0086030D" w:rsidP="00802BEF">
      <w:pPr>
        <w:pStyle w:val="ConsPlusTitle"/>
        <w:ind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802BEF">
        <w:rPr>
          <w:rFonts w:ascii="Times New Roman" w:hAnsi="Times New Roman" w:cs="Times New Roman"/>
          <w:b w:val="0"/>
          <w:sz w:val="28"/>
          <w:szCs w:val="28"/>
        </w:rPr>
        <w:t>3</w:t>
      </w:r>
      <w:r w:rsidR="005050C4" w:rsidRPr="00802BEF">
        <w:rPr>
          <w:rFonts w:ascii="Times New Roman" w:hAnsi="Times New Roman" w:cs="Times New Roman"/>
          <w:b w:val="0"/>
          <w:sz w:val="28"/>
          <w:szCs w:val="28"/>
        </w:rPr>
        <w:t>. Контроль исполнения настоящего постановления возложить на заместителя главы Администрации города Н.В. Орлова.</w:t>
      </w:r>
    </w:p>
    <w:p w:rsidR="000649E9" w:rsidRDefault="000649E9" w:rsidP="005050C4">
      <w:pPr>
        <w:rPr>
          <w:sz w:val="28"/>
          <w:szCs w:val="28"/>
        </w:rPr>
      </w:pPr>
    </w:p>
    <w:p w:rsidR="00F058ED" w:rsidRDefault="00F058ED" w:rsidP="005050C4">
      <w:pPr>
        <w:rPr>
          <w:sz w:val="28"/>
          <w:szCs w:val="28"/>
        </w:rPr>
      </w:pPr>
    </w:p>
    <w:p w:rsidR="005050C4" w:rsidRDefault="005050C4" w:rsidP="005050C4">
      <w:pPr>
        <w:rPr>
          <w:sz w:val="28"/>
          <w:szCs w:val="28"/>
        </w:rPr>
      </w:pPr>
      <w:r w:rsidRPr="0091657C">
        <w:rPr>
          <w:sz w:val="28"/>
          <w:szCs w:val="28"/>
        </w:rPr>
        <w:t>Глава города</w:t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="00C246DB">
        <w:rPr>
          <w:sz w:val="28"/>
          <w:szCs w:val="28"/>
        </w:rPr>
        <w:t xml:space="preserve">   </w:t>
      </w:r>
      <w:r w:rsidRPr="0091657C">
        <w:rPr>
          <w:sz w:val="28"/>
          <w:szCs w:val="28"/>
        </w:rPr>
        <w:tab/>
      </w:r>
      <w:r w:rsidR="00802BEF">
        <w:rPr>
          <w:sz w:val="28"/>
          <w:szCs w:val="28"/>
        </w:rPr>
        <w:t xml:space="preserve">     </w:t>
      </w:r>
      <w:r w:rsidRPr="0091657C">
        <w:rPr>
          <w:sz w:val="28"/>
          <w:szCs w:val="28"/>
        </w:rPr>
        <w:t xml:space="preserve">А.В. </w:t>
      </w:r>
      <w:proofErr w:type="spellStart"/>
      <w:r w:rsidRPr="0091657C">
        <w:rPr>
          <w:sz w:val="28"/>
          <w:szCs w:val="28"/>
        </w:rPr>
        <w:t>Шмыков</w:t>
      </w:r>
      <w:proofErr w:type="spellEnd"/>
    </w:p>
    <w:p w:rsidR="003B2D34" w:rsidRDefault="00A533BA" w:rsidP="002B370D">
      <w:pPr>
        <w:pStyle w:val="ConsPlusTitle"/>
        <w:ind w:left="5103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lastRenderedPageBreak/>
        <w:t xml:space="preserve">Приложение </w:t>
      </w:r>
    </w:p>
    <w:p w:rsidR="003B2D34" w:rsidRDefault="00A533BA" w:rsidP="002B370D">
      <w:pPr>
        <w:pStyle w:val="ConsPlusTitle"/>
        <w:ind w:left="5103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к постановлению Администрации города Каменска-Уральского </w:t>
      </w:r>
    </w:p>
    <w:p w:rsidR="005050C4" w:rsidRDefault="00A533BA" w:rsidP="002B370D">
      <w:pPr>
        <w:pStyle w:val="ConsPlusTitle"/>
        <w:ind w:left="5103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от</w:t>
      </w:r>
      <w:r w:rsidR="00802BEF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86030D">
        <w:rPr>
          <w:rFonts w:ascii="Times New Roman" w:hAnsi="Times New Roman" w:cs="Times New Roman"/>
          <w:b w:val="0"/>
          <w:sz w:val="28"/>
          <w:szCs w:val="28"/>
        </w:rPr>
        <w:t>11</w:t>
      </w:r>
      <w:r w:rsidR="009A462A">
        <w:rPr>
          <w:rFonts w:ascii="Times New Roman" w:hAnsi="Times New Roman" w:cs="Times New Roman"/>
          <w:b w:val="0"/>
          <w:sz w:val="28"/>
          <w:szCs w:val="28"/>
        </w:rPr>
        <w:t>.0</w:t>
      </w:r>
      <w:r w:rsidR="0086030D">
        <w:rPr>
          <w:rFonts w:ascii="Times New Roman" w:hAnsi="Times New Roman" w:cs="Times New Roman"/>
          <w:b w:val="0"/>
          <w:sz w:val="28"/>
          <w:szCs w:val="28"/>
        </w:rPr>
        <w:t>5</w:t>
      </w:r>
      <w:r w:rsidR="009A462A">
        <w:rPr>
          <w:rFonts w:ascii="Times New Roman" w:hAnsi="Times New Roman" w:cs="Times New Roman"/>
          <w:b w:val="0"/>
          <w:sz w:val="28"/>
          <w:szCs w:val="28"/>
        </w:rPr>
        <w:t>.2018</w:t>
      </w:r>
      <w:r w:rsidR="003B2D34">
        <w:rPr>
          <w:rFonts w:ascii="Times New Roman" w:hAnsi="Times New Roman" w:cs="Times New Roman"/>
          <w:b w:val="0"/>
          <w:sz w:val="28"/>
          <w:szCs w:val="28"/>
        </w:rPr>
        <w:t xml:space="preserve"> №</w:t>
      </w:r>
      <w:r w:rsidR="00C246DB">
        <w:rPr>
          <w:rFonts w:ascii="Times New Roman" w:hAnsi="Times New Roman" w:cs="Times New Roman"/>
          <w:b w:val="0"/>
          <w:sz w:val="28"/>
          <w:szCs w:val="28"/>
        </w:rPr>
        <w:t xml:space="preserve"> 382</w:t>
      </w:r>
    </w:p>
    <w:p w:rsidR="003B2D34" w:rsidRDefault="003B2D34" w:rsidP="005050C4">
      <w:pPr>
        <w:ind w:left="6237"/>
        <w:jc w:val="both"/>
        <w:rPr>
          <w:sz w:val="28"/>
          <w:szCs w:val="28"/>
        </w:rPr>
      </w:pPr>
    </w:p>
    <w:p w:rsidR="00B916D8" w:rsidRDefault="00B916D8" w:rsidP="00B916D8">
      <w:pPr>
        <w:jc w:val="center"/>
        <w:rPr>
          <w:sz w:val="28"/>
          <w:szCs w:val="28"/>
        </w:rPr>
      </w:pPr>
      <w:bookmarkStart w:id="0" w:name="_GoBack"/>
      <w:r>
        <w:rPr>
          <w:sz w:val="28"/>
          <w:szCs w:val="28"/>
        </w:rPr>
        <w:t>Нормативная стоимость (единичной расценки) проектов благоустройства общественной территории на 2018 год</w:t>
      </w:r>
    </w:p>
    <w:tbl>
      <w:tblPr>
        <w:tblW w:w="1046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0"/>
        <w:gridCol w:w="6041"/>
        <w:gridCol w:w="2350"/>
        <w:gridCol w:w="1533"/>
      </w:tblGrid>
      <w:tr w:rsidR="00B916D8" w:rsidRPr="005547FA" w:rsidTr="00AF69D2">
        <w:trPr>
          <w:trHeight w:val="276"/>
        </w:trPr>
        <w:tc>
          <w:tcPr>
            <w:tcW w:w="540" w:type="dxa"/>
            <w:vMerge w:val="restart"/>
            <w:shd w:val="clear" w:color="auto" w:fill="auto"/>
            <w:vAlign w:val="center"/>
            <w:hideMark/>
          </w:tcPr>
          <w:p w:rsidR="00B916D8" w:rsidRPr="005547FA" w:rsidRDefault="005F06D4" w:rsidP="00AF69D2">
            <w:pPr>
              <w:jc w:val="center"/>
              <w:rPr>
                <w:sz w:val="24"/>
                <w:szCs w:val="24"/>
              </w:rPr>
            </w:pPr>
            <w:r>
              <w:rPr>
                <w:sz w:val="28"/>
                <w:szCs w:val="28"/>
              </w:rPr>
              <w:t xml:space="preserve"> </w:t>
            </w:r>
            <w:r w:rsidR="00B916D8" w:rsidRPr="005547FA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="00B916D8" w:rsidRPr="005547FA">
              <w:rPr>
                <w:sz w:val="24"/>
                <w:szCs w:val="24"/>
              </w:rPr>
              <w:t>п</w:t>
            </w:r>
            <w:proofErr w:type="spellEnd"/>
            <w:proofErr w:type="gramEnd"/>
            <w:r w:rsidR="00B916D8" w:rsidRPr="005547FA">
              <w:rPr>
                <w:sz w:val="24"/>
                <w:szCs w:val="24"/>
              </w:rPr>
              <w:t>/</w:t>
            </w:r>
            <w:proofErr w:type="spellStart"/>
            <w:r w:rsidR="00B916D8" w:rsidRPr="005547FA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6041" w:type="dxa"/>
            <w:vMerge w:val="restart"/>
            <w:shd w:val="clear" w:color="auto" w:fill="auto"/>
            <w:vAlign w:val="center"/>
            <w:hideMark/>
          </w:tcPr>
          <w:p w:rsidR="00B916D8" w:rsidRPr="005547FA" w:rsidRDefault="00B916D8" w:rsidP="00AF69D2">
            <w:pPr>
              <w:jc w:val="center"/>
              <w:rPr>
                <w:sz w:val="24"/>
                <w:szCs w:val="24"/>
              </w:rPr>
            </w:pPr>
            <w:r w:rsidRPr="005547FA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350" w:type="dxa"/>
            <w:vMerge w:val="restart"/>
            <w:shd w:val="clear" w:color="auto" w:fill="auto"/>
            <w:vAlign w:val="center"/>
            <w:hideMark/>
          </w:tcPr>
          <w:p w:rsidR="00B916D8" w:rsidRPr="005547FA" w:rsidRDefault="00B916D8" w:rsidP="00AF69D2">
            <w:pPr>
              <w:jc w:val="center"/>
              <w:rPr>
                <w:sz w:val="24"/>
                <w:szCs w:val="24"/>
              </w:rPr>
            </w:pPr>
            <w:r w:rsidRPr="005547FA">
              <w:rPr>
                <w:sz w:val="24"/>
                <w:szCs w:val="24"/>
              </w:rPr>
              <w:t>Ед. измерения</w:t>
            </w:r>
          </w:p>
        </w:tc>
        <w:tc>
          <w:tcPr>
            <w:tcW w:w="1533" w:type="dxa"/>
            <w:vMerge w:val="restart"/>
            <w:shd w:val="clear" w:color="auto" w:fill="auto"/>
            <w:vAlign w:val="center"/>
            <w:hideMark/>
          </w:tcPr>
          <w:p w:rsidR="00B916D8" w:rsidRPr="005547FA" w:rsidRDefault="00B916D8" w:rsidP="00AF69D2">
            <w:pPr>
              <w:jc w:val="center"/>
              <w:rPr>
                <w:sz w:val="24"/>
                <w:szCs w:val="24"/>
              </w:rPr>
            </w:pPr>
            <w:r w:rsidRPr="005547FA">
              <w:rPr>
                <w:sz w:val="24"/>
                <w:szCs w:val="24"/>
              </w:rPr>
              <w:t>Стоимость единицы, руб.</w:t>
            </w:r>
          </w:p>
        </w:tc>
      </w:tr>
      <w:tr w:rsidR="00B916D8" w:rsidRPr="005547FA" w:rsidTr="00AF69D2">
        <w:trPr>
          <w:trHeight w:val="276"/>
        </w:trPr>
        <w:tc>
          <w:tcPr>
            <w:tcW w:w="540" w:type="dxa"/>
            <w:vMerge/>
            <w:vAlign w:val="center"/>
            <w:hideMark/>
          </w:tcPr>
          <w:p w:rsidR="00B916D8" w:rsidRPr="005547FA" w:rsidRDefault="00B916D8" w:rsidP="00AF69D2">
            <w:pPr>
              <w:rPr>
                <w:sz w:val="24"/>
                <w:szCs w:val="24"/>
              </w:rPr>
            </w:pPr>
          </w:p>
        </w:tc>
        <w:tc>
          <w:tcPr>
            <w:tcW w:w="6041" w:type="dxa"/>
            <w:vMerge/>
            <w:vAlign w:val="center"/>
            <w:hideMark/>
          </w:tcPr>
          <w:p w:rsidR="00B916D8" w:rsidRPr="005547FA" w:rsidRDefault="00B916D8" w:rsidP="00AF69D2">
            <w:pPr>
              <w:rPr>
                <w:sz w:val="24"/>
                <w:szCs w:val="24"/>
              </w:rPr>
            </w:pPr>
          </w:p>
        </w:tc>
        <w:tc>
          <w:tcPr>
            <w:tcW w:w="2350" w:type="dxa"/>
            <w:vMerge/>
            <w:vAlign w:val="center"/>
            <w:hideMark/>
          </w:tcPr>
          <w:p w:rsidR="00B916D8" w:rsidRPr="005547FA" w:rsidRDefault="00B916D8" w:rsidP="00AF69D2">
            <w:pPr>
              <w:rPr>
                <w:sz w:val="24"/>
                <w:szCs w:val="24"/>
              </w:rPr>
            </w:pPr>
          </w:p>
        </w:tc>
        <w:tc>
          <w:tcPr>
            <w:tcW w:w="1533" w:type="dxa"/>
            <w:vMerge/>
            <w:shd w:val="clear" w:color="auto" w:fill="auto"/>
            <w:vAlign w:val="center"/>
            <w:hideMark/>
          </w:tcPr>
          <w:p w:rsidR="00B916D8" w:rsidRPr="005547FA" w:rsidRDefault="00B916D8" w:rsidP="00AF69D2">
            <w:pPr>
              <w:jc w:val="center"/>
              <w:rPr>
                <w:sz w:val="24"/>
                <w:szCs w:val="24"/>
              </w:rPr>
            </w:pPr>
          </w:p>
        </w:tc>
      </w:tr>
      <w:tr w:rsidR="00B916D8" w:rsidRPr="005547FA" w:rsidTr="00AF69D2">
        <w:trPr>
          <w:trHeight w:val="276"/>
        </w:trPr>
        <w:tc>
          <w:tcPr>
            <w:tcW w:w="540" w:type="dxa"/>
            <w:vMerge/>
            <w:vAlign w:val="center"/>
            <w:hideMark/>
          </w:tcPr>
          <w:p w:rsidR="00B916D8" w:rsidRPr="005547FA" w:rsidRDefault="00B916D8" w:rsidP="00AF69D2">
            <w:pPr>
              <w:rPr>
                <w:sz w:val="24"/>
                <w:szCs w:val="24"/>
              </w:rPr>
            </w:pPr>
          </w:p>
        </w:tc>
        <w:tc>
          <w:tcPr>
            <w:tcW w:w="6041" w:type="dxa"/>
            <w:vMerge/>
            <w:vAlign w:val="center"/>
            <w:hideMark/>
          </w:tcPr>
          <w:p w:rsidR="00B916D8" w:rsidRPr="005547FA" w:rsidRDefault="00B916D8" w:rsidP="00AF69D2">
            <w:pPr>
              <w:rPr>
                <w:sz w:val="24"/>
                <w:szCs w:val="24"/>
              </w:rPr>
            </w:pPr>
          </w:p>
        </w:tc>
        <w:tc>
          <w:tcPr>
            <w:tcW w:w="2350" w:type="dxa"/>
            <w:vMerge/>
            <w:vAlign w:val="center"/>
            <w:hideMark/>
          </w:tcPr>
          <w:p w:rsidR="00B916D8" w:rsidRPr="005547FA" w:rsidRDefault="00B916D8" w:rsidP="00AF69D2">
            <w:pPr>
              <w:rPr>
                <w:sz w:val="24"/>
                <w:szCs w:val="24"/>
              </w:rPr>
            </w:pPr>
          </w:p>
        </w:tc>
        <w:tc>
          <w:tcPr>
            <w:tcW w:w="1533" w:type="dxa"/>
            <w:vMerge/>
            <w:vAlign w:val="center"/>
            <w:hideMark/>
          </w:tcPr>
          <w:p w:rsidR="00B916D8" w:rsidRPr="005547FA" w:rsidRDefault="00B916D8" w:rsidP="00AF69D2">
            <w:pPr>
              <w:rPr>
                <w:sz w:val="24"/>
                <w:szCs w:val="24"/>
              </w:rPr>
            </w:pPr>
          </w:p>
        </w:tc>
      </w:tr>
      <w:tr w:rsidR="00B916D8" w:rsidRPr="005547FA" w:rsidTr="00AF69D2">
        <w:trPr>
          <w:trHeight w:val="255"/>
        </w:trPr>
        <w:tc>
          <w:tcPr>
            <w:tcW w:w="540" w:type="dxa"/>
            <w:shd w:val="clear" w:color="auto" w:fill="auto"/>
            <w:noWrap/>
            <w:hideMark/>
          </w:tcPr>
          <w:p w:rsidR="00B916D8" w:rsidRPr="005547FA" w:rsidRDefault="00B916D8" w:rsidP="00AF69D2">
            <w:pPr>
              <w:jc w:val="center"/>
              <w:rPr>
                <w:sz w:val="24"/>
                <w:szCs w:val="24"/>
              </w:rPr>
            </w:pPr>
            <w:r w:rsidRPr="005547FA">
              <w:rPr>
                <w:sz w:val="24"/>
                <w:szCs w:val="24"/>
              </w:rPr>
              <w:t>1</w:t>
            </w:r>
          </w:p>
        </w:tc>
        <w:tc>
          <w:tcPr>
            <w:tcW w:w="6041" w:type="dxa"/>
            <w:shd w:val="clear" w:color="auto" w:fill="auto"/>
            <w:vAlign w:val="center"/>
            <w:hideMark/>
          </w:tcPr>
          <w:p w:rsidR="00B916D8" w:rsidRPr="005547FA" w:rsidRDefault="00B916D8" w:rsidP="00AF69D2">
            <w:pPr>
              <w:jc w:val="center"/>
              <w:rPr>
                <w:sz w:val="24"/>
                <w:szCs w:val="24"/>
              </w:rPr>
            </w:pPr>
            <w:r w:rsidRPr="005547FA">
              <w:rPr>
                <w:sz w:val="24"/>
                <w:szCs w:val="24"/>
              </w:rPr>
              <w:t>3</w:t>
            </w:r>
          </w:p>
        </w:tc>
        <w:tc>
          <w:tcPr>
            <w:tcW w:w="2350" w:type="dxa"/>
            <w:shd w:val="clear" w:color="auto" w:fill="auto"/>
            <w:vAlign w:val="center"/>
            <w:hideMark/>
          </w:tcPr>
          <w:p w:rsidR="00B916D8" w:rsidRPr="005547FA" w:rsidRDefault="00B916D8" w:rsidP="00AF69D2">
            <w:pPr>
              <w:jc w:val="center"/>
              <w:rPr>
                <w:sz w:val="24"/>
                <w:szCs w:val="24"/>
              </w:rPr>
            </w:pPr>
            <w:r w:rsidRPr="005547FA">
              <w:rPr>
                <w:sz w:val="24"/>
                <w:szCs w:val="24"/>
              </w:rPr>
              <w:t>4</w:t>
            </w:r>
          </w:p>
        </w:tc>
        <w:tc>
          <w:tcPr>
            <w:tcW w:w="1533" w:type="dxa"/>
            <w:shd w:val="clear" w:color="auto" w:fill="auto"/>
            <w:noWrap/>
            <w:vAlign w:val="center"/>
            <w:hideMark/>
          </w:tcPr>
          <w:p w:rsidR="00B916D8" w:rsidRPr="005547FA" w:rsidRDefault="00B916D8" w:rsidP="00AF69D2">
            <w:pPr>
              <w:jc w:val="center"/>
              <w:rPr>
                <w:sz w:val="24"/>
                <w:szCs w:val="24"/>
              </w:rPr>
            </w:pPr>
            <w:r w:rsidRPr="005547FA">
              <w:rPr>
                <w:sz w:val="24"/>
                <w:szCs w:val="24"/>
              </w:rPr>
              <w:t>6</w:t>
            </w:r>
          </w:p>
        </w:tc>
      </w:tr>
      <w:tr w:rsidR="00B916D8" w:rsidRPr="005547FA" w:rsidTr="00AF69D2">
        <w:trPr>
          <w:trHeight w:val="550"/>
        </w:trPr>
        <w:tc>
          <w:tcPr>
            <w:tcW w:w="540" w:type="dxa"/>
            <w:shd w:val="clear" w:color="auto" w:fill="auto"/>
            <w:noWrap/>
            <w:vAlign w:val="center"/>
            <w:hideMark/>
          </w:tcPr>
          <w:p w:rsidR="00B916D8" w:rsidRPr="005547FA" w:rsidRDefault="00B916D8" w:rsidP="00AF69D2">
            <w:pPr>
              <w:jc w:val="center"/>
              <w:rPr>
                <w:sz w:val="24"/>
                <w:szCs w:val="24"/>
              </w:rPr>
            </w:pPr>
            <w:r w:rsidRPr="005547FA">
              <w:rPr>
                <w:sz w:val="24"/>
                <w:szCs w:val="24"/>
              </w:rPr>
              <w:t>1</w:t>
            </w:r>
          </w:p>
        </w:tc>
        <w:tc>
          <w:tcPr>
            <w:tcW w:w="6041" w:type="dxa"/>
            <w:shd w:val="clear" w:color="auto" w:fill="auto"/>
            <w:vAlign w:val="center"/>
            <w:hideMark/>
          </w:tcPr>
          <w:p w:rsidR="00B916D8" w:rsidRPr="007E5384" w:rsidRDefault="00B916D8" w:rsidP="00AF69D2">
            <w:pPr>
              <w:rPr>
                <w:sz w:val="24"/>
                <w:szCs w:val="24"/>
              </w:rPr>
            </w:pPr>
            <w:r w:rsidRPr="007E5384">
              <w:rPr>
                <w:sz w:val="24"/>
                <w:szCs w:val="24"/>
              </w:rPr>
              <w:t>Устройство пешеходной зоны из тротуарной плитки</w:t>
            </w:r>
          </w:p>
        </w:tc>
        <w:tc>
          <w:tcPr>
            <w:tcW w:w="2350" w:type="dxa"/>
            <w:shd w:val="clear" w:color="auto" w:fill="auto"/>
            <w:vAlign w:val="center"/>
            <w:hideMark/>
          </w:tcPr>
          <w:p w:rsidR="00B916D8" w:rsidRPr="007E5384" w:rsidRDefault="00B916D8" w:rsidP="00AF69D2">
            <w:pPr>
              <w:jc w:val="center"/>
              <w:rPr>
                <w:sz w:val="24"/>
                <w:szCs w:val="24"/>
              </w:rPr>
            </w:pPr>
            <w:r w:rsidRPr="007E5384">
              <w:rPr>
                <w:sz w:val="24"/>
                <w:szCs w:val="24"/>
              </w:rPr>
              <w:t>м</w:t>
            </w:r>
            <w:proofErr w:type="gramStart"/>
            <w:r w:rsidRPr="007E5384">
              <w:rPr>
                <w:sz w:val="24"/>
                <w:szCs w:val="24"/>
              </w:rPr>
              <w:t>2</w:t>
            </w:r>
            <w:proofErr w:type="gramEnd"/>
          </w:p>
        </w:tc>
        <w:tc>
          <w:tcPr>
            <w:tcW w:w="1533" w:type="dxa"/>
            <w:shd w:val="clear" w:color="auto" w:fill="auto"/>
            <w:vAlign w:val="center"/>
            <w:hideMark/>
          </w:tcPr>
          <w:p w:rsidR="00B916D8" w:rsidRPr="007E5384" w:rsidRDefault="00B916D8" w:rsidP="00AF69D2">
            <w:pPr>
              <w:jc w:val="center"/>
              <w:rPr>
                <w:sz w:val="24"/>
                <w:szCs w:val="24"/>
              </w:rPr>
            </w:pPr>
            <w:r w:rsidRPr="007E5384">
              <w:rPr>
                <w:sz w:val="24"/>
                <w:szCs w:val="24"/>
              </w:rPr>
              <w:t>2300,00</w:t>
            </w:r>
          </w:p>
        </w:tc>
      </w:tr>
      <w:tr w:rsidR="00B916D8" w:rsidRPr="005547FA" w:rsidTr="00AF69D2">
        <w:trPr>
          <w:trHeight w:val="419"/>
        </w:trPr>
        <w:tc>
          <w:tcPr>
            <w:tcW w:w="540" w:type="dxa"/>
            <w:shd w:val="clear" w:color="auto" w:fill="auto"/>
            <w:noWrap/>
            <w:vAlign w:val="center"/>
            <w:hideMark/>
          </w:tcPr>
          <w:p w:rsidR="00B916D8" w:rsidRPr="005547FA" w:rsidRDefault="00B916D8" w:rsidP="00AF69D2">
            <w:pPr>
              <w:jc w:val="center"/>
              <w:rPr>
                <w:sz w:val="24"/>
                <w:szCs w:val="24"/>
              </w:rPr>
            </w:pPr>
            <w:r w:rsidRPr="005547FA">
              <w:rPr>
                <w:sz w:val="24"/>
                <w:szCs w:val="24"/>
              </w:rPr>
              <w:t>2</w:t>
            </w:r>
          </w:p>
        </w:tc>
        <w:tc>
          <w:tcPr>
            <w:tcW w:w="6041" w:type="dxa"/>
            <w:shd w:val="clear" w:color="auto" w:fill="auto"/>
            <w:vAlign w:val="center"/>
            <w:hideMark/>
          </w:tcPr>
          <w:p w:rsidR="00B916D8" w:rsidRPr="007E5384" w:rsidRDefault="00B916D8" w:rsidP="00AF69D2">
            <w:pPr>
              <w:rPr>
                <w:sz w:val="24"/>
                <w:szCs w:val="24"/>
              </w:rPr>
            </w:pPr>
            <w:r w:rsidRPr="007E5384">
              <w:rPr>
                <w:sz w:val="24"/>
                <w:szCs w:val="24"/>
              </w:rPr>
              <w:t>Велодорожки</w:t>
            </w:r>
          </w:p>
        </w:tc>
        <w:tc>
          <w:tcPr>
            <w:tcW w:w="2350" w:type="dxa"/>
            <w:shd w:val="clear" w:color="auto" w:fill="auto"/>
            <w:vAlign w:val="center"/>
            <w:hideMark/>
          </w:tcPr>
          <w:p w:rsidR="00B916D8" w:rsidRPr="007E5384" w:rsidRDefault="00B916D8" w:rsidP="00AF69D2">
            <w:pPr>
              <w:jc w:val="center"/>
            </w:pPr>
            <w:r w:rsidRPr="007E5384">
              <w:rPr>
                <w:sz w:val="24"/>
                <w:szCs w:val="24"/>
              </w:rPr>
              <w:t>м</w:t>
            </w:r>
            <w:proofErr w:type="gramStart"/>
            <w:r w:rsidRPr="007E5384">
              <w:rPr>
                <w:sz w:val="24"/>
                <w:szCs w:val="24"/>
              </w:rPr>
              <w:t>2</w:t>
            </w:r>
            <w:proofErr w:type="gramEnd"/>
          </w:p>
        </w:tc>
        <w:tc>
          <w:tcPr>
            <w:tcW w:w="1533" w:type="dxa"/>
            <w:shd w:val="clear" w:color="auto" w:fill="auto"/>
            <w:vAlign w:val="center"/>
            <w:hideMark/>
          </w:tcPr>
          <w:p w:rsidR="00B916D8" w:rsidRPr="007E5384" w:rsidRDefault="00B916D8" w:rsidP="00AF69D2">
            <w:pPr>
              <w:jc w:val="center"/>
              <w:rPr>
                <w:sz w:val="24"/>
                <w:szCs w:val="24"/>
              </w:rPr>
            </w:pPr>
            <w:r w:rsidRPr="007E5384">
              <w:rPr>
                <w:sz w:val="24"/>
                <w:szCs w:val="24"/>
              </w:rPr>
              <w:t>2500,00</w:t>
            </w:r>
          </w:p>
        </w:tc>
      </w:tr>
      <w:tr w:rsidR="00B916D8" w:rsidRPr="005547FA" w:rsidTr="00AF69D2">
        <w:trPr>
          <w:trHeight w:val="688"/>
        </w:trPr>
        <w:tc>
          <w:tcPr>
            <w:tcW w:w="540" w:type="dxa"/>
            <w:shd w:val="clear" w:color="auto" w:fill="auto"/>
            <w:noWrap/>
            <w:vAlign w:val="center"/>
            <w:hideMark/>
          </w:tcPr>
          <w:p w:rsidR="00B916D8" w:rsidRPr="005547FA" w:rsidRDefault="00B916D8" w:rsidP="00AF69D2">
            <w:pPr>
              <w:jc w:val="center"/>
              <w:rPr>
                <w:sz w:val="24"/>
                <w:szCs w:val="24"/>
              </w:rPr>
            </w:pPr>
            <w:r w:rsidRPr="005547FA">
              <w:rPr>
                <w:sz w:val="24"/>
                <w:szCs w:val="24"/>
              </w:rPr>
              <w:t>3</w:t>
            </w:r>
          </w:p>
        </w:tc>
        <w:tc>
          <w:tcPr>
            <w:tcW w:w="6041" w:type="dxa"/>
            <w:shd w:val="clear" w:color="auto" w:fill="auto"/>
            <w:vAlign w:val="center"/>
            <w:hideMark/>
          </w:tcPr>
          <w:p w:rsidR="00B916D8" w:rsidRPr="007E5384" w:rsidRDefault="00B916D8" w:rsidP="00AF69D2">
            <w:pPr>
              <w:rPr>
                <w:sz w:val="24"/>
                <w:szCs w:val="24"/>
              </w:rPr>
            </w:pPr>
            <w:r w:rsidRPr="007E5384">
              <w:rPr>
                <w:sz w:val="24"/>
                <w:szCs w:val="24"/>
              </w:rPr>
              <w:t xml:space="preserve">Устройство песчаного покрытия детской игровой площадки  </w:t>
            </w:r>
          </w:p>
        </w:tc>
        <w:tc>
          <w:tcPr>
            <w:tcW w:w="2350" w:type="dxa"/>
            <w:shd w:val="clear" w:color="auto" w:fill="auto"/>
            <w:vAlign w:val="center"/>
            <w:hideMark/>
          </w:tcPr>
          <w:p w:rsidR="00B916D8" w:rsidRPr="007E5384" w:rsidRDefault="00B916D8" w:rsidP="00AF69D2">
            <w:pPr>
              <w:jc w:val="center"/>
            </w:pPr>
            <w:r w:rsidRPr="007E5384">
              <w:rPr>
                <w:sz w:val="24"/>
                <w:szCs w:val="24"/>
              </w:rPr>
              <w:t>м</w:t>
            </w:r>
            <w:proofErr w:type="gramStart"/>
            <w:r w:rsidRPr="007E5384">
              <w:rPr>
                <w:sz w:val="24"/>
                <w:szCs w:val="24"/>
              </w:rPr>
              <w:t>2</w:t>
            </w:r>
            <w:proofErr w:type="gramEnd"/>
          </w:p>
        </w:tc>
        <w:tc>
          <w:tcPr>
            <w:tcW w:w="1533" w:type="dxa"/>
            <w:shd w:val="clear" w:color="auto" w:fill="auto"/>
            <w:vAlign w:val="center"/>
            <w:hideMark/>
          </w:tcPr>
          <w:p w:rsidR="00B916D8" w:rsidRPr="007E5384" w:rsidRDefault="00B916D8" w:rsidP="00AF69D2">
            <w:pPr>
              <w:jc w:val="center"/>
              <w:rPr>
                <w:sz w:val="24"/>
                <w:szCs w:val="24"/>
              </w:rPr>
            </w:pPr>
            <w:r w:rsidRPr="007E5384">
              <w:rPr>
                <w:sz w:val="24"/>
                <w:szCs w:val="24"/>
              </w:rPr>
              <w:t>500,00</w:t>
            </w:r>
          </w:p>
        </w:tc>
      </w:tr>
      <w:bookmarkEnd w:id="0"/>
      <w:tr w:rsidR="00B916D8" w:rsidRPr="005547FA" w:rsidTr="00AF69D2">
        <w:trPr>
          <w:trHeight w:val="563"/>
        </w:trPr>
        <w:tc>
          <w:tcPr>
            <w:tcW w:w="540" w:type="dxa"/>
            <w:shd w:val="clear" w:color="auto" w:fill="auto"/>
            <w:noWrap/>
            <w:vAlign w:val="center"/>
            <w:hideMark/>
          </w:tcPr>
          <w:p w:rsidR="00B916D8" w:rsidRPr="005547FA" w:rsidRDefault="00B916D8" w:rsidP="00AF69D2">
            <w:pPr>
              <w:jc w:val="center"/>
              <w:rPr>
                <w:sz w:val="24"/>
                <w:szCs w:val="24"/>
              </w:rPr>
            </w:pPr>
            <w:r w:rsidRPr="005547FA">
              <w:rPr>
                <w:sz w:val="24"/>
                <w:szCs w:val="24"/>
              </w:rPr>
              <w:t>4</w:t>
            </w:r>
          </w:p>
        </w:tc>
        <w:tc>
          <w:tcPr>
            <w:tcW w:w="6041" w:type="dxa"/>
            <w:shd w:val="clear" w:color="auto" w:fill="auto"/>
            <w:vAlign w:val="center"/>
            <w:hideMark/>
          </w:tcPr>
          <w:p w:rsidR="00B916D8" w:rsidRPr="007E5384" w:rsidRDefault="00B916D8" w:rsidP="00AF69D2">
            <w:pPr>
              <w:rPr>
                <w:sz w:val="24"/>
                <w:szCs w:val="24"/>
              </w:rPr>
            </w:pPr>
            <w:r w:rsidRPr="007E5384">
              <w:rPr>
                <w:sz w:val="24"/>
                <w:szCs w:val="24"/>
              </w:rPr>
              <w:t>Устройство газона</w:t>
            </w:r>
          </w:p>
        </w:tc>
        <w:tc>
          <w:tcPr>
            <w:tcW w:w="2350" w:type="dxa"/>
            <w:shd w:val="clear" w:color="auto" w:fill="auto"/>
            <w:vAlign w:val="center"/>
            <w:hideMark/>
          </w:tcPr>
          <w:p w:rsidR="00B916D8" w:rsidRPr="007E5384" w:rsidRDefault="00B916D8" w:rsidP="00AF69D2">
            <w:pPr>
              <w:jc w:val="center"/>
            </w:pPr>
            <w:r w:rsidRPr="007E5384">
              <w:rPr>
                <w:sz w:val="24"/>
                <w:szCs w:val="24"/>
              </w:rPr>
              <w:t>м</w:t>
            </w:r>
            <w:proofErr w:type="gramStart"/>
            <w:r w:rsidRPr="007E5384">
              <w:rPr>
                <w:sz w:val="24"/>
                <w:szCs w:val="24"/>
              </w:rPr>
              <w:t>2</w:t>
            </w:r>
            <w:proofErr w:type="gramEnd"/>
          </w:p>
        </w:tc>
        <w:tc>
          <w:tcPr>
            <w:tcW w:w="1533" w:type="dxa"/>
            <w:shd w:val="clear" w:color="auto" w:fill="auto"/>
            <w:vAlign w:val="center"/>
            <w:hideMark/>
          </w:tcPr>
          <w:p w:rsidR="00B916D8" w:rsidRPr="007E5384" w:rsidRDefault="00B916D8" w:rsidP="00AF69D2">
            <w:pPr>
              <w:jc w:val="center"/>
              <w:rPr>
                <w:sz w:val="24"/>
                <w:szCs w:val="24"/>
              </w:rPr>
            </w:pPr>
            <w:r w:rsidRPr="007E5384">
              <w:rPr>
                <w:sz w:val="24"/>
                <w:szCs w:val="24"/>
              </w:rPr>
              <w:t>500,00</w:t>
            </w:r>
          </w:p>
        </w:tc>
      </w:tr>
      <w:tr w:rsidR="00B916D8" w:rsidRPr="005547FA" w:rsidTr="00AF69D2">
        <w:trPr>
          <w:trHeight w:val="575"/>
        </w:trPr>
        <w:tc>
          <w:tcPr>
            <w:tcW w:w="540" w:type="dxa"/>
            <w:shd w:val="clear" w:color="auto" w:fill="auto"/>
            <w:noWrap/>
            <w:vAlign w:val="center"/>
            <w:hideMark/>
          </w:tcPr>
          <w:p w:rsidR="00B916D8" w:rsidRPr="005547FA" w:rsidRDefault="00B916D8" w:rsidP="00AF69D2">
            <w:pPr>
              <w:jc w:val="center"/>
              <w:rPr>
                <w:sz w:val="24"/>
                <w:szCs w:val="24"/>
              </w:rPr>
            </w:pPr>
            <w:r w:rsidRPr="005547FA">
              <w:rPr>
                <w:sz w:val="24"/>
                <w:szCs w:val="24"/>
              </w:rPr>
              <w:t>5</w:t>
            </w:r>
          </w:p>
        </w:tc>
        <w:tc>
          <w:tcPr>
            <w:tcW w:w="6041" w:type="dxa"/>
            <w:shd w:val="clear" w:color="auto" w:fill="auto"/>
            <w:vAlign w:val="center"/>
            <w:hideMark/>
          </w:tcPr>
          <w:p w:rsidR="00B916D8" w:rsidRPr="007E5384" w:rsidRDefault="00B916D8" w:rsidP="00AF69D2">
            <w:pPr>
              <w:rPr>
                <w:sz w:val="24"/>
                <w:szCs w:val="24"/>
              </w:rPr>
            </w:pPr>
            <w:r w:rsidRPr="007E5384">
              <w:rPr>
                <w:sz w:val="24"/>
                <w:szCs w:val="24"/>
              </w:rPr>
              <w:t>Установка скамейки бульварной со спинкой и без подлокотников</w:t>
            </w:r>
          </w:p>
        </w:tc>
        <w:tc>
          <w:tcPr>
            <w:tcW w:w="2350" w:type="dxa"/>
            <w:shd w:val="clear" w:color="auto" w:fill="auto"/>
            <w:vAlign w:val="center"/>
            <w:hideMark/>
          </w:tcPr>
          <w:p w:rsidR="00B916D8" w:rsidRPr="007E5384" w:rsidRDefault="00B916D8" w:rsidP="00AF69D2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7E5384">
              <w:rPr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533" w:type="dxa"/>
            <w:shd w:val="clear" w:color="auto" w:fill="auto"/>
            <w:vAlign w:val="center"/>
            <w:hideMark/>
          </w:tcPr>
          <w:p w:rsidR="00B916D8" w:rsidRPr="007E5384" w:rsidRDefault="00B916D8" w:rsidP="00AF69D2">
            <w:pPr>
              <w:jc w:val="center"/>
              <w:rPr>
                <w:sz w:val="24"/>
                <w:szCs w:val="24"/>
              </w:rPr>
            </w:pPr>
            <w:r w:rsidRPr="007E5384">
              <w:rPr>
                <w:sz w:val="24"/>
                <w:szCs w:val="24"/>
              </w:rPr>
              <w:t>10941,00</w:t>
            </w:r>
          </w:p>
        </w:tc>
      </w:tr>
      <w:tr w:rsidR="00B916D8" w:rsidRPr="005547FA" w:rsidTr="00AF69D2">
        <w:trPr>
          <w:trHeight w:val="697"/>
        </w:trPr>
        <w:tc>
          <w:tcPr>
            <w:tcW w:w="540" w:type="dxa"/>
            <w:shd w:val="clear" w:color="auto" w:fill="auto"/>
            <w:noWrap/>
            <w:vAlign w:val="center"/>
            <w:hideMark/>
          </w:tcPr>
          <w:p w:rsidR="00B916D8" w:rsidRPr="005547FA" w:rsidRDefault="00B916D8" w:rsidP="00AF69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6041" w:type="dxa"/>
            <w:shd w:val="clear" w:color="auto" w:fill="auto"/>
            <w:vAlign w:val="center"/>
            <w:hideMark/>
          </w:tcPr>
          <w:p w:rsidR="00B916D8" w:rsidRPr="007E5384" w:rsidRDefault="00B916D8" w:rsidP="00AF69D2">
            <w:pPr>
              <w:rPr>
                <w:sz w:val="24"/>
                <w:szCs w:val="24"/>
              </w:rPr>
            </w:pPr>
            <w:r w:rsidRPr="007E5384">
              <w:rPr>
                <w:sz w:val="24"/>
                <w:szCs w:val="24"/>
              </w:rPr>
              <w:t>Установка урн металлических опрокидывающихся</w:t>
            </w:r>
          </w:p>
        </w:tc>
        <w:tc>
          <w:tcPr>
            <w:tcW w:w="2350" w:type="dxa"/>
            <w:shd w:val="clear" w:color="auto" w:fill="auto"/>
            <w:vAlign w:val="center"/>
            <w:hideMark/>
          </w:tcPr>
          <w:p w:rsidR="00B916D8" w:rsidRPr="007E5384" w:rsidRDefault="00B916D8" w:rsidP="00AF69D2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7E5384">
              <w:rPr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533" w:type="dxa"/>
            <w:shd w:val="clear" w:color="auto" w:fill="auto"/>
            <w:vAlign w:val="center"/>
            <w:hideMark/>
          </w:tcPr>
          <w:p w:rsidR="00B916D8" w:rsidRPr="007E5384" w:rsidRDefault="00B916D8" w:rsidP="00AF69D2">
            <w:pPr>
              <w:jc w:val="center"/>
              <w:rPr>
                <w:sz w:val="24"/>
                <w:szCs w:val="24"/>
              </w:rPr>
            </w:pPr>
            <w:r w:rsidRPr="007E5384">
              <w:rPr>
                <w:sz w:val="24"/>
                <w:szCs w:val="24"/>
              </w:rPr>
              <w:t>5474,00</w:t>
            </w:r>
          </w:p>
        </w:tc>
      </w:tr>
      <w:tr w:rsidR="00B916D8" w:rsidRPr="005547FA" w:rsidTr="00C01F58">
        <w:trPr>
          <w:trHeight w:val="437"/>
        </w:trPr>
        <w:tc>
          <w:tcPr>
            <w:tcW w:w="540" w:type="dxa"/>
            <w:shd w:val="clear" w:color="auto" w:fill="auto"/>
            <w:noWrap/>
            <w:vAlign w:val="center"/>
            <w:hideMark/>
          </w:tcPr>
          <w:p w:rsidR="00B916D8" w:rsidRPr="005547FA" w:rsidRDefault="00B916D8" w:rsidP="00AF69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6041" w:type="dxa"/>
            <w:shd w:val="clear" w:color="auto" w:fill="auto"/>
            <w:vAlign w:val="center"/>
            <w:hideMark/>
          </w:tcPr>
          <w:p w:rsidR="00B916D8" w:rsidRPr="007E5384" w:rsidRDefault="00B916D8" w:rsidP="00AF69D2">
            <w:pPr>
              <w:rPr>
                <w:sz w:val="24"/>
                <w:szCs w:val="24"/>
              </w:rPr>
            </w:pPr>
            <w:r w:rsidRPr="007E5384">
              <w:rPr>
                <w:sz w:val="24"/>
                <w:szCs w:val="24"/>
              </w:rPr>
              <w:t>Установка светильников с лампами накаливания</w:t>
            </w:r>
          </w:p>
        </w:tc>
        <w:tc>
          <w:tcPr>
            <w:tcW w:w="2350" w:type="dxa"/>
            <w:shd w:val="clear" w:color="auto" w:fill="auto"/>
            <w:vAlign w:val="center"/>
            <w:hideMark/>
          </w:tcPr>
          <w:p w:rsidR="00B916D8" w:rsidRPr="007E5384" w:rsidRDefault="00B916D8" w:rsidP="00AF69D2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7E5384">
              <w:rPr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533" w:type="dxa"/>
            <w:shd w:val="clear" w:color="auto" w:fill="auto"/>
            <w:vAlign w:val="center"/>
            <w:hideMark/>
          </w:tcPr>
          <w:p w:rsidR="00B916D8" w:rsidRPr="007E5384" w:rsidRDefault="00B916D8" w:rsidP="00C01F58">
            <w:pPr>
              <w:jc w:val="center"/>
              <w:rPr>
                <w:sz w:val="24"/>
                <w:szCs w:val="24"/>
              </w:rPr>
            </w:pPr>
            <w:r w:rsidRPr="007E5384">
              <w:rPr>
                <w:sz w:val="24"/>
                <w:szCs w:val="24"/>
              </w:rPr>
              <w:t>6053,00</w:t>
            </w:r>
          </w:p>
        </w:tc>
      </w:tr>
      <w:tr w:rsidR="00B916D8" w:rsidRPr="005547FA" w:rsidTr="00AF69D2">
        <w:trPr>
          <w:trHeight w:val="288"/>
        </w:trPr>
        <w:tc>
          <w:tcPr>
            <w:tcW w:w="540" w:type="dxa"/>
            <w:shd w:val="clear" w:color="auto" w:fill="auto"/>
            <w:noWrap/>
            <w:vAlign w:val="center"/>
            <w:hideMark/>
          </w:tcPr>
          <w:p w:rsidR="00B916D8" w:rsidRDefault="00B916D8" w:rsidP="00AF69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6041" w:type="dxa"/>
            <w:shd w:val="clear" w:color="auto" w:fill="auto"/>
            <w:vAlign w:val="center"/>
            <w:hideMark/>
          </w:tcPr>
          <w:p w:rsidR="00B916D8" w:rsidRPr="007E5384" w:rsidRDefault="00C01F58" w:rsidP="0061229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Мал</w:t>
            </w:r>
            <w:r w:rsidR="00612299">
              <w:rPr>
                <w:sz w:val="24"/>
                <w:szCs w:val="24"/>
              </w:rPr>
              <w:t xml:space="preserve">ая </w:t>
            </w:r>
            <w:r>
              <w:rPr>
                <w:sz w:val="24"/>
                <w:szCs w:val="24"/>
              </w:rPr>
              <w:t>архитектурн</w:t>
            </w:r>
            <w:r w:rsidR="00612299">
              <w:rPr>
                <w:sz w:val="24"/>
                <w:szCs w:val="24"/>
              </w:rPr>
              <w:t>ая</w:t>
            </w:r>
            <w:r>
              <w:rPr>
                <w:sz w:val="24"/>
                <w:szCs w:val="24"/>
              </w:rPr>
              <w:t xml:space="preserve"> форм</w:t>
            </w:r>
            <w:r w:rsidR="00612299"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 xml:space="preserve"> -</w:t>
            </w:r>
            <w:r w:rsidR="00B916D8" w:rsidRPr="007E5384">
              <w:rPr>
                <w:sz w:val="24"/>
                <w:szCs w:val="24"/>
              </w:rPr>
              <w:t xml:space="preserve"> скульптура ростовая</w:t>
            </w:r>
          </w:p>
        </w:tc>
        <w:tc>
          <w:tcPr>
            <w:tcW w:w="2350" w:type="dxa"/>
            <w:shd w:val="clear" w:color="auto" w:fill="auto"/>
            <w:vAlign w:val="center"/>
            <w:hideMark/>
          </w:tcPr>
          <w:p w:rsidR="00B916D8" w:rsidRPr="007E5384" w:rsidRDefault="00B916D8" w:rsidP="00AF69D2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7E5384">
              <w:rPr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533" w:type="dxa"/>
            <w:shd w:val="clear" w:color="auto" w:fill="auto"/>
            <w:vAlign w:val="center"/>
            <w:hideMark/>
          </w:tcPr>
          <w:p w:rsidR="00B916D8" w:rsidRPr="007E5384" w:rsidRDefault="00B916D8" w:rsidP="00AF69D2">
            <w:pPr>
              <w:jc w:val="center"/>
              <w:rPr>
                <w:sz w:val="24"/>
                <w:szCs w:val="24"/>
              </w:rPr>
            </w:pPr>
            <w:r w:rsidRPr="007E5384">
              <w:rPr>
                <w:sz w:val="24"/>
                <w:szCs w:val="24"/>
              </w:rPr>
              <w:t>500000,00</w:t>
            </w:r>
          </w:p>
        </w:tc>
      </w:tr>
      <w:tr w:rsidR="00B916D8" w:rsidRPr="005547FA" w:rsidTr="00AF69D2">
        <w:trPr>
          <w:trHeight w:val="251"/>
        </w:trPr>
        <w:tc>
          <w:tcPr>
            <w:tcW w:w="540" w:type="dxa"/>
            <w:shd w:val="clear" w:color="auto" w:fill="auto"/>
            <w:noWrap/>
            <w:vAlign w:val="center"/>
            <w:hideMark/>
          </w:tcPr>
          <w:p w:rsidR="00B916D8" w:rsidRDefault="00B916D8" w:rsidP="00AF69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6041" w:type="dxa"/>
            <w:shd w:val="clear" w:color="auto" w:fill="auto"/>
            <w:vAlign w:val="center"/>
          </w:tcPr>
          <w:p w:rsidR="00B916D8" w:rsidRPr="007E5384" w:rsidRDefault="00B916D8" w:rsidP="00AF69D2">
            <w:pPr>
              <w:rPr>
                <w:sz w:val="24"/>
                <w:szCs w:val="24"/>
              </w:rPr>
            </w:pPr>
            <w:r w:rsidRPr="007E5384">
              <w:rPr>
                <w:sz w:val="24"/>
                <w:szCs w:val="24"/>
              </w:rPr>
              <w:t>Входная группа в парк</w:t>
            </w:r>
          </w:p>
        </w:tc>
        <w:tc>
          <w:tcPr>
            <w:tcW w:w="2350" w:type="dxa"/>
            <w:shd w:val="clear" w:color="auto" w:fill="auto"/>
            <w:vAlign w:val="center"/>
          </w:tcPr>
          <w:p w:rsidR="00B916D8" w:rsidRPr="007E5384" w:rsidRDefault="00B916D8" w:rsidP="00AF69D2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7E5384">
              <w:rPr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533" w:type="dxa"/>
            <w:shd w:val="clear" w:color="auto" w:fill="auto"/>
            <w:vAlign w:val="center"/>
          </w:tcPr>
          <w:p w:rsidR="00B916D8" w:rsidRPr="007E5384" w:rsidRDefault="00B916D8" w:rsidP="00AF69D2">
            <w:pPr>
              <w:jc w:val="center"/>
              <w:rPr>
                <w:sz w:val="24"/>
                <w:szCs w:val="24"/>
              </w:rPr>
            </w:pPr>
            <w:r w:rsidRPr="007E5384">
              <w:rPr>
                <w:sz w:val="24"/>
                <w:szCs w:val="24"/>
              </w:rPr>
              <w:t>650000,00</w:t>
            </w:r>
          </w:p>
        </w:tc>
      </w:tr>
      <w:tr w:rsidR="00B916D8" w:rsidRPr="005547FA" w:rsidTr="00AF69D2">
        <w:trPr>
          <w:trHeight w:val="225"/>
        </w:trPr>
        <w:tc>
          <w:tcPr>
            <w:tcW w:w="540" w:type="dxa"/>
            <w:shd w:val="clear" w:color="auto" w:fill="auto"/>
            <w:noWrap/>
            <w:vAlign w:val="center"/>
            <w:hideMark/>
          </w:tcPr>
          <w:p w:rsidR="00B916D8" w:rsidRDefault="00B916D8" w:rsidP="00AF69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6041" w:type="dxa"/>
            <w:shd w:val="clear" w:color="auto" w:fill="auto"/>
            <w:vAlign w:val="center"/>
          </w:tcPr>
          <w:p w:rsidR="00B916D8" w:rsidRPr="007E5384" w:rsidRDefault="00B916D8" w:rsidP="00AF69D2">
            <w:pPr>
              <w:rPr>
                <w:sz w:val="24"/>
                <w:szCs w:val="24"/>
              </w:rPr>
            </w:pPr>
            <w:r w:rsidRPr="007E5384">
              <w:rPr>
                <w:sz w:val="24"/>
                <w:szCs w:val="24"/>
              </w:rPr>
              <w:t>Декоративные, дизайнерские скамьи</w:t>
            </w:r>
          </w:p>
        </w:tc>
        <w:tc>
          <w:tcPr>
            <w:tcW w:w="2350" w:type="dxa"/>
            <w:shd w:val="clear" w:color="auto" w:fill="auto"/>
            <w:vAlign w:val="center"/>
          </w:tcPr>
          <w:p w:rsidR="00B916D8" w:rsidRPr="007E5384" w:rsidRDefault="00B916D8" w:rsidP="00AF69D2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7E5384">
              <w:rPr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533" w:type="dxa"/>
            <w:shd w:val="clear" w:color="auto" w:fill="auto"/>
            <w:vAlign w:val="center"/>
          </w:tcPr>
          <w:p w:rsidR="00B916D8" w:rsidRPr="007E5384" w:rsidRDefault="00B916D8" w:rsidP="00AF69D2">
            <w:pPr>
              <w:jc w:val="center"/>
              <w:rPr>
                <w:sz w:val="24"/>
                <w:szCs w:val="24"/>
              </w:rPr>
            </w:pPr>
            <w:r w:rsidRPr="007E5384">
              <w:rPr>
                <w:sz w:val="24"/>
                <w:szCs w:val="24"/>
              </w:rPr>
              <w:t>150000,00</w:t>
            </w:r>
          </w:p>
        </w:tc>
      </w:tr>
      <w:tr w:rsidR="00B916D8" w:rsidRPr="005547FA" w:rsidTr="00AF69D2">
        <w:trPr>
          <w:trHeight w:val="363"/>
        </w:trPr>
        <w:tc>
          <w:tcPr>
            <w:tcW w:w="540" w:type="dxa"/>
            <w:shd w:val="clear" w:color="auto" w:fill="auto"/>
            <w:noWrap/>
            <w:vAlign w:val="center"/>
            <w:hideMark/>
          </w:tcPr>
          <w:p w:rsidR="00B916D8" w:rsidRDefault="00B916D8" w:rsidP="00AF69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6041" w:type="dxa"/>
            <w:shd w:val="clear" w:color="auto" w:fill="auto"/>
            <w:vAlign w:val="center"/>
          </w:tcPr>
          <w:p w:rsidR="00B916D8" w:rsidRPr="007E5384" w:rsidRDefault="00B916D8" w:rsidP="00AF69D2">
            <w:pPr>
              <w:rPr>
                <w:sz w:val="24"/>
                <w:szCs w:val="24"/>
              </w:rPr>
            </w:pPr>
            <w:r w:rsidRPr="007E5384">
              <w:rPr>
                <w:sz w:val="24"/>
                <w:szCs w:val="24"/>
              </w:rPr>
              <w:t>Высадка саженца</w:t>
            </w:r>
          </w:p>
        </w:tc>
        <w:tc>
          <w:tcPr>
            <w:tcW w:w="2350" w:type="dxa"/>
            <w:shd w:val="clear" w:color="auto" w:fill="auto"/>
            <w:vAlign w:val="center"/>
          </w:tcPr>
          <w:p w:rsidR="00B916D8" w:rsidRPr="007E5384" w:rsidRDefault="00B916D8" w:rsidP="00AF69D2">
            <w:pPr>
              <w:jc w:val="center"/>
              <w:rPr>
                <w:sz w:val="24"/>
                <w:szCs w:val="24"/>
              </w:rPr>
            </w:pPr>
            <w:r w:rsidRPr="007E5384">
              <w:rPr>
                <w:sz w:val="24"/>
                <w:szCs w:val="24"/>
              </w:rPr>
              <w:t>1 саженец</w:t>
            </w:r>
          </w:p>
        </w:tc>
        <w:tc>
          <w:tcPr>
            <w:tcW w:w="1533" w:type="dxa"/>
            <w:shd w:val="clear" w:color="auto" w:fill="auto"/>
          </w:tcPr>
          <w:p w:rsidR="00B916D8" w:rsidRPr="007E5384" w:rsidRDefault="00B916D8" w:rsidP="00AF69D2">
            <w:pPr>
              <w:jc w:val="center"/>
              <w:rPr>
                <w:color w:val="000000"/>
                <w:sz w:val="24"/>
                <w:szCs w:val="24"/>
              </w:rPr>
            </w:pPr>
            <w:r w:rsidRPr="007E5384">
              <w:rPr>
                <w:sz w:val="24"/>
                <w:szCs w:val="24"/>
              </w:rPr>
              <w:t>4200,00</w:t>
            </w:r>
          </w:p>
        </w:tc>
      </w:tr>
      <w:tr w:rsidR="00B916D8" w:rsidRPr="005547FA" w:rsidTr="00AF69D2">
        <w:trPr>
          <w:trHeight w:val="744"/>
        </w:trPr>
        <w:tc>
          <w:tcPr>
            <w:tcW w:w="540" w:type="dxa"/>
            <w:shd w:val="clear" w:color="auto" w:fill="auto"/>
            <w:noWrap/>
            <w:vAlign w:val="center"/>
            <w:hideMark/>
          </w:tcPr>
          <w:p w:rsidR="00B916D8" w:rsidRDefault="00B916D8" w:rsidP="00AF69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6041" w:type="dxa"/>
            <w:shd w:val="clear" w:color="auto" w:fill="auto"/>
          </w:tcPr>
          <w:p w:rsidR="00B916D8" w:rsidRPr="007E5384" w:rsidRDefault="00B916D8" w:rsidP="00AF69D2">
            <w:pPr>
              <w:rPr>
                <w:sz w:val="24"/>
                <w:szCs w:val="24"/>
              </w:rPr>
            </w:pPr>
            <w:r w:rsidRPr="007E5384">
              <w:rPr>
                <w:sz w:val="24"/>
                <w:szCs w:val="24"/>
              </w:rPr>
              <w:t xml:space="preserve">Устройство </w:t>
            </w:r>
            <w:proofErr w:type="spellStart"/>
            <w:r w:rsidRPr="007E5384">
              <w:rPr>
                <w:sz w:val="24"/>
                <w:szCs w:val="24"/>
              </w:rPr>
              <w:t>травмобезопасного</w:t>
            </w:r>
            <w:proofErr w:type="spellEnd"/>
            <w:r w:rsidRPr="007E5384">
              <w:rPr>
                <w:sz w:val="24"/>
                <w:szCs w:val="24"/>
              </w:rPr>
              <w:t xml:space="preserve"> покрытия игровой площадки</w:t>
            </w:r>
          </w:p>
        </w:tc>
        <w:tc>
          <w:tcPr>
            <w:tcW w:w="2350" w:type="dxa"/>
            <w:shd w:val="clear" w:color="auto" w:fill="auto"/>
            <w:vAlign w:val="center"/>
          </w:tcPr>
          <w:p w:rsidR="00B916D8" w:rsidRPr="007E5384" w:rsidRDefault="00B916D8" w:rsidP="00AF69D2">
            <w:pPr>
              <w:jc w:val="center"/>
              <w:rPr>
                <w:sz w:val="24"/>
                <w:szCs w:val="24"/>
              </w:rPr>
            </w:pPr>
            <w:r w:rsidRPr="007E5384">
              <w:rPr>
                <w:sz w:val="24"/>
                <w:szCs w:val="24"/>
              </w:rPr>
              <w:t>м</w:t>
            </w:r>
            <w:proofErr w:type="gramStart"/>
            <w:r w:rsidRPr="007E5384">
              <w:rPr>
                <w:sz w:val="24"/>
                <w:szCs w:val="24"/>
              </w:rPr>
              <w:t>2</w:t>
            </w:r>
            <w:proofErr w:type="gramEnd"/>
          </w:p>
        </w:tc>
        <w:tc>
          <w:tcPr>
            <w:tcW w:w="1533" w:type="dxa"/>
            <w:shd w:val="clear" w:color="auto" w:fill="auto"/>
          </w:tcPr>
          <w:p w:rsidR="00B916D8" w:rsidRPr="007E5384" w:rsidRDefault="00B916D8" w:rsidP="00AF69D2">
            <w:pPr>
              <w:jc w:val="center"/>
              <w:rPr>
                <w:color w:val="000000"/>
                <w:sz w:val="24"/>
                <w:szCs w:val="24"/>
              </w:rPr>
            </w:pPr>
            <w:r w:rsidRPr="007E5384">
              <w:rPr>
                <w:color w:val="000000"/>
                <w:sz w:val="24"/>
                <w:szCs w:val="24"/>
              </w:rPr>
              <w:t>3000,00</w:t>
            </w:r>
          </w:p>
        </w:tc>
      </w:tr>
      <w:tr w:rsidR="00B916D8" w:rsidRPr="005547FA" w:rsidTr="00AF69D2">
        <w:trPr>
          <w:trHeight w:val="214"/>
        </w:trPr>
        <w:tc>
          <w:tcPr>
            <w:tcW w:w="540" w:type="dxa"/>
            <w:shd w:val="clear" w:color="auto" w:fill="auto"/>
            <w:noWrap/>
            <w:vAlign w:val="center"/>
          </w:tcPr>
          <w:p w:rsidR="00B916D8" w:rsidRDefault="00B916D8" w:rsidP="00AF69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6041" w:type="dxa"/>
            <w:shd w:val="clear" w:color="auto" w:fill="auto"/>
            <w:vAlign w:val="center"/>
          </w:tcPr>
          <w:p w:rsidR="00B916D8" w:rsidRPr="007E5384" w:rsidRDefault="00B916D8" w:rsidP="00AF69D2">
            <w:pPr>
              <w:rPr>
                <w:sz w:val="24"/>
                <w:szCs w:val="24"/>
              </w:rPr>
            </w:pPr>
            <w:r w:rsidRPr="007E5384">
              <w:rPr>
                <w:sz w:val="24"/>
                <w:szCs w:val="24"/>
              </w:rPr>
              <w:t>Стойка баскетбольная</w:t>
            </w:r>
          </w:p>
        </w:tc>
        <w:tc>
          <w:tcPr>
            <w:tcW w:w="2350" w:type="dxa"/>
            <w:shd w:val="clear" w:color="auto" w:fill="auto"/>
            <w:vAlign w:val="center"/>
          </w:tcPr>
          <w:p w:rsidR="00B916D8" w:rsidRPr="007E5384" w:rsidRDefault="00B916D8" w:rsidP="00AF69D2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7E5384">
              <w:rPr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533" w:type="dxa"/>
            <w:shd w:val="clear" w:color="auto" w:fill="auto"/>
          </w:tcPr>
          <w:p w:rsidR="00B916D8" w:rsidRPr="007E5384" w:rsidRDefault="00B916D8" w:rsidP="00AF69D2">
            <w:pPr>
              <w:jc w:val="center"/>
              <w:rPr>
                <w:color w:val="000000"/>
                <w:sz w:val="24"/>
                <w:szCs w:val="24"/>
              </w:rPr>
            </w:pPr>
            <w:r w:rsidRPr="007E5384">
              <w:rPr>
                <w:color w:val="000000"/>
                <w:sz w:val="24"/>
                <w:szCs w:val="24"/>
              </w:rPr>
              <w:t>25000,00</w:t>
            </w:r>
          </w:p>
        </w:tc>
      </w:tr>
      <w:tr w:rsidR="00B916D8" w:rsidRPr="005547FA" w:rsidTr="00AF69D2">
        <w:trPr>
          <w:trHeight w:val="338"/>
        </w:trPr>
        <w:tc>
          <w:tcPr>
            <w:tcW w:w="540" w:type="dxa"/>
            <w:shd w:val="clear" w:color="auto" w:fill="auto"/>
            <w:noWrap/>
            <w:vAlign w:val="center"/>
            <w:hideMark/>
          </w:tcPr>
          <w:p w:rsidR="00B916D8" w:rsidRDefault="00B916D8" w:rsidP="00AF69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6041" w:type="dxa"/>
            <w:shd w:val="clear" w:color="auto" w:fill="auto"/>
            <w:vAlign w:val="center"/>
            <w:hideMark/>
          </w:tcPr>
          <w:p w:rsidR="00B916D8" w:rsidRPr="007E5384" w:rsidRDefault="00B916D8" w:rsidP="00AF69D2">
            <w:pPr>
              <w:rPr>
                <w:sz w:val="24"/>
                <w:szCs w:val="24"/>
              </w:rPr>
            </w:pPr>
            <w:r w:rsidRPr="007E5384">
              <w:rPr>
                <w:sz w:val="24"/>
                <w:szCs w:val="24"/>
              </w:rPr>
              <w:t xml:space="preserve">Установка однонаправленной осветительной системы со встроенным светодиодным источником света </w:t>
            </w:r>
          </w:p>
        </w:tc>
        <w:tc>
          <w:tcPr>
            <w:tcW w:w="2350" w:type="dxa"/>
            <w:shd w:val="clear" w:color="auto" w:fill="auto"/>
            <w:vAlign w:val="center"/>
            <w:hideMark/>
          </w:tcPr>
          <w:p w:rsidR="00B916D8" w:rsidRPr="007E5384" w:rsidRDefault="00B916D8" w:rsidP="00AF69D2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7E5384">
              <w:rPr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533" w:type="dxa"/>
            <w:shd w:val="clear" w:color="auto" w:fill="auto"/>
            <w:vAlign w:val="center"/>
            <w:hideMark/>
          </w:tcPr>
          <w:p w:rsidR="00B916D8" w:rsidRPr="007E5384" w:rsidRDefault="00B916D8" w:rsidP="00AF69D2">
            <w:pPr>
              <w:jc w:val="center"/>
              <w:rPr>
                <w:sz w:val="24"/>
                <w:szCs w:val="24"/>
              </w:rPr>
            </w:pPr>
            <w:r w:rsidRPr="007E5384">
              <w:rPr>
                <w:sz w:val="24"/>
                <w:szCs w:val="24"/>
              </w:rPr>
              <w:t>42600,00</w:t>
            </w:r>
          </w:p>
        </w:tc>
      </w:tr>
      <w:tr w:rsidR="00B916D8" w:rsidRPr="005547FA" w:rsidTr="00AF69D2">
        <w:trPr>
          <w:trHeight w:val="338"/>
        </w:trPr>
        <w:tc>
          <w:tcPr>
            <w:tcW w:w="540" w:type="dxa"/>
            <w:shd w:val="clear" w:color="auto" w:fill="auto"/>
            <w:noWrap/>
            <w:vAlign w:val="center"/>
            <w:hideMark/>
          </w:tcPr>
          <w:p w:rsidR="00B916D8" w:rsidRDefault="00B916D8" w:rsidP="00AF69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6041" w:type="dxa"/>
            <w:shd w:val="clear" w:color="auto" w:fill="auto"/>
            <w:vAlign w:val="center"/>
            <w:hideMark/>
          </w:tcPr>
          <w:p w:rsidR="00B916D8" w:rsidRPr="007E5384" w:rsidRDefault="00B916D8" w:rsidP="00AF69D2">
            <w:pPr>
              <w:rPr>
                <w:sz w:val="24"/>
                <w:szCs w:val="24"/>
              </w:rPr>
            </w:pPr>
            <w:r w:rsidRPr="007E5384">
              <w:rPr>
                <w:sz w:val="24"/>
                <w:szCs w:val="24"/>
              </w:rPr>
              <w:t xml:space="preserve">Установка </w:t>
            </w:r>
            <w:proofErr w:type="spellStart"/>
            <w:r w:rsidRPr="007E5384">
              <w:rPr>
                <w:sz w:val="24"/>
                <w:szCs w:val="24"/>
              </w:rPr>
              <w:t>двухнаправленной</w:t>
            </w:r>
            <w:proofErr w:type="spellEnd"/>
            <w:r w:rsidRPr="007E5384">
              <w:rPr>
                <w:sz w:val="24"/>
                <w:szCs w:val="24"/>
              </w:rPr>
              <w:t xml:space="preserve"> осветительной системы со встроенным светодиодным источником света</w:t>
            </w:r>
          </w:p>
        </w:tc>
        <w:tc>
          <w:tcPr>
            <w:tcW w:w="2350" w:type="dxa"/>
            <w:shd w:val="clear" w:color="auto" w:fill="auto"/>
            <w:vAlign w:val="center"/>
            <w:hideMark/>
          </w:tcPr>
          <w:p w:rsidR="00B916D8" w:rsidRPr="007E5384" w:rsidRDefault="00B916D8" w:rsidP="00AF69D2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7E5384">
              <w:rPr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533" w:type="dxa"/>
            <w:shd w:val="clear" w:color="auto" w:fill="auto"/>
            <w:vAlign w:val="center"/>
            <w:hideMark/>
          </w:tcPr>
          <w:p w:rsidR="00B916D8" w:rsidRPr="007E5384" w:rsidRDefault="00B916D8" w:rsidP="00AF69D2">
            <w:pPr>
              <w:jc w:val="center"/>
              <w:rPr>
                <w:sz w:val="24"/>
                <w:szCs w:val="24"/>
              </w:rPr>
            </w:pPr>
            <w:r w:rsidRPr="007E5384">
              <w:rPr>
                <w:sz w:val="24"/>
                <w:szCs w:val="24"/>
              </w:rPr>
              <w:t>64700,00</w:t>
            </w:r>
          </w:p>
        </w:tc>
      </w:tr>
      <w:tr w:rsidR="00B916D8" w:rsidRPr="005547FA" w:rsidTr="00AF69D2">
        <w:trPr>
          <w:trHeight w:val="338"/>
        </w:trPr>
        <w:tc>
          <w:tcPr>
            <w:tcW w:w="540" w:type="dxa"/>
            <w:shd w:val="clear" w:color="auto" w:fill="auto"/>
            <w:noWrap/>
            <w:vAlign w:val="center"/>
            <w:hideMark/>
          </w:tcPr>
          <w:p w:rsidR="00B916D8" w:rsidRDefault="00B916D8" w:rsidP="00AF69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6041" w:type="dxa"/>
            <w:shd w:val="clear" w:color="auto" w:fill="auto"/>
            <w:vAlign w:val="center"/>
            <w:hideMark/>
          </w:tcPr>
          <w:p w:rsidR="00B916D8" w:rsidRPr="007E5384" w:rsidRDefault="00B916D8" w:rsidP="00AF69D2">
            <w:pPr>
              <w:rPr>
                <w:sz w:val="24"/>
                <w:szCs w:val="24"/>
              </w:rPr>
            </w:pPr>
            <w:r w:rsidRPr="007E5384">
              <w:rPr>
                <w:sz w:val="24"/>
                <w:szCs w:val="24"/>
              </w:rPr>
              <w:t>Установка декоративного осветительного торшера со встроенным светодиодным источником света</w:t>
            </w:r>
          </w:p>
        </w:tc>
        <w:tc>
          <w:tcPr>
            <w:tcW w:w="2350" w:type="dxa"/>
            <w:shd w:val="clear" w:color="auto" w:fill="auto"/>
            <w:vAlign w:val="center"/>
            <w:hideMark/>
          </w:tcPr>
          <w:p w:rsidR="00B916D8" w:rsidRPr="007E5384" w:rsidRDefault="00B916D8" w:rsidP="00AF69D2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7E5384">
              <w:rPr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533" w:type="dxa"/>
            <w:shd w:val="clear" w:color="auto" w:fill="auto"/>
            <w:vAlign w:val="center"/>
            <w:hideMark/>
          </w:tcPr>
          <w:p w:rsidR="00B916D8" w:rsidRPr="007E5384" w:rsidRDefault="00B916D8" w:rsidP="00AF69D2">
            <w:pPr>
              <w:jc w:val="center"/>
              <w:rPr>
                <w:sz w:val="24"/>
                <w:szCs w:val="24"/>
              </w:rPr>
            </w:pPr>
            <w:r w:rsidRPr="007E5384">
              <w:rPr>
                <w:sz w:val="24"/>
                <w:szCs w:val="24"/>
              </w:rPr>
              <w:t>23700,00</w:t>
            </w:r>
          </w:p>
        </w:tc>
      </w:tr>
      <w:tr w:rsidR="00B916D8" w:rsidRPr="005547FA" w:rsidTr="00AF69D2">
        <w:trPr>
          <w:trHeight w:val="338"/>
        </w:trPr>
        <w:tc>
          <w:tcPr>
            <w:tcW w:w="540" w:type="dxa"/>
            <w:shd w:val="clear" w:color="auto" w:fill="auto"/>
            <w:noWrap/>
            <w:vAlign w:val="center"/>
            <w:hideMark/>
          </w:tcPr>
          <w:p w:rsidR="00B916D8" w:rsidRDefault="00B916D8" w:rsidP="00AF69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6041" w:type="dxa"/>
            <w:shd w:val="clear" w:color="auto" w:fill="auto"/>
            <w:vAlign w:val="center"/>
            <w:hideMark/>
          </w:tcPr>
          <w:p w:rsidR="00B916D8" w:rsidRPr="007E5384" w:rsidRDefault="00B916D8" w:rsidP="00AF69D2">
            <w:pPr>
              <w:rPr>
                <w:sz w:val="24"/>
                <w:szCs w:val="24"/>
              </w:rPr>
            </w:pPr>
            <w:r w:rsidRPr="007E5384">
              <w:rPr>
                <w:sz w:val="24"/>
                <w:szCs w:val="24"/>
              </w:rPr>
              <w:t>Установка декоративного светодиодного уличного прожектора со встроенным светодиодным источником света</w:t>
            </w:r>
          </w:p>
        </w:tc>
        <w:tc>
          <w:tcPr>
            <w:tcW w:w="2350" w:type="dxa"/>
            <w:shd w:val="clear" w:color="auto" w:fill="auto"/>
            <w:vAlign w:val="center"/>
            <w:hideMark/>
          </w:tcPr>
          <w:p w:rsidR="00B916D8" w:rsidRPr="007E5384" w:rsidRDefault="00B916D8" w:rsidP="00AF69D2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7E5384">
              <w:rPr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533" w:type="dxa"/>
            <w:shd w:val="clear" w:color="auto" w:fill="auto"/>
            <w:vAlign w:val="center"/>
            <w:hideMark/>
          </w:tcPr>
          <w:p w:rsidR="00B916D8" w:rsidRPr="007E5384" w:rsidRDefault="00B916D8" w:rsidP="00AF69D2">
            <w:pPr>
              <w:jc w:val="center"/>
              <w:rPr>
                <w:sz w:val="24"/>
                <w:szCs w:val="24"/>
              </w:rPr>
            </w:pPr>
            <w:r w:rsidRPr="007E5384">
              <w:rPr>
                <w:sz w:val="24"/>
                <w:szCs w:val="24"/>
              </w:rPr>
              <w:t>31200,00</w:t>
            </w:r>
          </w:p>
        </w:tc>
      </w:tr>
      <w:tr w:rsidR="00B916D8" w:rsidRPr="005547FA" w:rsidTr="00AF69D2">
        <w:trPr>
          <w:trHeight w:val="338"/>
        </w:trPr>
        <w:tc>
          <w:tcPr>
            <w:tcW w:w="540" w:type="dxa"/>
            <w:shd w:val="clear" w:color="auto" w:fill="auto"/>
            <w:noWrap/>
            <w:vAlign w:val="center"/>
            <w:hideMark/>
          </w:tcPr>
          <w:p w:rsidR="00B916D8" w:rsidRDefault="00B916D8" w:rsidP="00AF69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6041" w:type="dxa"/>
            <w:shd w:val="clear" w:color="auto" w:fill="auto"/>
            <w:vAlign w:val="center"/>
            <w:hideMark/>
          </w:tcPr>
          <w:p w:rsidR="00B916D8" w:rsidRPr="007E5384" w:rsidRDefault="00B916D8" w:rsidP="00AF69D2">
            <w:pPr>
              <w:rPr>
                <w:sz w:val="24"/>
                <w:szCs w:val="24"/>
              </w:rPr>
            </w:pPr>
            <w:r w:rsidRPr="007E5384">
              <w:rPr>
                <w:sz w:val="24"/>
                <w:szCs w:val="24"/>
              </w:rPr>
              <w:t>Установка светодиодного уличного светильника со встроенным светодиодным источником света</w:t>
            </w:r>
          </w:p>
        </w:tc>
        <w:tc>
          <w:tcPr>
            <w:tcW w:w="2350" w:type="dxa"/>
            <w:shd w:val="clear" w:color="auto" w:fill="auto"/>
            <w:vAlign w:val="center"/>
            <w:hideMark/>
          </w:tcPr>
          <w:p w:rsidR="00B916D8" w:rsidRPr="007E5384" w:rsidRDefault="00B916D8" w:rsidP="00AF69D2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7E5384">
              <w:rPr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533" w:type="dxa"/>
            <w:shd w:val="clear" w:color="auto" w:fill="auto"/>
            <w:vAlign w:val="center"/>
            <w:hideMark/>
          </w:tcPr>
          <w:p w:rsidR="00B916D8" w:rsidRPr="007E5384" w:rsidRDefault="00B916D8" w:rsidP="00AF69D2">
            <w:pPr>
              <w:jc w:val="center"/>
              <w:rPr>
                <w:sz w:val="24"/>
                <w:szCs w:val="24"/>
              </w:rPr>
            </w:pPr>
            <w:r w:rsidRPr="007E5384">
              <w:rPr>
                <w:sz w:val="24"/>
                <w:szCs w:val="24"/>
              </w:rPr>
              <w:t>14300,00</w:t>
            </w:r>
          </w:p>
        </w:tc>
      </w:tr>
      <w:tr w:rsidR="00B916D8" w:rsidRPr="005547FA" w:rsidTr="00AF69D2">
        <w:trPr>
          <w:trHeight w:val="617"/>
        </w:trPr>
        <w:tc>
          <w:tcPr>
            <w:tcW w:w="540" w:type="dxa"/>
            <w:shd w:val="clear" w:color="auto" w:fill="auto"/>
            <w:noWrap/>
            <w:hideMark/>
          </w:tcPr>
          <w:p w:rsidR="00B916D8" w:rsidRPr="00286735" w:rsidRDefault="00612299" w:rsidP="00AF69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6041" w:type="dxa"/>
            <w:shd w:val="clear" w:color="auto" w:fill="auto"/>
            <w:noWrap/>
            <w:vAlign w:val="bottom"/>
            <w:hideMark/>
          </w:tcPr>
          <w:p w:rsidR="00B916D8" w:rsidRPr="007E5384" w:rsidRDefault="00B916D8" w:rsidP="00AF69D2">
            <w:pPr>
              <w:rPr>
                <w:sz w:val="24"/>
                <w:szCs w:val="24"/>
              </w:rPr>
            </w:pPr>
            <w:r w:rsidRPr="007E5384">
              <w:rPr>
                <w:sz w:val="24"/>
                <w:szCs w:val="24"/>
              </w:rPr>
              <w:t>Силовой шкаф для подключения аппаратуры мощностью до 30 кВт.</w:t>
            </w:r>
          </w:p>
        </w:tc>
        <w:tc>
          <w:tcPr>
            <w:tcW w:w="2350" w:type="dxa"/>
            <w:shd w:val="clear" w:color="auto" w:fill="auto"/>
            <w:hideMark/>
          </w:tcPr>
          <w:p w:rsidR="00B916D8" w:rsidRPr="007E5384" w:rsidRDefault="00B916D8" w:rsidP="00AF69D2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7E5384">
              <w:rPr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533" w:type="dxa"/>
            <w:shd w:val="clear" w:color="auto" w:fill="auto"/>
            <w:vAlign w:val="center"/>
            <w:hideMark/>
          </w:tcPr>
          <w:p w:rsidR="00B916D8" w:rsidRPr="007E5384" w:rsidRDefault="00B916D8" w:rsidP="00AF69D2">
            <w:pPr>
              <w:jc w:val="center"/>
              <w:rPr>
                <w:sz w:val="24"/>
                <w:szCs w:val="24"/>
              </w:rPr>
            </w:pPr>
            <w:r w:rsidRPr="007E5384">
              <w:rPr>
                <w:sz w:val="24"/>
                <w:szCs w:val="24"/>
              </w:rPr>
              <w:t>14300,00</w:t>
            </w:r>
          </w:p>
        </w:tc>
      </w:tr>
      <w:tr w:rsidR="00B916D8" w:rsidRPr="005547FA" w:rsidTr="00C01F58">
        <w:trPr>
          <w:trHeight w:val="377"/>
        </w:trPr>
        <w:tc>
          <w:tcPr>
            <w:tcW w:w="540" w:type="dxa"/>
            <w:shd w:val="clear" w:color="auto" w:fill="auto"/>
            <w:noWrap/>
            <w:hideMark/>
          </w:tcPr>
          <w:p w:rsidR="00B916D8" w:rsidRPr="00286735" w:rsidRDefault="00612299" w:rsidP="00AF69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6041" w:type="dxa"/>
            <w:shd w:val="clear" w:color="auto" w:fill="auto"/>
            <w:noWrap/>
            <w:vAlign w:val="bottom"/>
            <w:hideMark/>
          </w:tcPr>
          <w:p w:rsidR="00B916D8" w:rsidRPr="007E5384" w:rsidRDefault="00B916D8" w:rsidP="00AF69D2">
            <w:pPr>
              <w:rPr>
                <w:sz w:val="24"/>
                <w:szCs w:val="24"/>
              </w:rPr>
            </w:pPr>
            <w:r w:rsidRPr="007E5384">
              <w:rPr>
                <w:sz w:val="24"/>
                <w:szCs w:val="24"/>
              </w:rPr>
              <w:t xml:space="preserve">Устройство пешеходных дорожек из </w:t>
            </w:r>
            <w:proofErr w:type="spellStart"/>
            <w:r w:rsidRPr="007E5384">
              <w:rPr>
                <w:sz w:val="24"/>
                <w:szCs w:val="24"/>
              </w:rPr>
              <w:t>георешетки</w:t>
            </w:r>
            <w:proofErr w:type="spellEnd"/>
          </w:p>
        </w:tc>
        <w:tc>
          <w:tcPr>
            <w:tcW w:w="2350" w:type="dxa"/>
            <w:shd w:val="clear" w:color="auto" w:fill="auto"/>
            <w:hideMark/>
          </w:tcPr>
          <w:p w:rsidR="00B916D8" w:rsidRPr="007E5384" w:rsidRDefault="00B916D8" w:rsidP="00AF69D2">
            <w:pPr>
              <w:jc w:val="center"/>
              <w:rPr>
                <w:sz w:val="24"/>
                <w:szCs w:val="24"/>
              </w:rPr>
            </w:pPr>
            <w:r w:rsidRPr="007E5384">
              <w:rPr>
                <w:sz w:val="24"/>
                <w:szCs w:val="24"/>
              </w:rPr>
              <w:t>м</w:t>
            </w:r>
            <w:proofErr w:type="gramStart"/>
            <w:r w:rsidRPr="007E5384">
              <w:rPr>
                <w:sz w:val="24"/>
                <w:szCs w:val="24"/>
              </w:rPr>
              <w:t>2</w:t>
            </w:r>
            <w:proofErr w:type="gramEnd"/>
          </w:p>
        </w:tc>
        <w:tc>
          <w:tcPr>
            <w:tcW w:w="1533" w:type="dxa"/>
            <w:shd w:val="clear" w:color="auto" w:fill="auto"/>
            <w:vAlign w:val="center"/>
            <w:hideMark/>
          </w:tcPr>
          <w:p w:rsidR="00B916D8" w:rsidRPr="007E5384" w:rsidRDefault="00B916D8" w:rsidP="00C01F58">
            <w:pPr>
              <w:jc w:val="center"/>
              <w:rPr>
                <w:sz w:val="24"/>
                <w:szCs w:val="24"/>
              </w:rPr>
            </w:pPr>
            <w:r w:rsidRPr="007E5384">
              <w:rPr>
                <w:sz w:val="24"/>
                <w:szCs w:val="24"/>
              </w:rPr>
              <w:t>1450,00</w:t>
            </w:r>
          </w:p>
        </w:tc>
      </w:tr>
      <w:tr w:rsidR="00B916D8" w:rsidRPr="005547FA" w:rsidTr="00C01F58">
        <w:trPr>
          <w:trHeight w:val="438"/>
        </w:trPr>
        <w:tc>
          <w:tcPr>
            <w:tcW w:w="540" w:type="dxa"/>
            <w:shd w:val="clear" w:color="auto" w:fill="auto"/>
            <w:noWrap/>
            <w:hideMark/>
          </w:tcPr>
          <w:p w:rsidR="00B916D8" w:rsidRDefault="00612299" w:rsidP="00AF69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6041" w:type="dxa"/>
            <w:shd w:val="clear" w:color="auto" w:fill="auto"/>
            <w:noWrap/>
            <w:vAlign w:val="center"/>
            <w:hideMark/>
          </w:tcPr>
          <w:p w:rsidR="00B916D8" w:rsidRPr="007E5384" w:rsidRDefault="00B916D8" w:rsidP="00C01F58">
            <w:pPr>
              <w:rPr>
                <w:sz w:val="24"/>
                <w:szCs w:val="24"/>
              </w:rPr>
            </w:pPr>
            <w:r w:rsidRPr="007E5384">
              <w:rPr>
                <w:sz w:val="24"/>
                <w:szCs w:val="24"/>
              </w:rPr>
              <w:t>Детский игровой комплекс для детей 6-12 лет</w:t>
            </w:r>
          </w:p>
        </w:tc>
        <w:tc>
          <w:tcPr>
            <w:tcW w:w="2350" w:type="dxa"/>
            <w:shd w:val="clear" w:color="auto" w:fill="auto"/>
            <w:vAlign w:val="center"/>
            <w:hideMark/>
          </w:tcPr>
          <w:p w:rsidR="00B916D8" w:rsidRPr="007E5384" w:rsidRDefault="00B916D8" w:rsidP="00C01F58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7E5384">
              <w:rPr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533" w:type="dxa"/>
            <w:shd w:val="clear" w:color="auto" w:fill="auto"/>
            <w:vAlign w:val="center"/>
            <w:hideMark/>
          </w:tcPr>
          <w:p w:rsidR="00B916D8" w:rsidRPr="007E5384" w:rsidRDefault="00B916D8" w:rsidP="00C01F58">
            <w:pPr>
              <w:jc w:val="center"/>
              <w:rPr>
                <w:sz w:val="24"/>
                <w:szCs w:val="24"/>
              </w:rPr>
            </w:pPr>
            <w:r w:rsidRPr="007E5384">
              <w:rPr>
                <w:sz w:val="24"/>
                <w:szCs w:val="24"/>
              </w:rPr>
              <w:t>500000,00</w:t>
            </w:r>
          </w:p>
        </w:tc>
      </w:tr>
      <w:tr w:rsidR="00B916D8" w:rsidRPr="005547FA" w:rsidTr="00AF69D2">
        <w:trPr>
          <w:trHeight w:val="275"/>
        </w:trPr>
        <w:tc>
          <w:tcPr>
            <w:tcW w:w="540" w:type="dxa"/>
            <w:shd w:val="clear" w:color="auto" w:fill="auto"/>
            <w:noWrap/>
            <w:hideMark/>
          </w:tcPr>
          <w:p w:rsidR="00B916D8" w:rsidRDefault="00612299" w:rsidP="00AF69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6041" w:type="dxa"/>
            <w:shd w:val="clear" w:color="auto" w:fill="auto"/>
            <w:noWrap/>
            <w:vAlign w:val="bottom"/>
            <w:hideMark/>
          </w:tcPr>
          <w:p w:rsidR="00B916D8" w:rsidRPr="007E5384" w:rsidRDefault="00B916D8" w:rsidP="00AF69D2">
            <w:pPr>
              <w:rPr>
                <w:sz w:val="24"/>
                <w:szCs w:val="24"/>
              </w:rPr>
            </w:pPr>
            <w:r w:rsidRPr="007E5384">
              <w:rPr>
                <w:sz w:val="24"/>
                <w:szCs w:val="24"/>
              </w:rPr>
              <w:t>Детский игровой комплекс для детей до 6 лет</w:t>
            </w:r>
          </w:p>
        </w:tc>
        <w:tc>
          <w:tcPr>
            <w:tcW w:w="2350" w:type="dxa"/>
            <w:shd w:val="clear" w:color="auto" w:fill="auto"/>
            <w:hideMark/>
          </w:tcPr>
          <w:p w:rsidR="00B916D8" w:rsidRPr="007E5384" w:rsidRDefault="00B916D8" w:rsidP="00AF69D2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7E5384">
              <w:rPr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533" w:type="dxa"/>
            <w:shd w:val="clear" w:color="auto" w:fill="auto"/>
            <w:vAlign w:val="bottom"/>
            <w:hideMark/>
          </w:tcPr>
          <w:p w:rsidR="00B916D8" w:rsidRPr="007E5384" w:rsidRDefault="00B916D8" w:rsidP="00AF69D2">
            <w:pPr>
              <w:jc w:val="center"/>
              <w:rPr>
                <w:sz w:val="24"/>
                <w:szCs w:val="24"/>
              </w:rPr>
            </w:pPr>
            <w:r w:rsidRPr="007E5384">
              <w:rPr>
                <w:sz w:val="24"/>
                <w:szCs w:val="24"/>
              </w:rPr>
              <w:t>250000,00</w:t>
            </w:r>
          </w:p>
        </w:tc>
      </w:tr>
    </w:tbl>
    <w:p w:rsidR="003959B5" w:rsidRDefault="003959B5" w:rsidP="00902CE8">
      <w:pPr>
        <w:spacing w:line="0" w:lineRule="atLeast"/>
        <w:rPr>
          <w:sz w:val="28"/>
          <w:szCs w:val="28"/>
        </w:rPr>
      </w:pPr>
    </w:p>
    <w:sectPr w:rsidR="003959B5" w:rsidSect="008F0BCE">
      <w:headerReference w:type="default" r:id="rId8"/>
      <w:pgSz w:w="11906" w:h="16838"/>
      <w:pgMar w:top="851" w:right="567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76AA4" w:rsidRDefault="00076AA4" w:rsidP="00097BB1">
      <w:r>
        <w:separator/>
      </w:r>
    </w:p>
  </w:endnote>
  <w:endnote w:type="continuationSeparator" w:id="1">
    <w:p w:rsidR="00076AA4" w:rsidRDefault="00076AA4" w:rsidP="00097B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76AA4" w:rsidRDefault="00076AA4" w:rsidP="00097BB1">
      <w:r>
        <w:separator/>
      </w:r>
    </w:p>
  </w:footnote>
  <w:footnote w:type="continuationSeparator" w:id="1">
    <w:p w:rsidR="00076AA4" w:rsidRDefault="00076AA4" w:rsidP="00097BB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308853"/>
      <w:docPartObj>
        <w:docPartGallery w:val="Page Numbers (Top of Page)"/>
        <w:docPartUnique/>
      </w:docPartObj>
    </w:sdtPr>
    <w:sdtContent>
      <w:p w:rsidR="00B420DB" w:rsidRDefault="002D3C19">
        <w:pPr>
          <w:pStyle w:val="a9"/>
          <w:jc w:val="center"/>
        </w:pPr>
        <w:r>
          <w:fldChar w:fldCharType="begin"/>
        </w:r>
        <w:r w:rsidR="00B420DB">
          <w:instrText xml:space="preserve"> PAGE   \* MERGEFORMAT </w:instrText>
        </w:r>
        <w:r>
          <w:fldChar w:fldCharType="separate"/>
        </w:r>
        <w:r w:rsidR="00104D1C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B420DB" w:rsidRDefault="00B420DB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C2C8E"/>
    <w:rsid w:val="000000C5"/>
    <w:rsid w:val="00000777"/>
    <w:rsid w:val="00012155"/>
    <w:rsid w:val="0001485D"/>
    <w:rsid w:val="00050003"/>
    <w:rsid w:val="00054DCC"/>
    <w:rsid w:val="00060CB2"/>
    <w:rsid w:val="00060E45"/>
    <w:rsid w:val="000649E9"/>
    <w:rsid w:val="00075896"/>
    <w:rsid w:val="00076AA4"/>
    <w:rsid w:val="000771E6"/>
    <w:rsid w:val="00093810"/>
    <w:rsid w:val="00097BB1"/>
    <w:rsid w:val="000A52C4"/>
    <w:rsid w:val="000C12D2"/>
    <w:rsid w:val="000D3048"/>
    <w:rsid w:val="000F1E78"/>
    <w:rsid w:val="00104D1C"/>
    <w:rsid w:val="00107A6C"/>
    <w:rsid w:val="00132EAA"/>
    <w:rsid w:val="00133698"/>
    <w:rsid w:val="001361FD"/>
    <w:rsid w:val="0016352F"/>
    <w:rsid w:val="00165902"/>
    <w:rsid w:val="001667FB"/>
    <w:rsid w:val="00170874"/>
    <w:rsid w:val="001939A4"/>
    <w:rsid w:val="001969EF"/>
    <w:rsid w:val="00196F49"/>
    <w:rsid w:val="00197472"/>
    <w:rsid w:val="001A7488"/>
    <w:rsid w:val="001B6381"/>
    <w:rsid w:val="001C0EA9"/>
    <w:rsid w:val="001C50DD"/>
    <w:rsid w:val="001F10BD"/>
    <w:rsid w:val="001F440E"/>
    <w:rsid w:val="002020C4"/>
    <w:rsid w:val="002225E9"/>
    <w:rsid w:val="00231E14"/>
    <w:rsid w:val="00232838"/>
    <w:rsid w:val="00235E69"/>
    <w:rsid w:val="002658FE"/>
    <w:rsid w:val="00272237"/>
    <w:rsid w:val="00286F06"/>
    <w:rsid w:val="002B370D"/>
    <w:rsid w:val="002C18ED"/>
    <w:rsid w:val="002C5119"/>
    <w:rsid w:val="002D010A"/>
    <w:rsid w:val="002D3C19"/>
    <w:rsid w:val="002E3EDA"/>
    <w:rsid w:val="002E56E7"/>
    <w:rsid w:val="002E5EC2"/>
    <w:rsid w:val="00303D21"/>
    <w:rsid w:val="00305F21"/>
    <w:rsid w:val="00307DD5"/>
    <w:rsid w:val="0031516F"/>
    <w:rsid w:val="003164F8"/>
    <w:rsid w:val="003208AD"/>
    <w:rsid w:val="00322E66"/>
    <w:rsid w:val="003237EF"/>
    <w:rsid w:val="00324E4F"/>
    <w:rsid w:val="003313BE"/>
    <w:rsid w:val="003347AD"/>
    <w:rsid w:val="0033668C"/>
    <w:rsid w:val="00337700"/>
    <w:rsid w:val="00344090"/>
    <w:rsid w:val="00355A37"/>
    <w:rsid w:val="00362AF2"/>
    <w:rsid w:val="00385288"/>
    <w:rsid w:val="00392488"/>
    <w:rsid w:val="00393788"/>
    <w:rsid w:val="003959B5"/>
    <w:rsid w:val="003A0541"/>
    <w:rsid w:val="003A6D5B"/>
    <w:rsid w:val="003B2D34"/>
    <w:rsid w:val="003C775D"/>
    <w:rsid w:val="003C7E21"/>
    <w:rsid w:val="003E582C"/>
    <w:rsid w:val="003F1D23"/>
    <w:rsid w:val="003F6459"/>
    <w:rsid w:val="00403067"/>
    <w:rsid w:val="0041591F"/>
    <w:rsid w:val="0042459C"/>
    <w:rsid w:val="00440BDC"/>
    <w:rsid w:val="00442F71"/>
    <w:rsid w:val="004513AE"/>
    <w:rsid w:val="004620DB"/>
    <w:rsid w:val="0046349F"/>
    <w:rsid w:val="00464E3A"/>
    <w:rsid w:val="00470E2C"/>
    <w:rsid w:val="004948E9"/>
    <w:rsid w:val="004A43F8"/>
    <w:rsid w:val="004C6807"/>
    <w:rsid w:val="004D5212"/>
    <w:rsid w:val="004E2E47"/>
    <w:rsid w:val="004F07CA"/>
    <w:rsid w:val="004F1EBB"/>
    <w:rsid w:val="004F26ED"/>
    <w:rsid w:val="004F3115"/>
    <w:rsid w:val="004F3E8C"/>
    <w:rsid w:val="004F41AF"/>
    <w:rsid w:val="004F4246"/>
    <w:rsid w:val="004F4250"/>
    <w:rsid w:val="004F5216"/>
    <w:rsid w:val="004F7056"/>
    <w:rsid w:val="005050C4"/>
    <w:rsid w:val="005234F8"/>
    <w:rsid w:val="005355FE"/>
    <w:rsid w:val="00536788"/>
    <w:rsid w:val="00557100"/>
    <w:rsid w:val="005600A4"/>
    <w:rsid w:val="00560B35"/>
    <w:rsid w:val="00561F0E"/>
    <w:rsid w:val="00566ECB"/>
    <w:rsid w:val="00571707"/>
    <w:rsid w:val="0057441D"/>
    <w:rsid w:val="00597FD5"/>
    <w:rsid w:val="005A1FB8"/>
    <w:rsid w:val="005B62E1"/>
    <w:rsid w:val="005E1931"/>
    <w:rsid w:val="005F06D4"/>
    <w:rsid w:val="005F20AD"/>
    <w:rsid w:val="00612299"/>
    <w:rsid w:val="006239EA"/>
    <w:rsid w:val="006248A3"/>
    <w:rsid w:val="00645C29"/>
    <w:rsid w:val="00650BC4"/>
    <w:rsid w:val="00662FE3"/>
    <w:rsid w:val="006810F3"/>
    <w:rsid w:val="006A0BC9"/>
    <w:rsid w:val="006A70ED"/>
    <w:rsid w:val="006C0DFD"/>
    <w:rsid w:val="006C6C5E"/>
    <w:rsid w:val="006D09E8"/>
    <w:rsid w:val="006E678F"/>
    <w:rsid w:val="006E7A02"/>
    <w:rsid w:val="006F3A8A"/>
    <w:rsid w:val="006F55C5"/>
    <w:rsid w:val="006F645A"/>
    <w:rsid w:val="00702165"/>
    <w:rsid w:val="007145C6"/>
    <w:rsid w:val="00723686"/>
    <w:rsid w:val="00724A04"/>
    <w:rsid w:val="00725B19"/>
    <w:rsid w:val="00727179"/>
    <w:rsid w:val="00727F72"/>
    <w:rsid w:val="00730C94"/>
    <w:rsid w:val="00740B5F"/>
    <w:rsid w:val="007441E1"/>
    <w:rsid w:val="00782B81"/>
    <w:rsid w:val="00784963"/>
    <w:rsid w:val="0078668B"/>
    <w:rsid w:val="00787310"/>
    <w:rsid w:val="00790128"/>
    <w:rsid w:val="007923AD"/>
    <w:rsid w:val="007B7EBA"/>
    <w:rsid w:val="007C21A0"/>
    <w:rsid w:val="007C7559"/>
    <w:rsid w:val="007D6DB3"/>
    <w:rsid w:val="007E3936"/>
    <w:rsid w:val="007F002E"/>
    <w:rsid w:val="008012B5"/>
    <w:rsid w:val="00802BEF"/>
    <w:rsid w:val="00816B9F"/>
    <w:rsid w:val="008215E7"/>
    <w:rsid w:val="008301A6"/>
    <w:rsid w:val="00841358"/>
    <w:rsid w:val="0084312F"/>
    <w:rsid w:val="00843C9E"/>
    <w:rsid w:val="00845B18"/>
    <w:rsid w:val="00851491"/>
    <w:rsid w:val="00853A9A"/>
    <w:rsid w:val="0086030D"/>
    <w:rsid w:val="00871148"/>
    <w:rsid w:val="008768F2"/>
    <w:rsid w:val="008929EE"/>
    <w:rsid w:val="00895AF7"/>
    <w:rsid w:val="008A4E06"/>
    <w:rsid w:val="008A4FA3"/>
    <w:rsid w:val="008C0E41"/>
    <w:rsid w:val="008C2C8E"/>
    <w:rsid w:val="008C5BC4"/>
    <w:rsid w:val="008D5B3F"/>
    <w:rsid w:val="008E45F8"/>
    <w:rsid w:val="008E66F8"/>
    <w:rsid w:val="008F0BCE"/>
    <w:rsid w:val="008F39BC"/>
    <w:rsid w:val="00902CE8"/>
    <w:rsid w:val="00904A30"/>
    <w:rsid w:val="0090690F"/>
    <w:rsid w:val="0090736D"/>
    <w:rsid w:val="009111FD"/>
    <w:rsid w:val="0091657C"/>
    <w:rsid w:val="009176F5"/>
    <w:rsid w:val="00921FB5"/>
    <w:rsid w:val="0093389D"/>
    <w:rsid w:val="00935F24"/>
    <w:rsid w:val="0095426A"/>
    <w:rsid w:val="00954814"/>
    <w:rsid w:val="00964E4F"/>
    <w:rsid w:val="00966F3F"/>
    <w:rsid w:val="00967AD4"/>
    <w:rsid w:val="00975775"/>
    <w:rsid w:val="00976055"/>
    <w:rsid w:val="00977A46"/>
    <w:rsid w:val="0098062F"/>
    <w:rsid w:val="00981605"/>
    <w:rsid w:val="00990274"/>
    <w:rsid w:val="009911C9"/>
    <w:rsid w:val="009917A0"/>
    <w:rsid w:val="00997288"/>
    <w:rsid w:val="009A173A"/>
    <w:rsid w:val="009A462A"/>
    <w:rsid w:val="009A5B56"/>
    <w:rsid w:val="009B405E"/>
    <w:rsid w:val="009D43F4"/>
    <w:rsid w:val="009D4F18"/>
    <w:rsid w:val="009D676F"/>
    <w:rsid w:val="009D6CA1"/>
    <w:rsid w:val="009E49C8"/>
    <w:rsid w:val="009F1CD9"/>
    <w:rsid w:val="00A03B9F"/>
    <w:rsid w:val="00A1076A"/>
    <w:rsid w:val="00A11061"/>
    <w:rsid w:val="00A261A4"/>
    <w:rsid w:val="00A533BA"/>
    <w:rsid w:val="00A638E0"/>
    <w:rsid w:val="00A678C1"/>
    <w:rsid w:val="00A7691F"/>
    <w:rsid w:val="00A77554"/>
    <w:rsid w:val="00A82BF0"/>
    <w:rsid w:val="00A82EA7"/>
    <w:rsid w:val="00A844E8"/>
    <w:rsid w:val="00A85104"/>
    <w:rsid w:val="00A9133D"/>
    <w:rsid w:val="00A965B9"/>
    <w:rsid w:val="00AA0261"/>
    <w:rsid w:val="00AA68E9"/>
    <w:rsid w:val="00AC3CD2"/>
    <w:rsid w:val="00AC73B1"/>
    <w:rsid w:val="00AE1597"/>
    <w:rsid w:val="00AE1AF3"/>
    <w:rsid w:val="00AE2E90"/>
    <w:rsid w:val="00AF0F41"/>
    <w:rsid w:val="00AF10EF"/>
    <w:rsid w:val="00AF1402"/>
    <w:rsid w:val="00AF2990"/>
    <w:rsid w:val="00B04D24"/>
    <w:rsid w:val="00B21D19"/>
    <w:rsid w:val="00B41112"/>
    <w:rsid w:val="00B420DB"/>
    <w:rsid w:val="00B421CA"/>
    <w:rsid w:val="00B61B78"/>
    <w:rsid w:val="00B637AC"/>
    <w:rsid w:val="00B7129D"/>
    <w:rsid w:val="00B77107"/>
    <w:rsid w:val="00B916D8"/>
    <w:rsid w:val="00B95624"/>
    <w:rsid w:val="00B95DBC"/>
    <w:rsid w:val="00B96387"/>
    <w:rsid w:val="00BA0457"/>
    <w:rsid w:val="00BA7870"/>
    <w:rsid w:val="00BB5DB0"/>
    <w:rsid w:val="00BB6C46"/>
    <w:rsid w:val="00C00818"/>
    <w:rsid w:val="00C01EAE"/>
    <w:rsid w:val="00C01F58"/>
    <w:rsid w:val="00C1398A"/>
    <w:rsid w:val="00C16F30"/>
    <w:rsid w:val="00C246DB"/>
    <w:rsid w:val="00C36FCD"/>
    <w:rsid w:val="00C40DBB"/>
    <w:rsid w:val="00C41543"/>
    <w:rsid w:val="00C7416C"/>
    <w:rsid w:val="00C923D5"/>
    <w:rsid w:val="00CC4E69"/>
    <w:rsid w:val="00CD2320"/>
    <w:rsid w:val="00CD2B98"/>
    <w:rsid w:val="00CF2D8E"/>
    <w:rsid w:val="00D02FE1"/>
    <w:rsid w:val="00D0765D"/>
    <w:rsid w:val="00D12D29"/>
    <w:rsid w:val="00D175DE"/>
    <w:rsid w:val="00D36EE4"/>
    <w:rsid w:val="00D43778"/>
    <w:rsid w:val="00D4533B"/>
    <w:rsid w:val="00D618EA"/>
    <w:rsid w:val="00D66DF9"/>
    <w:rsid w:val="00D72352"/>
    <w:rsid w:val="00D921D5"/>
    <w:rsid w:val="00D940BF"/>
    <w:rsid w:val="00DA27B4"/>
    <w:rsid w:val="00DC09F8"/>
    <w:rsid w:val="00DD2567"/>
    <w:rsid w:val="00DD2CC4"/>
    <w:rsid w:val="00DE021D"/>
    <w:rsid w:val="00DE4285"/>
    <w:rsid w:val="00DF1258"/>
    <w:rsid w:val="00DF57E7"/>
    <w:rsid w:val="00E07357"/>
    <w:rsid w:val="00E2019D"/>
    <w:rsid w:val="00E312EF"/>
    <w:rsid w:val="00E35867"/>
    <w:rsid w:val="00E35D30"/>
    <w:rsid w:val="00E54520"/>
    <w:rsid w:val="00E63108"/>
    <w:rsid w:val="00E63962"/>
    <w:rsid w:val="00E72C78"/>
    <w:rsid w:val="00E74756"/>
    <w:rsid w:val="00E77B35"/>
    <w:rsid w:val="00E82278"/>
    <w:rsid w:val="00E84C4B"/>
    <w:rsid w:val="00E8669D"/>
    <w:rsid w:val="00E87E5E"/>
    <w:rsid w:val="00EA0651"/>
    <w:rsid w:val="00EA6C6D"/>
    <w:rsid w:val="00EB174C"/>
    <w:rsid w:val="00EC372B"/>
    <w:rsid w:val="00ED4695"/>
    <w:rsid w:val="00EE5371"/>
    <w:rsid w:val="00F058ED"/>
    <w:rsid w:val="00F16132"/>
    <w:rsid w:val="00F17E59"/>
    <w:rsid w:val="00F2684F"/>
    <w:rsid w:val="00F32A24"/>
    <w:rsid w:val="00F34D78"/>
    <w:rsid w:val="00F5096F"/>
    <w:rsid w:val="00F5202D"/>
    <w:rsid w:val="00F571A1"/>
    <w:rsid w:val="00F575C3"/>
    <w:rsid w:val="00F61D97"/>
    <w:rsid w:val="00F672C7"/>
    <w:rsid w:val="00F70D15"/>
    <w:rsid w:val="00F74C5D"/>
    <w:rsid w:val="00F84B54"/>
    <w:rsid w:val="00F8559A"/>
    <w:rsid w:val="00FA194B"/>
    <w:rsid w:val="00FE7989"/>
    <w:rsid w:val="00FF1C88"/>
    <w:rsid w:val="00FF28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6810F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6810F3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rsid w:val="00904A30"/>
    <w:pPr>
      <w:jc w:val="both"/>
    </w:pPr>
    <w:rPr>
      <w:sz w:val="28"/>
      <w:szCs w:val="28"/>
    </w:rPr>
  </w:style>
  <w:style w:type="character" w:customStyle="1" w:styleId="a8">
    <w:name w:val="Основной текст Знак"/>
    <w:basedOn w:val="a0"/>
    <w:link w:val="a7"/>
    <w:rsid w:val="00904A30"/>
    <w:rPr>
      <w:sz w:val="28"/>
      <w:szCs w:val="28"/>
    </w:rPr>
  </w:style>
  <w:style w:type="paragraph" w:customStyle="1" w:styleId="ConsPlusNormal">
    <w:name w:val="ConsPlusNormal"/>
    <w:rsid w:val="00BA0457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9">
    <w:name w:val="header"/>
    <w:basedOn w:val="a"/>
    <w:link w:val="aa"/>
    <w:uiPriority w:val="99"/>
    <w:rsid w:val="00097BB1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097BB1"/>
  </w:style>
  <w:style w:type="paragraph" w:styleId="ab">
    <w:name w:val="footer"/>
    <w:basedOn w:val="a"/>
    <w:link w:val="ac"/>
    <w:rsid w:val="00097BB1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097BB1"/>
  </w:style>
  <w:style w:type="character" w:customStyle="1" w:styleId="FontStyle44">
    <w:name w:val="Font Style44"/>
    <w:uiPriority w:val="99"/>
    <w:rsid w:val="003A0541"/>
    <w:rPr>
      <w:rFonts w:ascii="Times New Roman" w:hAnsi="Times New Roman" w:cs="Times New Roman"/>
      <w:b/>
      <w:bCs/>
      <w:sz w:val="28"/>
      <w:szCs w:val="28"/>
    </w:rPr>
  </w:style>
  <w:style w:type="character" w:customStyle="1" w:styleId="FontStyle45">
    <w:name w:val="Font Style45"/>
    <w:uiPriority w:val="99"/>
    <w:rsid w:val="003A0541"/>
    <w:rPr>
      <w:rFonts w:ascii="Times New Roman" w:hAnsi="Times New Roman" w:cs="Times New Roman"/>
      <w:sz w:val="28"/>
      <w:szCs w:val="28"/>
    </w:rPr>
  </w:style>
  <w:style w:type="paragraph" w:customStyle="1" w:styleId="Style5">
    <w:name w:val="Style5"/>
    <w:basedOn w:val="a"/>
    <w:uiPriority w:val="99"/>
    <w:rsid w:val="003A0541"/>
    <w:pPr>
      <w:widowControl w:val="0"/>
      <w:autoSpaceDE w:val="0"/>
      <w:autoSpaceDN w:val="0"/>
      <w:adjustRightInd w:val="0"/>
      <w:spacing w:line="322" w:lineRule="exact"/>
      <w:jc w:val="center"/>
    </w:pPr>
    <w:rPr>
      <w:sz w:val="24"/>
      <w:szCs w:val="24"/>
    </w:rPr>
  </w:style>
  <w:style w:type="paragraph" w:customStyle="1" w:styleId="Style6">
    <w:name w:val="Style6"/>
    <w:basedOn w:val="a"/>
    <w:uiPriority w:val="99"/>
    <w:rsid w:val="00725B19"/>
    <w:pPr>
      <w:widowControl w:val="0"/>
      <w:autoSpaceDE w:val="0"/>
      <w:autoSpaceDN w:val="0"/>
      <w:adjustRightInd w:val="0"/>
      <w:spacing w:line="321" w:lineRule="exact"/>
      <w:ind w:firstLine="898"/>
      <w:jc w:val="both"/>
    </w:pPr>
    <w:rPr>
      <w:sz w:val="24"/>
      <w:szCs w:val="24"/>
    </w:rPr>
  </w:style>
  <w:style w:type="paragraph" w:customStyle="1" w:styleId="Default">
    <w:name w:val="Default"/>
    <w:rsid w:val="00CD232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Style7">
    <w:name w:val="Style7"/>
    <w:basedOn w:val="a"/>
    <w:uiPriority w:val="99"/>
    <w:rsid w:val="00C01EAE"/>
    <w:pPr>
      <w:widowControl w:val="0"/>
      <w:autoSpaceDE w:val="0"/>
      <w:autoSpaceDN w:val="0"/>
      <w:adjustRightInd w:val="0"/>
      <w:spacing w:line="323" w:lineRule="exact"/>
      <w:ind w:firstLine="912"/>
      <w:jc w:val="both"/>
    </w:pPr>
    <w:rPr>
      <w:sz w:val="24"/>
      <w:szCs w:val="24"/>
    </w:rPr>
  </w:style>
  <w:style w:type="paragraph" w:customStyle="1" w:styleId="ConsPlusTitle">
    <w:name w:val="ConsPlusTitle"/>
    <w:rsid w:val="00A82BF0"/>
    <w:pPr>
      <w:widowControl w:val="0"/>
      <w:autoSpaceDE w:val="0"/>
      <w:autoSpaceDN w:val="0"/>
    </w:pPr>
    <w:rPr>
      <w:rFonts w:ascii="Calibri" w:hAnsi="Calibri" w:cs="Calibri"/>
      <w:b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6810F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6810F3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rsid w:val="00904A30"/>
    <w:pPr>
      <w:jc w:val="both"/>
    </w:pPr>
    <w:rPr>
      <w:sz w:val="28"/>
      <w:szCs w:val="28"/>
    </w:rPr>
  </w:style>
  <w:style w:type="character" w:customStyle="1" w:styleId="a8">
    <w:name w:val="Основной текст Знак"/>
    <w:basedOn w:val="a0"/>
    <w:link w:val="a7"/>
    <w:rsid w:val="00904A30"/>
    <w:rPr>
      <w:sz w:val="28"/>
      <w:szCs w:val="28"/>
    </w:rPr>
  </w:style>
  <w:style w:type="paragraph" w:customStyle="1" w:styleId="ConsPlusNormal">
    <w:name w:val="ConsPlusNormal"/>
    <w:rsid w:val="00BA0457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9">
    <w:name w:val="header"/>
    <w:basedOn w:val="a"/>
    <w:link w:val="aa"/>
    <w:uiPriority w:val="99"/>
    <w:rsid w:val="00097BB1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097BB1"/>
  </w:style>
  <w:style w:type="paragraph" w:styleId="ab">
    <w:name w:val="footer"/>
    <w:basedOn w:val="a"/>
    <w:link w:val="ac"/>
    <w:rsid w:val="00097BB1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097BB1"/>
  </w:style>
  <w:style w:type="character" w:customStyle="1" w:styleId="FontStyle44">
    <w:name w:val="Font Style44"/>
    <w:uiPriority w:val="99"/>
    <w:rsid w:val="003A0541"/>
    <w:rPr>
      <w:rFonts w:ascii="Times New Roman" w:hAnsi="Times New Roman" w:cs="Times New Roman"/>
      <w:b/>
      <w:bCs/>
      <w:sz w:val="28"/>
      <w:szCs w:val="28"/>
    </w:rPr>
  </w:style>
  <w:style w:type="character" w:customStyle="1" w:styleId="FontStyle45">
    <w:name w:val="Font Style45"/>
    <w:uiPriority w:val="99"/>
    <w:rsid w:val="003A0541"/>
    <w:rPr>
      <w:rFonts w:ascii="Times New Roman" w:hAnsi="Times New Roman" w:cs="Times New Roman"/>
      <w:sz w:val="28"/>
      <w:szCs w:val="28"/>
    </w:rPr>
  </w:style>
  <w:style w:type="paragraph" w:customStyle="1" w:styleId="Style5">
    <w:name w:val="Style5"/>
    <w:basedOn w:val="a"/>
    <w:uiPriority w:val="99"/>
    <w:rsid w:val="003A0541"/>
    <w:pPr>
      <w:widowControl w:val="0"/>
      <w:autoSpaceDE w:val="0"/>
      <w:autoSpaceDN w:val="0"/>
      <w:adjustRightInd w:val="0"/>
      <w:spacing w:line="322" w:lineRule="exact"/>
      <w:jc w:val="center"/>
    </w:pPr>
    <w:rPr>
      <w:sz w:val="24"/>
      <w:szCs w:val="24"/>
    </w:rPr>
  </w:style>
  <w:style w:type="paragraph" w:customStyle="1" w:styleId="Style6">
    <w:name w:val="Style6"/>
    <w:basedOn w:val="a"/>
    <w:uiPriority w:val="99"/>
    <w:rsid w:val="00725B19"/>
    <w:pPr>
      <w:widowControl w:val="0"/>
      <w:autoSpaceDE w:val="0"/>
      <w:autoSpaceDN w:val="0"/>
      <w:adjustRightInd w:val="0"/>
      <w:spacing w:line="321" w:lineRule="exact"/>
      <w:ind w:firstLine="898"/>
      <w:jc w:val="both"/>
    </w:pPr>
    <w:rPr>
      <w:sz w:val="24"/>
      <w:szCs w:val="24"/>
    </w:rPr>
  </w:style>
  <w:style w:type="paragraph" w:customStyle="1" w:styleId="Default">
    <w:name w:val="Default"/>
    <w:rsid w:val="00CD232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Style7">
    <w:name w:val="Style7"/>
    <w:basedOn w:val="a"/>
    <w:uiPriority w:val="99"/>
    <w:rsid w:val="00C01EAE"/>
    <w:pPr>
      <w:widowControl w:val="0"/>
      <w:autoSpaceDE w:val="0"/>
      <w:autoSpaceDN w:val="0"/>
      <w:adjustRightInd w:val="0"/>
      <w:spacing w:line="323" w:lineRule="exact"/>
      <w:ind w:firstLine="912"/>
      <w:jc w:val="both"/>
    </w:pPr>
    <w:rPr>
      <w:sz w:val="24"/>
      <w:szCs w:val="24"/>
    </w:rPr>
  </w:style>
  <w:style w:type="paragraph" w:customStyle="1" w:styleId="ConsPlusTitle">
    <w:name w:val="ConsPlusTitle"/>
    <w:rsid w:val="00A82BF0"/>
    <w:pPr>
      <w:widowControl w:val="0"/>
      <w:autoSpaceDE w:val="0"/>
      <w:autoSpaceDN w:val="0"/>
    </w:pPr>
    <w:rPr>
      <w:rFonts w:ascii="Calibri" w:hAnsi="Calibri" w:cs="Calibri"/>
      <w:b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472416-0E90-4DD1-9545-0C4B2B7E70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483</Words>
  <Characters>3521</Characters>
  <Application>Microsoft Office Word</Application>
  <DocSecurity>0</DocSecurity>
  <Lines>29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3997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 Windows</cp:lastModifiedBy>
  <cp:revision>2</cp:revision>
  <cp:lastPrinted>2018-05-17T05:53:00Z</cp:lastPrinted>
  <dcterms:created xsi:type="dcterms:W3CDTF">2018-06-07T12:20:00Z</dcterms:created>
  <dcterms:modified xsi:type="dcterms:W3CDTF">2018-06-07T12:20:00Z</dcterms:modified>
</cp:coreProperties>
</file>