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78A" w:rsidRDefault="004047D8" w:rsidP="004047D8">
      <w:pPr>
        <w:tabs>
          <w:tab w:val="left" w:pos="2296"/>
        </w:tabs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542925" cy="857250"/>
            <wp:effectExtent l="0" t="0" r="9525" b="0"/>
            <wp:docPr id="2" name="Рисунок 2" descr="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778A" w:rsidRDefault="00F9778A" w:rsidP="00F9778A">
      <w:pPr>
        <w:tabs>
          <w:tab w:val="left" w:pos="2296"/>
        </w:tabs>
        <w:jc w:val="center"/>
        <w:rPr>
          <w:b/>
          <w:sz w:val="28"/>
        </w:rPr>
      </w:pPr>
    </w:p>
    <w:p w:rsidR="00F9778A" w:rsidRDefault="00F9778A" w:rsidP="00F9778A">
      <w:pPr>
        <w:tabs>
          <w:tab w:val="left" w:pos="2296"/>
        </w:tabs>
        <w:spacing w:before="240"/>
        <w:jc w:val="center"/>
        <w:rPr>
          <w:b/>
          <w:sz w:val="28"/>
        </w:rPr>
      </w:pPr>
      <w:r>
        <w:rPr>
          <w:b/>
          <w:sz w:val="28"/>
        </w:rPr>
        <w:t>СВЕРДЛОВСКАЯ ОБЛАСТЬ</w:t>
      </w:r>
    </w:p>
    <w:p w:rsidR="00F9778A" w:rsidRDefault="00F9778A" w:rsidP="00F9778A">
      <w:pPr>
        <w:tabs>
          <w:tab w:val="left" w:pos="2296"/>
        </w:tabs>
        <w:jc w:val="center"/>
        <w:rPr>
          <w:b/>
          <w:sz w:val="28"/>
        </w:rPr>
      </w:pPr>
      <w:r>
        <w:rPr>
          <w:b/>
          <w:sz w:val="28"/>
        </w:rPr>
        <w:t>АДМИНИСТРАЦИЯ ГОРОДА КАМЕНСКА - УРАЛЬСКОГО</w:t>
      </w:r>
    </w:p>
    <w:p w:rsidR="00F9778A" w:rsidRDefault="00F9778A" w:rsidP="00F9778A">
      <w:pPr>
        <w:tabs>
          <w:tab w:val="left" w:pos="2296"/>
        </w:tabs>
        <w:spacing w:before="40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ПОСТАНОВЛЕНИЕ</w:t>
      </w:r>
    </w:p>
    <w:p w:rsidR="00F9778A" w:rsidRPr="000B38DB" w:rsidRDefault="005A2DC6" w:rsidP="00F9778A">
      <w:pPr>
        <w:tabs>
          <w:tab w:val="left" w:pos="2296"/>
        </w:tabs>
        <w:spacing w:before="360"/>
        <w:rPr>
          <w:i/>
          <w:sz w:val="24"/>
        </w:rPr>
      </w:pPr>
      <w:r w:rsidRPr="005A2DC6">
        <w:rPr>
          <w:noProof/>
        </w:rPr>
        <w:pict>
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" o:allowincell="f" strokeweight="4.5pt">
            <v:stroke linestyle="thinThick"/>
          </v:line>
        </w:pict>
      </w:r>
      <w:r w:rsidR="005F7A20">
        <w:rPr>
          <w:sz w:val="24"/>
          <w:szCs w:val="24"/>
        </w:rPr>
        <w:t>от 30.10.2018№ 933</w:t>
      </w:r>
      <w:bookmarkStart w:id="0" w:name="_GoBack"/>
      <w:bookmarkEnd w:id="0"/>
    </w:p>
    <w:p w:rsidR="00F9778A" w:rsidRDefault="00F9778A" w:rsidP="00F9778A">
      <w:pPr>
        <w:pStyle w:val="a3"/>
        <w:tabs>
          <w:tab w:val="left" w:pos="2296"/>
        </w:tabs>
        <w:rPr>
          <w:sz w:val="26"/>
          <w:szCs w:val="26"/>
        </w:rPr>
      </w:pPr>
    </w:p>
    <w:p w:rsidR="0042048C" w:rsidRDefault="00F9778A" w:rsidP="00F9778A">
      <w:pPr>
        <w:tabs>
          <w:tab w:val="left" w:pos="2296"/>
        </w:tabs>
        <w:jc w:val="center"/>
        <w:rPr>
          <w:b/>
          <w:i/>
          <w:snapToGrid w:val="0"/>
          <w:color w:val="000000"/>
          <w:sz w:val="28"/>
          <w:szCs w:val="28"/>
        </w:rPr>
      </w:pPr>
      <w:r w:rsidRPr="000B38DB">
        <w:rPr>
          <w:b/>
          <w:i/>
          <w:snapToGrid w:val="0"/>
          <w:color w:val="000000"/>
          <w:sz w:val="28"/>
          <w:szCs w:val="28"/>
        </w:rPr>
        <w:t xml:space="preserve">О приостановлении приема документов и предоставления </w:t>
      </w:r>
    </w:p>
    <w:p w:rsidR="009A5482" w:rsidRDefault="0042048C" w:rsidP="00F9778A">
      <w:pPr>
        <w:tabs>
          <w:tab w:val="left" w:pos="2296"/>
        </w:tabs>
        <w:jc w:val="center"/>
        <w:rPr>
          <w:b/>
          <w:i/>
          <w:snapToGrid w:val="0"/>
          <w:color w:val="000000"/>
          <w:sz w:val="28"/>
          <w:szCs w:val="28"/>
        </w:rPr>
      </w:pPr>
      <w:r>
        <w:rPr>
          <w:b/>
          <w:i/>
          <w:snapToGrid w:val="0"/>
          <w:color w:val="000000"/>
          <w:sz w:val="28"/>
          <w:szCs w:val="28"/>
        </w:rPr>
        <w:t>субсидии «Оперативный грант</w:t>
      </w:r>
      <w:r w:rsidR="00F9778A" w:rsidRPr="000B38DB">
        <w:rPr>
          <w:b/>
          <w:i/>
          <w:snapToGrid w:val="0"/>
          <w:color w:val="000000"/>
          <w:sz w:val="28"/>
          <w:szCs w:val="28"/>
        </w:rPr>
        <w:t xml:space="preserve">» социально </w:t>
      </w:r>
      <w:proofErr w:type="gramStart"/>
      <w:r w:rsidR="00F9778A" w:rsidRPr="000B38DB">
        <w:rPr>
          <w:b/>
          <w:i/>
          <w:snapToGrid w:val="0"/>
          <w:color w:val="000000"/>
          <w:sz w:val="28"/>
          <w:szCs w:val="28"/>
        </w:rPr>
        <w:t>ориентированным</w:t>
      </w:r>
      <w:proofErr w:type="gramEnd"/>
    </w:p>
    <w:p w:rsidR="00F9778A" w:rsidRPr="000B38DB" w:rsidRDefault="00F9778A" w:rsidP="00F9778A">
      <w:pPr>
        <w:tabs>
          <w:tab w:val="left" w:pos="2296"/>
        </w:tabs>
        <w:jc w:val="center"/>
        <w:rPr>
          <w:b/>
          <w:i/>
          <w:snapToGrid w:val="0"/>
          <w:color w:val="000000"/>
          <w:sz w:val="28"/>
          <w:szCs w:val="28"/>
        </w:rPr>
      </w:pPr>
      <w:r w:rsidRPr="000B38DB">
        <w:rPr>
          <w:b/>
          <w:i/>
          <w:snapToGrid w:val="0"/>
          <w:color w:val="000000"/>
          <w:sz w:val="28"/>
          <w:szCs w:val="28"/>
        </w:rPr>
        <w:t xml:space="preserve"> некоммерческим организациям</w:t>
      </w:r>
    </w:p>
    <w:p w:rsidR="00F9778A" w:rsidRPr="000B38DB" w:rsidRDefault="00F9778A" w:rsidP="00F9778A">
      <w:pPr>
        <w:tabs>
          <w:tab w:val="left" w:pos="2296"/>
        </w:tabs>
        <w:ind w:firstLine="708"/>
        <w:jc w:val="both"/>
        <w:rPr>
          <w:b/>
          <w:i/>
          <w:snapToGrid w:val="0"/>
          <w:color w:val="000000"/>
          <w:sz w:val="28"/>
          <w:szCs w:val="28"/>
        </w:rPr>
      </w:pPr>
    </w:p>
    <w:p w:rsidR="00F9778A" w:rsidRPr="002A698D" w:rsidRDefault="00F9778A" w:rsidP="0042048C">
      <w:pPr>
        <w:tabs>
          <w:tab w:val="left" w:pos="2296"/>
        </w:tabs>
        <w:ind w:firstLine="708"/>
        <w:jc w:val="both"/>
        <w:rPr>
          <w:snapToGrid w:val="0"/>
          <w:color w:val="000000"/>
          <w:sz w:val="28"/>
          <w:szCs w:val="28"/>
        </w:rPr>
      </w:pPr>
      <w:r w:rsidRPr="008A60E1">
        <w:rPr>
          <w:snapToGrid w:val="0"/>
          <w:color w:val="000000"/>
          <w:sz w:val="28"/>
          <w:szCs w:val="28"/>
        </w:rPr>
        <w:t xml:space="preserve">В соответствии с </w:t>
      </w:r>
      <w:r w:rsidR="0042048C">
        <w:rPr>
          <w:snapToGrid w:val="0"/>
          <w:color w:val="000000"/>
          <w:sz w:val="28"/>
          <w:szCs w:val="28"/>
        </w:rPr>
        <w:t>пунктом 5.1.</w:t>
      </w:r>
      <w:r>
        <w:rPr>
          <w:snapToGrid w:val="0"/>
          <w:color w:val="000000"/>
          <w:sz w:val="28"/>
          <w:szCs w:val="28"/>
        </w:rPr>
        <w:t xml:space="preserve"> Порядка </w:t>
      </w:r>
      <w:r w:rsidR="002A698D">
        <w:rPr>
          <w:snapToGrid w:val="0"/>
          <w:color w:val="000000"/>
          <w:sz w:val="28"/>
          <w:szCs w:val="28"/>
        </w:rPr>
        <w:t>предоставления</w:t>
      </w:r>
      <w:r w:rsidR="0042048C">
        <w:rPr>
          <w:snapToGrid w:val="0"/>
          <w:color w:val="000000"/>
          <w:sz w:val="28"/>
          <w:szCs w:val="28"/>
        </w:rPr>
        <w:t xml:space="preserve"> из бюджета </w:t>
      </w:r>
      <w:proofErr w:type="gramStart"/>
      <w:r w:rsidR="0042048C">
        <w:rPr>
          <w:snapToGrid w:val="0"/>
          <w:color w:val="000000"/>
          <w:sz w:val="28"/>
          <w:szCs w:val="28"/>
        </w:rPr>
        <w:t>муниципального образования город Каменск-Уральский субсидии «Оперативный грант</w:t>
      </w:r>
      <w:r w:rsidRPr="0063116D">
        <w:rPr>
          <w:snapToGrid w:val="0"/>
          <w:color w:val="000000"/>
          <w:sz w:val="28"/>
          <w:szCs w:val="28"/>
        </w:rPr>
        <w:t>» социально ориентированным не</w:t>
      </w:r>
      <w:r w:rsidR="002A698D">
        <w:rPr>
          <w:snapToGrid w:val="0"/>
          <w:color w:val="000000"/>
          <w:sz w:val="28"/>
          <w:szCs w:val="28"/>
        </w:rPr>
        <w:t>ком</w:t>
      </w:r>
      <w:r w:rsidR="00C92DCB">
        <w:rPr>
          <w:snapToGrid w:val="0"/>
          <w:color w:val="000000"/>
          <w:sz w:val="28"/>
          <w:szCs w:val="28"/>
        </w:rPr>
        <w:t>мерческим организациям</w:t>
      </w:r>
      <w:r w:rsidRPr="008A60E1">
        <w:rPr>
          <w:snapToGrid w:val="0"/>
          <w:color w:val="000000"/>
          <w:sz w:val="28"/>
          <w:szCs w:val="28"/>
        </w:rPr>
        <w:t>,</w:t>
      </w:r>
      <w:r w:rsidR="0042048C">
        <w:rPr>
          <w:snapToGrid w:val="0"/>
          <w:color w:val="000000"/>
          <w:sz w:val="28"/>
          <w:szCs w:val="28"/>
        </w:rPr>
        <w:t xml:space="preserve"> не являющимся государственными (муниципальными) учреждениями, осуществляющим деятельность на территории муниципального образования город Каменск-Уральский, </w:t>
      </w:r>
      <w:r>
        <w:rPr>
          <w:snapToGrid w:val="0"/>
          <w:color w:val="000000"/>
          <w:sz w:val="28"/>
          <w:szCs w:val="28"/>
        </w:rPr>
        <w:t xml:space="preserve"> утвержденного </w:t>
      </w:r>
      <w:r w:rsidRPr="00544F92">
        <w:rPr>
          <w:snapToGrid w:val="0"/>
          <w:color w:val="000000"/>
          <w:sz w:val="28"/>
          <w:szCs w:val="28"/>
        </w:rPr>
        <w:t>постановлением Администрации города</w:t>
      </w:r>
      <w:r w:rsidR="00F838C5">
        <w:rPr>
          <w:snapToGrid w:val="0"/>
          <w:color w:val="000000"/>
          <w:sz w:val="28"/>
          <w:szCs w:val="28"/>
        </w:rPr>
        <w:t xml:space="preserve">Каменска-Уральского </w:t>
      </w:r>
      <w:r w:rsidR="0042048C">
        <w:rPr>
          <w:snapToGrid w:val="0"/>
          <w:color w:val="000000"/>
          <w:sz w:val="28"/>
          <w:szCs w:val="28"/>
        </w:rPr>
        <w:t>от 17</w:t>
      </w:r>
      <w:r w:rsidRPr="00544F92">
        <w:rPr>
          <w:snapToGrid w:val="0"/>
          <w:color w:val="000000"/>
          <w:sz w:val="28"/>
          <w:szCs w:val="28"/>
        </w:rPr>
        <w:t>.0</w:t>
      </w:r>
      <w:r w:rsidR="002A698D">
        <w:rPr>
          <w:snapToGrid w:val="0"/>
          <w:color w:val="000000"/>
          <w:sz w:val="28"/>
          <w:szCs w:val="28"/>
        </w:rPr>
        <w:t>1</w:t>
      </w:r>
      <w:r w:rsidRPr="00544F92">
        <w:rPr>
          <w:snapToGrid w:val="0"/>
          <w:color w:val="000000"/>
          <w:sz w:val="28"/>
          <w:szCs w:val="28"/>
        </w:rPr>
        <w:t>.201</w:t>
      </w:r>
      <w:r w:rsidR="0042048C">
        <w:rPr>
          <w:snapToGrid w:val="0"/>
          <w:color w:val="000000"/>
          <w:sz w:val="28"/>
          <w:szCs w:val="28"/>
        </w:rPr>
        <w:t>8</w:t>
      </w:r>
      <w:r w:rsidRPr="00544F92">
        <w:rPr>
          <w:snapToGrid w:val="0"/>
          <w:color w:val="000000"/>
          <w:sz w:val="28"/>
          <w:szCs w:val="28"/>
        </w:rPr>
        <w:t>№</w:t>
      </w:r>
      <w:r w:rsidR="0042048C">
        <w:rPr>
          <w:snapToGrid w:val="0"/>
          <w:color w:val="000000"/>
          <w:sz w:val="28"/>
          <w:szCs w:val="28"/>
        </w:rPr>
        <w:t>14</w:t>
      </w:r>
      <w:r w:rsidRPr="00C92DCB">
        <w:rPr>
          <w:snapToGrid w:val="0"/>
          <w:color w:val="000000"/>
          <w:sz w:val="28"/>
          <w:szCs w:val="28"/>
        </w:rPr>
        <w:t>,</w:t>
      </w:r>
      <w:r>
        <w:rPr>
          <w:snapToGrid w:val="0"/>
          <w:color w:val="000000"/>
          <w:sz w:val="28"/>
          <w:szCs w:val="28"/>
        </w:rPr>
        <w:t xml:space="preserve"> в связи с тем, что израсходованы все денежные средства </w:t>
      </w:r>
      <w:r w:rsidR="00F838C5">
        <w:rPr>
          <w:snapToGrid w:val="0"/>
          <w:color w:val="000000"/>
          <w:sz w:val="28"/>
          <w:szCs w:val="28"/>
        </w:rPr>
        <w:t xml:space="preserve">в пределах доведенных лимитов бюджетных обязательств, предусмотренные в подпрограмме </w:t>
      </w:r>
      <w:r w:rsidR="00C92DCB" w:rsidRPr="00C92DCB">
        <w:rPr>
          <w:sz w:val="28"/>
          <w:szCs w:val="28"/>
        </w:rPr>
        <w:t>«Поддержка социально ориентированных некоммерческих организац</w:t>
      </w:r>
      <w:r w:rsidR="00C92DCB">
        <w:rPr>
          <w:sz w:val="28"/>
          <w:szCs w:val="28"/>
        </w:rPr>
        <w:t xml:space="preserve">ий в муниципальном образовании </w:t>
      </w:r>
      <w:r w:rsidR="00C92DCB" w:rsidRPr="00C92DCB">
        <w:rPr>
          <w:sz w:val="28"/>
          <w:szCs w:val="28"/>
        </w:rPr>
        <w:t>город Каменск-Уральский на</w:t>
      </w:r>
      <w:proofErr w:type="gramEnd"/>
      <w:r w:rsidR="00C92DCB" w:rsidRPr="00C92DCB">
        <w:rPr>
          <w:sz w:val="28"/>
          <w:szCs w:val="28"/>
        </w:rPr>
        <w:t xml:space="preserve"> </w:t>
      </w:r>
      <w:proofErr w:type="gramStart"/>
      <w:r w:rsidR="00C92DCB" w:rsidRPr="00C92DCB">
        <w:rPr>
          <w:sz w:val="28"/>
          <w:szCs w:val="28"/>
        </w:rPr>
        <w:t>2017-2021 годы» муниципальной программы «Обеспечение развития гражданского общества и муниципального управления в муниципальном образовании го</w:t>
      </w:r>
      <w:r w:rsidR="00C92DCB">
        <w:rPr>
          <w:sz w:val="28"/>
          <w:szCs w:val="28"/>
        </w:rPr>
        <w:t>род Каменск-Уральский на 2017-</w:t>
      </w:r>
      <w:r w:rsidR="00C92DCB" w:rsidRPr="00C92DCB">
        <w:rPr>
          <w:sz w:val="28"/>
          <w:szCs w:val="28"/>
        </w:rPr>
        <w:t>2021 годы», утвержденной постановлением Администрации города Каменска-Уральского от 21.10.2016 № 1484</w:t>
      </w:r>
      <w:r w:rsidR="00F838C5">
        <w:rPr>
          <w:sz w:val="28"/>
          <w:szCs w:val="28"/>
        </w:rPr>
        <w:t xml:space="preserve"> (в редакции постановлений</w:t>
      </w:r>
      <w:r w:rsidR="00C92DCB" w:rsidRPr="00C92DCB">
        <w:rPr>
          <w:sz w:val="28"/>
          <w:szCs w:val="28"/>
        </w:rPr>
        <w:t xml:space="preserve"> Администрации города Каменска-Уральского от 01.02.2017 № 64, 25.05.2017 № 426</w:t>
      </w:r>
      <w:r w:rsidR="00F838C5">
        <w:rPr>
          <w:sz w:val="28"/>
          <w:szCs w:val="28"/>
        </w:rPr>
        <w:t>, 25.08.2017 № 737</w:t>
      </w:r>
      <w:r w:rsidR="0042048C">
        <w:rPr>
          <w:sz w:val="28"/>
          <w:szCs w:val="28"/>
        </w:rPr>
        <w:t>, 04.12.2017 № 1023,</w:t>
      </w:r>
      <w:r w:rsidR="0042048C" w:rsidRPr="0042048C">
        <w:rPr>
          <w:sz w:val="28"/>
          <w:szCs w:val="28"/>
        </w:rPr>
        <w:t>29.12.2017 № 1131, 30.07.2018 № 672</w:t>
      </w:r>
      <w:r w:rsidR="00C92DCB" w:rsidRPr="00C92DCB">
        <w:rPr>
          <w:sz w:val="28"/>
          <w:szCs w:val="28"/>
        </w:rPr>
        <w:t>),</w:t>
      </w:r>
      <w:r w:rsidR="00F838C5">
        <w:rPr>
          <w:sz w:val="28"/>
          <w:szCs w:val="28"/>
        </w:rPr>
        <w:t xml:space="preserve"> на предоставление </w:t>
      </w:r>
      <w:r w:rsidR="0042048C">
        <w:rPr>
          <w:sz w:val="28"/>
          <w:szCs w:val="28"/>
        </w:rPr>
        <w:t>субсидии «Оперативный</w:t>
      </w:r>
      <w:r w:rsidR="00F838C5">
        <w:rPr>
          <w:sz w:val="28"/>
          <w:szCs w:val="28"/>
        </w:rPr>
        <w:t xml:space="preserve"> грант»</w:t>
      </w:r>
      <w:r w:rsidR="00A828F2">
        <w:rPr>
          <w:sz w:val="28"/>
          <w:szCs w:val="28"/>
        </w:rPr>
        <w:t xml:space="preserve"> социально ориентированным некоммерческим организациям</w:t>
      </w:r>
      <w:r w:rsidR="00F838C5">
        <w:rPr>
          <w:sz w:val="28"/>
          <w:szCs w:val="28"/>
        </w:rPr>
        <w:t xml:space="preserve">, </w:t>
      </w:r>
      <w:r w:rsidRPr="002A698D">
        <w:rPr>
          <w:snapToGrid w:val="0"/>
          <w:color w:val="000000"/>
          <w:sz w:val="28"/>
          <w:szCs w:val="28"/>
        </w:rPr>
        <w:t xml:space="preserve">Администрация города Каменска-Уральского </w:t>
      </w:r>
      <w:proofErr w:type="gramEnd"/>
    </w:p>
    <w:p w:rsidR="00F9778A" w:rsidRDefault="00F9778A" w:rsidP="0042048C">
      <w:pPr>
        <w:pStyle w:val="ConsCell"/>
        <w:widowControl/>
        <w:tabs>
          <w:tab w:val="left" w:pos="2296"/>
          <w:tab w:val="right" w:pos="10205"/>
        </w:tabs>
        <w:ind w:right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  <w:r>
        <w:rPr>
          <w:rFonts w:ascii="Times New Roman" w:hAnsi="Times New Roman"/>
          <w:b/>
          <w:sz w:val="28"/>
          <w:szCs w:val="28"/>
        </w:rPr>
        <w:tab/>
      </w:r>
    </w:p>
    <w:p w:rsidR="00F9778A" w:rsidRPr="007A4E76" w:rsidRDefault="00F9778A" w:rsidP="0042048C">
      <w:pPr>
        <w:tabs>
          <w:tab w:val="left" w:pos="2296"/>
        </w:tabs>
        <w:ind w:firstLine="708"/>
        <w:jc w:val="both"/>
        <w:rPr>
          <w:snapToGrid w:val="0"/>
          <w:color w:val="000000"/>
          <w:sz w:val="28"/>
          <w:szCs w:val="28"/>
        </w:rPr>
      </w:pPr>
      <w:r w:rsidRPr="001E6263">
        <w:rPr>
          <w:snapToGrid w:val="0"/>
          <w:color w:val="000000"/>
          <w:sz w:val="28"/>
          <w:szCs w:val="28"/>
        </w:rPr>
        <w:t>1.</w:t>
      </w:r>
      <w:r>
        <w:rPr>
          <w:snapToGrid w:val="0"/>
          <w:color w:val="000000"/>
          <w:sz w:val="28"/>
          <w:szCs w:val="28"/>
        </w:rPr>
        <w:t xml:space="preserve"> Приостановить прием документов </w:t>
      </w:r>
      <w:r w:rsidR="000B38DB">
        <w:rPr>
          <w:snapToGrid w:val="0"/>
          <w:color w:val="000000"/>
          <w:sz w:val="28"/>
          <w:szCs w:val="28"/>
        </w:rPr>
        <w:t>и предоставление</w:t>
      </w:r>
      <w:r w:rsidR="0042048C">
        <w:rPr>
          <w:snapToGrid w:val="0"/>
          <w:color w:val="000000"/>
          <w:sz w:val="28"/>
          <w:szCs w:val="28"/>
        </w:rPr>
        <w:t xml:space="preserve"> субсидии  «Оперативный грант</w:t>
      </w:r>
      <w:r w:rsidRPr="004C1134">
        <w:rPr>
          <w:snapToGrid w:val="0"/>
          <w:color w:val="000000"/>
          <w:sz w:val="28"/>
          <w:szCs w:val="28"/>
        </w:rPr>
        <w:t>» социально ориентированным некоммерческим организациям</w:t>
      </w:r>
      <w:r w:rsidR="0042048C">
        <w:rPr>
          <w:snapToGrid w:val="0"/>
          <w:color w:val="000000"/>
          <w:sz w:val="28"/>
          <w:szCs w:val="28"/>
        </w:rPr>
        <w:t>на 2018</w:t>
      </w:r>
      <w:r w:rsidR="00F838C5">
        <w:rPr>
          <w:snapToGrid w:val="0"/>
          <w:color w:val="000000"/>
          <w:sz w:val="28"/>
          <w:szCs w:val="28"/>
        </w:rPr>
        <w:t xml:space="preserve"> год</w:t>
      </w:r>
      <w:r w:rsidRPr="007A4E76">
        <w:rPr>
          <w:snapToGrid w:val="0"/>
          <w:color w:val="000000"/>
          <w:sz w:val="28"/>
          <w:szCs w:val="28"/>
        </w:rPr>
        <w:t>.</w:t>
      </w:r>
    </w:p>
    <w:p w:rsidR="00F9778A" w:rsidRPr="00F35538" w:rsidRDefault="00F9778A" w:rsidP="00F9778A">
      <w:pPr>
        <w:tabs>
          <w:tab w:val="left" w:pos="2296"/>
        </w:tabs>
        <w:ind w:firstLine="708"/>
        <w:jc w:val="both"/>
        <w:rPr>
          <w:snapToGrid w:val="0"/>
          <w:color w:val="000000"/>
          <w:sz w:val="28"/>
          <w:szCs w:val="28"/>
        </w:rPr>
      </w:pPr>
      <w:r w:rsidRPr="00F35538">
        <w:rPr>
          <w:snapToGrid w:val="0"/>
          <w:color w:val="000000"/>
          <w:sz w:val="28"/>
          <w:szCs w:val="28"/>
        </w:rPr>
        <w:t>2.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F9778A" w:rsidRPr="00F35538" w:rsidRDefault="00F9778A" w:rsidP="00F9778A">
      <w:pPr>
        <w:tabs>
          <w:tab w:val="left" w:pos="2296"/>
        </w:tabs>
        <w:ind w:firstLine="708"/>
        <w:jc w:val="both"/>
        <w:rPr>
          <w:snapToGrid w:val="0"/>
          <w:color w:val="000000"/>
          <w:sz w:val="28"/>
          <w:szCs w:val="28"/>
        </w:rPr>
      </w:pPr>
      <w:r w:rsidRPr="00F35538">
        <w:rPr>
          <w:snapToGrid w:val="0"/>
          <w:color w:val="000000"/>
          <w:sz w:val="28"/>
          <w:szCs w:val="28"/>
        </w:rPr>
        <w:t xml:space="preserve">3. </w:t>
      </w:r>
      <w:proofErr w:type="gramStart"/>
      <w:r w:rsidRPr="00F35538">
        <w:rPr>
          <w:snapToGrid w:val="0"/>
          <w:color w:val="000000"/>
          <w:sz w:val="28"/>
          <w:szCs w:val="28"/>
        </w:rPr>
        <w:t>Контроль за</w:t>
      </w:r>
      <w:proofErr w:type="gramEnd"/>
      <w:r w:rsidRPr="00F35538">
        <w:rPr>
          <w:snapToGrid w:val="0"/>
          <w:color w:val="000000"/>
          <w:sz w:val="28"/>
          <w:szCs w:val="28"/>
        </w:rPr>
        <w:t xml:space="preserve"> исполнением данного постановления возложить на </w:t>
      </w:r>
      <w:r w:rsidR="002A698D">
        <w:rPr>
          <w:snapToGrid w:val="0"/>
          <w:color w:val="000000"/>
          <w:sz w:val="28"/>
          <w:szCs w:val="28"/>
        </w:rPr>
        <w:t>руководителя аппарата</w:t>
      </w:r>
      <w:r w:rsidR="009A4F2B">
        <w:rPr>
          <w:snapToGrid w:val="0"/>
          <w:color w:val="000000"/>
          <w:sz w:val="28"/>
          <w:szCs w:val="28"/>
        </w:rPr>
        <w:t xml:space="preserve"> Администрации города В.С. </w:t>
      </w:r>
      <w:proofErr w:type="spellStart"/>
      <w:r w:rsidR="009A4F2B">
        <w:rPr>
          <w:snapToGrid w:val="0"/>
          <w:color w:val="000000"/>
          <w:sz w:val="28"/>
          <w:szCs w:val="28"/>
        </w:rPr>
        <w:t>Шауракса</w:t>
      </w:r>
      <w:proofErr w:type="spellEnd"/>
      <w:r w:rsidR="009A4F2B">
        <w:rPr>
          <w:snapToGrid w:val="0"/>
          <w:color w:val="000000"/>
          <w:sz w:val="28"/>
          <w:szCs w:val="28"/>
        </w:rPr>
        <w:t>.</w:t>
      </w:r>
    </w:p>
    <w:p w:rsidR="00F9778A" w:rsidRDefault="00F9778A" w:rsidP="00F9778A">
      <w:pPr>
        <w:pStyle w:val="7"/>
        <w:tabs>
          <w:tab w:val="left" w:pos="2296"/>
        </w:tabs>
        <w:spacing w:before="0" w:after="0"/>
        <w:rPr>
          <w:sz w:val="28"/>
          <w:szCs w:val="28"/>
        </w:rPr>
      </w:pPr>
    </w:p>
    <w:p w:rsidR="00F70C0D" w:rsidRPr="00F70C0D" w:rsidRDefault="00F70C0D" w:rsidP="00F70C0D"/>
    <w:p w:rsidR="00F9778A" w:rsidRDefault="00F9778A" w:rsidP="00051A46">
      <w:pPr>
        <w:pStyle w:val="7"/>
        <w:tabs>
          <w:tab w:val="left" w:pos="2296"/>
        </w:tabs>
        <w:spacing w:before="0" w:after="0"/>
        <w:rPr>
          <w:b/>
          <w:bCs/>
          <w:i/>
          <w:iCs/>
          <w:spacing w:val="60"/>
          <w:sz w:val="32"/>
          <w:szCs w:val="32"/>
        </w:rPr>
      </w:pPr>
      <w:r w:rsidRPr="000970DB">
        <w:rPr>
          <w:sz w:val="28"/>
          <w:szCs w:val="28"/>
        </w:rPr>
        <w:t>Глава города</w:t>
      </w:r>
      <w:r w:rsidRPr="000970DB">
        <w:rPr>
          <w:sz w:val="28"/>
          <w:szCs w:val="28"/>
        </w:rPr>
        <w:tab/>
      </w:r>
      <w:r w:rsidR="009A4F2B">
        <w:rPr>
          <w:sz w:val="28"/>
          <w:szCs w:val="28"/>
        </w:rPr>
        <w:tab/>
      </w:r>
      <w:r w:rsidR="009A4F2B">
        <w:rPr>
          <w:sz w:val="28"/>
          <w:szCs w:val="28"/>
        </w:rPr>
        <w:tab/>
      </w:r>
      <w:r w:rsidR="009A4F2B">
        <w:rPr>
          <w:sz w:val="28"/>
          <w:szCs w:val="28"/>
        </w:rPr>
        <w:tab/>
      </w:r>
      <w:r w:rsidR="009A4F2B">
        <w:rPr>
          <w:sz w:val="28"/>
          <w:szCs w:val="28"/>
        </w:rPr>
        <w:tab/>
      </w:r>
      <w:r w:rsidR="009A4F2B">
        <w:rPr>
          <w:sz w:val="28"/>
          <w:szCs w:val="28"/>
        </w:rPr>
        <w:tab/>
      </w:r>
      <w:r w:rsidR="009A4F2B">
        <w:rPr>
          <w:sz w:val="28"/>
          <w:szCs w:val="28"/>
        </w:rPr>
        <w:tab/>
      </w:r>
      <w:r w:rsidR="009A4F2B">
        <w:rPr>
          <w:sz w:val="28"/>
          <w:szCs w:val="28"/>
        </w:rPr>
        <w:tab/>
        <w:t xml:space="preserve"> </w:t>
      </w:r>
      <w:r w:rsidR="00051A46">
        <w:rPr>
          <w:sz w:val="28"/>
          <w:szCs w:val="28"/>
        </w:rPr>
        <w:t xml:space="preserve">              </w:t>
      </w:r>
      <w:r w:rsidR="009A4F2B">
        <w:rPr>
          <w:sz w:val="28"/>
          <w:szCs w:val="28"/>
        </w:rPr>
        <w:t xml:space="preserve">А.В. </w:t>
      </w:r>
      <w:proofErr w:type="spellStart"/>
      <w:r w:rsidR="009A4F2B">
        <w:rPr>
          <w:sz w:val="28"/>
          <w:szCs w:val="28"/>
        </w:rPr>
        <w:t>Шмыков</w:t>
      </w:r>
      <w:proofErr w:type="spellEnd"/>
    </w:p>
    <w:sectPr w:rsidR="00F9778A" w:rsidSect="00A828F2">
      <w:pgSz w:w="11906" w:h="16838"/>
      <w:pgMar w:top="851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6B1673"/>
    <w:rsid w:val="00051A46"/>
    <w:rsid w:val="0005212D"/>
    <w:rsid w:val="000821BE"/>
    <w:rsid w:val="000B38DB"/>
    <w:rsid w:val="002A698D"/>
    <w:rsid w:val="002F5C54"/>
    <w:rsid w:val="004047D8"/>
    <w:rsid w:val="0042048C"/>
    <w:rsid w:val="00526374"/>
    <w:rsid w:val="005A2DC6"/>
    <w:rsid w:val="005F7A20"/>
    <w:rsid w:val="006B1673"/>
    <w:rsid w:val="0075610F"/>
    <w:rsid w:val="009A4F2B"/>
    <w:rsid w:val="009A5482"/>
    <w:rsid w:val="00A828F2"/>
    <w:rsid w:val="00B47BE8"/>
    <w:rsid w:val="00B64638"/>
    <w:rsid w:val="00C92DCB"/>
    <w:rsid w:val="00DF72BB"/>
    <w:rsid w:val="00E0763A"/>
    <w:rsid w:val="00EC26B9"/>
    <w:rsid w:val="00F70C0D"/>
    <w:rsid w:val="00F838C5"/>
    <w:rsid w:val="00F9262D"/>
    <w:rsid w:val="00F977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77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F9778A"/>
    <w:pPr>
      <w:spacing w:before="240" w:after="60"/>
      <w:outlineLvl w:val="6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F977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F9778A"/>
    <w:pPr>
      <w:jc w:val="center"/>
    </w:pPr>
    <w:rPr>
      <w:b/>
      <w:snapToGrid w:val="0"/>
      <w:color w:val="000000"/>
      <w:sz w:val="28"/>
    </w:rPr>
  </w:style>
  <w:style w:type="character" w:customStyle="1" w:styleId="a4">
    <w:name w:val="Название Знак"/>
    <w:basedOn w:val="a0"/>
    <w:link w:val="a3"/>
    <w:rsid w:val="00F9778A"/>
    <w:rPr>
      <w:rFonts w:ascii="Times New Roman" w:eastAsia="Times New Roman" w:hAnsi="Times New Roman" w:cs="Times New Roman"/>
      <w:b/>
      <w:snapToGrid w:val="0"/>
      <w:color w:val="000000"/>
      <w:sz w:val="28"/>
      <w:szCs w:val="20"/>
      <w:lang w:eastAsia="ru-RU"/>
    </w:rPr>
  </w:style>
  <w:style w:type="paragraph" w:customStyle="1" w:styleId="ConsCell">
    <w:name w:val="ConsCell"/>
    <w:rsid w:val="00F9778A"/>
    <w:pPr>
      <w:widowControl w:val="0"/>
      <w:spacing w:after="0" w:line="240" w:lineRule="auto"/>
      <w:ind w:right="19772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047D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047D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Знак Знак Знак1 Знак Знак Знак Знак Знак Знак Знак Знак Знак Знак Знак Знак Знак Знак Знак Знак Знак Знак Знак Знак Знак Знак Знак Знак"/>
    <w:basedOn w:val="a"/>
    <w:rsid w:val="004047D8"/>
    <w:rPr>
      <w:rFonts w:ascii="Verdana" w:hAnsi="Verdana" w:cs="Verdana"/>
      <w:lang w:val="en-US" w:eastAsia="en-US"/>
    </w:rPr>
  </w:style>
  <w:style w:type="character" w:styleId="a7">
    <w:name w:val="Hyperlink"/>
    <w:uiPriority w:val="99"/>
    <w:semiHidden/>
    <w:unhideWhenUsed/>
    <w:rsid w:val="004047D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77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F9778A"/>
    <w:pPr>
      <w:spacing w:before="240" w:after="60"/>
      <w:outlineLvl w:val="6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F977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F9778A"/>
    <w:pPr>
      <w:jc w:val="center"/>
    </w:pPr>
    <w:rPr>
      <w:b/>
      <w:snapToGrid w:val="0"/>
      <w:color w:val="000000"/>
      <w:sz w:val="28"/>
    </w:rPr>
  </w:style>
  <w:style w:type="character" w:customStyle="1" w:styleId="a4">
    <w:name w:val="Название Знак"/>
    <w:basedOn w:val="a0"/>
    <w:link w:val="a3"/>
    <w:rsid w:val="00F9778A"/>
    <w:rPr>
      <w:rFonts w:ascii="Times New Roman" w:eastAsia="Times New Roman" w:hAnsi="Times New Roman" w:cs="Times New Roman"/>
      <w:b/>
      <w:snapToGrid w:val="0"/>
      <w:color w:val="000000"/>
      <w:sz w:val="28"/>
      <w:szCs w:val="20"/>
      <w:lang w:eastAsia="ru-RU"/>
    </w:rPr>
  </w:style>
  <w:style w:type="paragraph" w:customStyle="1" w:styleId="ConsCell">
    <w:name w:val="ConsCell"/>
    <w:rsid w:val="00F9778A"/>
    <w:pPr>
      <w:widowControl w:val="0"/>
      <w:spacing w:after="0" w:line="240" w:lineRule="auto"/>
      <w:ind w:right="19772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047D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047D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Знак Знак Знак1 Знак Знак Знак Знак Знак Знак Знак Знак Знак Знак Знак Знак Знак Знак Знак Знак Знак Знак Знак Знак Знак Знак Знак Знак"/>
    <w:basedOn w:val="a"/>
    <w:rsid w:val="004047D8"/>
    <w:rPr>
      <w:rFonts w:ascii="Verdana" w:hAnsi="Verdana" w:cs="Verdana"/>
      <w:lang w:val="en-US" w:eastAsia="en-US"/>
    </w:rPr>
  </w:style>
  <w:style w:type="character" w:styleId="a7">
    <w:name w:val="Hyperlink"/>
    <w:uiPriority w:val="99"/>
    <w:semiHidden/>
    <w:unhideWhenUsed/>
    <w:rsid w:val="004047D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C2D2EC-3495-4205-A195-19A5CC117E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</Pages>
  <Words>298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Kovaleva Oksana</dc:creator>
  <cp:keywords/>
  <dc:description/>
  <cp:lastModifiedBy>Пользователь Windows</cp:lastModifiedBy>
  <cp:revision>17</cp:revision>
  <cp:lastPrinted>2018-10-29T11:31:00Z</cp:lastPrinted>
  <dcterms:created xsi:type="dcterms:W3CDTF">2016-11-02T03:19:00Z</dcterms:created>
  <dcterms:modified xsi:type="dcterms:W3CDTF">2018-11-19T12:07:00Z</dcterms:modified>
</cp:coreProperties>
</file>