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75" w:rsidRDefault="00F847F6" w:rsidP="001D267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margin-left:218.15pt;margin-top:-27.25pt;width:56.95pt;height:74.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qUqvw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" filled="f" stroked="f">
            <v:textbox style="mso-fit-shape-to-text:t">
              <w:txbxContent>
                <w:p w:rsidR="001D2675" w:rsidRDefault="001D2675" w:rsidP="001D2675">
                  <w:r>
                    <w:rPr>
                      <w:noProof/>
                    </w:rPr>
                    <w:drawing>
                      <wp:inline distT="0" distB="0" distL="0" distR="0">
                        <wp:extent cx="542925" cy="847725"/>
                        <wp:effectExtent l="0" t="0" r="9525" b="9525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47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D2675" w:rsidRPr="00CB0C59" w:rsidRDefault="001D2675" w:rsidP="001D2675">
      <w:pPr>
        <w:pStyle w:val="1"/>
        <w:ind w:left="5387"/>
        <w:jc w:val="right"/>
        <w:rPr>
          <w:bCs/>
          <w:iCs w:val="0"/>
        </w:rPr>
      </w:pPr>
    </w:p>
    <w:p w:rsidR="001D2675" w:rsidRPr="00F953E9" w:rsidRDefault="001D2675" w:rsidP="001D2675"/>
    <w:p w:rsidR="001D2675" w:rsidRPr="00F953E9" w:rsidRDefault="001D2675" w:rsidP="001D2675">
      <w:pPr>
        <w:spacing w:before="120" w:line="232" w:lineRule="auto"/>
        <w:jc w:val="center"/>
        <w:rPr>
          <w:b/>
          <w:sz w:val="28"/>
          <w:szCs w:val="28"/>
        </w:rPr>
      </w:pPr>
      <w:r w:rsidRPr="00F953E9">
        <w:rPr>
          <w:b/>
          <w:sz w:val="28"/>
          <w:szCs w:val="28"/>
        </w:rPr>
        <w:t>СВЕРДЛОВСКАЯ ОБЛАСТЬ</w:t>
      </w:r>
    </w:p>
    <w:p w:rsidR="001D2675" w:rsidRDefault="001D2675" w:rsidP="001D2675">
      <w:pPr>
        <w:spacing w:line="232" w:lineRule="auto"/>
        <w:jc w:val="center"/>
        <w:rPr>
          <w:b/>
          <w:sz w:val="28"/>
          <w:szCs w:val="28"/>
        </w:rPr>
      </w:pPr>
      <w:r w:rsidRPr="00B75E07">
        <w:rPr>
          <w:b/>
          <w:sz w:val="28"/>
          <w:szCs w:val="28"/>
        </w:rPr>
        <w:t>ГОРОДСКАЯ ДУМА ГОРОДА КАМЕНСКА–УРАЛЬСКОГО</w:t>
      </w:r>
    </w:p>
    <w:p w:rsidR="001D2675" w:rsidRPr="00F953E9" w:rsidRDefault="001D2675" w:rsidP="001D2675">
      <w:pPr>
        <w:spacing w:line="232" w:lineRule="auto"/>
        <w:jc w:val="center"/>
        <w:rPr>
          <w:b/>
          <w:sz w:val="28"/>
          <w:szCs w:val="28"/>
        </w:rPr>
      </w:pPr>
      <w:r w:rsidRPr="00B75E07">
        <w:rPr>
          <w:b/>
          <w:sz w:val="28"/>
          <w:szCs w:val="28"/>
        </w:rPr>
        <w:t xml:space="preserve">VII  С О </w:t>
      </w:r>
      <w:proofErr w:type="gramStart"/>
      <w:r w:rsidRPr="00B75E07">
        <w:rPr>
          <w:b/>
          <w:sz w:val="28"/>
          <w:szCs w:val="28"/>
        </w:rPr>
        <w:t>З</w:t>
      </w:r>
      <w:proofErr w:type="gramEnd"/>
      <w:r w:rsidRPr="00B75E07">
        <w:rPr>
          <w:b/>
          <w:sz w:val="28"/>
          <w:szCs w:val="28"/>
        </w:rPr>
        <w:t xml:space="preserve"> Ы В</w:t>
      </w:r>
    </w:p>
    <w:p w:rsidR="001D2675" w:rsidRPr="00F953E9" w:rsidRDefault="001D2675" w:rsidP="001D2675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proofErr w:type="gramStart"/>
      <w:r w:rsidRPr="00B75E07">
        <w:rPr>
          <w:b/>
          <w:spacing w:val="50"/>
          <w:sz w:val="32"/>
          <w:szCs w:val="32"/>
        </w:rPr>
        <w:t>Р</w:t>
      </w:r>
      <w:proofErr w:type="gramEnd"/>
      <w:r w:rsidRPr="00B75E07">
        <w:rPr>
          <w:b/>
          <w:spacing w:val="50"/>
          <w:sz w:val="32"/>
          <w:szCs w:val="32"/>
        </w:rPr>
        <w:t xml:space="preserve"> Е Ш Е Н И Е</w:t>
      </w:r>
    </w:p>
    <w:p w:rsidR="001D2675" w:rsidRPr="00F953E9" w:rsidRDefault="00F847F6" w:rsidP="001D2675">
      <w:pPr>
        <w:rPr>
          <w:sz w:val="24"/>
          <w:szCs w:val="24"/>
        </w:rPr>
      </w:pPr>
      <w:r w:rsidRPr="00F847F6">
        <w:rPr>
          <w:noProof/>
        </w:rPr>
        <w:pict>
          <v:line id="Прямая соединительная линия 2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4.1pt" to="493.1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" strokeweight="4.5pt">
            <v:stroke linestyle="thinThick"/>
          </v:line>
        </w:pict>
      </w:r>
    </w:p>
    <w:p w:rsidR="001D2675" w:rsidRPr="00F153AA" w:rsidRDefault="001D2675" w:rsidP="001D2675">
      <w:pPr>
        <w:rPr>
          <w:sz w:val="28"/>
          <w:szCs w:val="28"/>
        </w:rPr>
      </w:pPr>
      <w:r w:rsidRPr="00F153AA">
        <w:rPr>
          <w:sz w:val="28"/>
          <w:szCs w:val="28"/>
        </w:rPr>
        <w:t>о</w:t>
      </w:r>
      <w:r w:rsidR="00F153AA" w:rsidRPr="00F153AA">
        <w:rPr>
          <w:sz w:val="28"/>
          <w:szCs w:val="28"/>
        </w:rPr>
        <w:t>т 20.02.2019  № 455</w:t>
      </w:r>
    </w:p>
    <w:p w:rsidR="001D2675" w:rsidRDefault="001D2675" w:rsidP="001D2675">
      <w:pPr>
        <w:jc w:val="center"/>
        <w:rPr>
          <w:b/>
          <w:i/>
          <w:sz w:val="28"/>
          <w:szCs w:val="28"/>
        </w:rPr>
      </w:pPr>
    </w:p>
    <w:p w:rsidR="001D2675" w:rsidRPr="00F953E9" w:rsidRDefault="001D2675" w:rsidP="001D2675">
      <w:pPr>
        <w:jc w:val="center"/>
        <w:rPr>
          <w:b/>
          <w:i/>
          <w:sz w:val="28"/>
          <w:szCs w:val="28"/>
        </w:rPr>
      </w:pPr>
    </w:p>
    <w:p w:rsidR="001D2675" w:rsidRDefault="001D2675" w:rsidP="001D267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</w:t>
      </w:r>
      <w:r w:rsidR="00126758">
        <w:rPr>
          <w:b/>
          <w:i/>
          <w:sz w:val="28"/>
          <w:szCs w:val="28"/>
        </w:rPr>
        <w:t>и</w:t>
      </w:r>
      <w:r>
        <w:rPr>
          <w:b/>
          <w:i/>
          <w:sz w:val="28"/>
          <w:szCs w:val="28"/>
        </w:rPr>
        <w:t xml:space="preserve"> изменений в Положение об Общественной палате </w:t>
      </w:r>
    </w:p>
    <w:p w:rsidR="001D2675" w:rsidRPr="00F953E9" w:rsidRDefault="001D2675" w:rsidP="001D267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муниципального образования город Каменск-Уральский </w:t>
      </w:r>
    </w:p>
    <w:p w:rsidR="001D2675" w:rsidRPr="00F953E9" w:rsidRDefault="001D2675" w:rsidP="001D2675">
      <w:pPr>
        <w:jc w:val="both"/>
        <w:rPr>
          <w:sz w:val="28"/>
          <w:szCs w:val="28"/>
        </w:rPr>
      </w:pPr>
    </w:p>
    <w:p w:rsidR="001D2675" w:rsidRPr="000B573D" w:rsidRDefault="001D2675" w:rsidP="000B573D">
      <w:pPr>
        <w:ind w:firstLine="720"/>
        <w:jc w:val="both"/>
        <w:rPr>
          <w:bCs/>
          <w:sz w:val="28"/>
          <w:szCs w:val="28"/>
        </w:rPr>
      </w:pPr>
      <w:r w:rsidRPr="00D221C7">
        <w:rPr>
          <w:sz w:val="28"/>
          <w:szCs w:val="28"/>
        </w:rPr>
        <w:t xml:space="preserve">В соответствии </w:t>
      </w:r>
      <w:r w:rsidR="000B573D">
        <w:rPr>
          <w:sz w:val="28"/>
          <w:szCs w:val="28"/>
        </w:rPr>
        <w:t>с ф</w:t>
      </w:r>
      <w:r>
        <w:rPr>
          <w:sz w:val="28"/>
          <w:szCs w:val="28"/>
        </w:rPr>
        <w:t>едеральным</w:t>
      </w:r>
      <w:r w:rsidR="000B573D">
        <w:rPr>
          <w:sz w:val="28"/>
          <w:szCs w:val="28"/>
        </w:rPr>
        <w:t>и</w:t>
      </w:r>
      <w:r w:rsidRPr="00700D1B">
        <w:rPr>
          <w:sz w:val="28"/>
          <w:szCs w:val="28"/>
        </w:rPr>
        <w:t xml:space="preserve"> закон</w:t>
      </w:r>
      <w:r w:rsidR="000B573D">
        <w:rPr>
          <w:sz w:val="28"/>
          <w:szCs w:val="28"/>
        </w:rPr>
        <w:t>ами</w:t>
      </w:r>
      <w:r w:rsidRPr="00700D1B">
        <w:rPr>
          <w:sz w:val="28"/>
          <w:szCs w:val="28"/>
        </w:rPr>
        <w:t xml:space="preserve"> от </w:t>
      </w:r>
      <w:r w:rsidR="007926E0">
        <w:rPr>
          <w:sz w:val="28"/>
          <w:szCs w:val="28"/>
        </w:rPr>
        <w:t>6 октября 2003 года № 131-ФЗ           «Об общих принципах организации местного самоуправления</w:t>
      </w:r>
      <w:bookmarkStart w:id="0" w:name="_GoBack"/>
      <w:bookmarkEnd w:id="0"/>
      <w:r w:rsidR="007926E0">
        <w:rPr>
          <w:sz w:val="28"/>
          <w:szCs w:val="28"/>
        </w:rPr>
        <w:t xml:space="preserve"> в Российской Федерации»</w:t>
      </w:r>
      <w:r w:rsidRPr="00D221C7">
        <w:rPr>
          <w:sz w:val="28"/>
          <w:szCs w:val="28"/>
        </w:rPr>
        <w:t>,</w:t>
      </w:r>
      <w:r w:rsidR="000B573D">
        <w:rPr>
          <w:bCs/>
          <w:sz w:val="28"/>
          <w:szCs w:val="28"/>
        </w:rPr>
        <w:t>от 21 июля 2014 года №</w:t>
      </w:r>
      <w:r w:rsidR="00944CF9">
        <w:rPr>
          <w:bCs/>
          <w:sz w:val="28"/>
          <w:szCs w:val="28"/>
        </w:rPr>
        <w:t xml:space="preserve"> 212-ФЗ «</w:t>
      </w:r>
      <w:r w:rsidR="000B573D" w:rsidRPr="000B573D">
        <w:rPr>
          <w:bCs/>
          <w:sz w:val="28"/>
          <w:szCs w:val="28"/>
        </w:rPr>
        <w:t>Об основах общественного к</w:t>
      </w:r>
      <w:r w:rsidR="00944CF9">
        <w:rPr>
          <w:bCs/>
          <w:sz w:val="28"/>
          <w:szCs w:val="28"/>
        </w:rPr>
        <w:t>онтроля в Российской Федерации»</w:t>
      </w:r>
      <w:r w:rsidR="000B573D">
        <w:rPr>
          <w:bCs/>
          <w:sz w:val="28"/>
          <w:szCs w:val="28"/>
        </w:rPr>
        <w:t>,</w:t>
      </w:r>
      <w:r>
        <w:rPr>
          <w:sz w:val="28"/>
          <w:szCs w:val="28"/>
        </w:rPr>
        <w:t>Уставом</w:t>
      </w:r>
      <w:r w:rsidRPr="00D221C7">
        <w:rPr>
          <w:sz w:val="28"/>
          <w:szCs w:val="28"/>
        </w:rPr>
        <w:t xml:space="preserve"> муниципального образования город Каменск-Уральский Городская Дума города Каменска-Уральского</w:t>
      </w:r>
    </w:p>
    <w:p w:rsidR="001D2675" w:rsidRPr="00D221C7" w:rsidRDefault="001D2675" w:rsidP="001D2675">
      <w:pPr>
        <w:ind w:firstLine="720"/>
        <w:jc w:val="both"/>
        <w:rPr>
          <w:b/>
          <w:bCs/>
          <w:sz w:val="28"/>
          <w:szCs w:val="28"/>
        </w:rPr>
      </w:pPr>
      <w:r w:rsidRPr="00D221C7">
        <w:rPr>
          <w:b/>
          <w:bCs/>
          <w:sz w:val="28"/>
          <w:szCs w:val="28"/>
        </w:rPr>
        <w:t>РЕШИЛА:</w:t>
      </w:r>
    </w:p>
    <w:p w:rsidR="001D2675" w:rsidRPr="00F953E9" w:rsidRDefault="001D2675" w:rsidP="001D2675">
      <w:pPr>
        <w:ind w:firstLine="720"/>
        <w:jc w:val="both"/>
        <w:rPr>
          <w:sz w:val="28"/>
          <w:szCs w:val="28"/>
        </w:rPr>
      </w:pPr>
    </w:p>
    <w:p w:rsidR="001D2675" w:rsidRDefault="001D2675" w:rsidP="000B573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Положение об Общественной палате муниципального образования город Каменск-Уральский, утвержденное решением Городской Думы города Каменска-Уральского от 26.10.2011 № 411 (</w:t>
      </w:r>
      <w:r w:rsidR="007926E0">
        <w:rPr>
          <w:sz w:val="28"/>
          <w:szCs w:val="28"/>
        </w:rPr>
        <w:t>в редакции</w:t>
      </w:r>
      <w:r w:rsidR="000B573D">
        <w:rPr>
          <w:sz w:val="28"/>
          <w:szCs w:val="28"/>
        </w:rPr>
        <w:t>решени</w:t>
      </w:r>
      <w:hyperlink r:id="rId8" w:history="1">
        <w:r w:rsidR="007926E0">
          <w:rPr>
            <w:rStyle w:val="a3"/>
            <w:color w:val="auto"/>
            <w:sz w:val="28"/>
            <w:szCs w:val="28"/>
            <w:u w:val="none"/>
          </w:rPr>
          <w:t>й</w:t>
        </w:r>
      </w:hyperlink>
      <w:r>
        <w:rPr>
          <w:sz w:val="28"/>
          <w:szCs w:val="28"/>
        </w:rPr>
        <w:t xml:space="preserve"> Городской Думы города</w:t>
      </w:r>
      <w:r w:rsidRPr="00D221C7">
        <w:rPr>
          <w:sz w:val="28"/>
          <w:szCs w:val="28"/>
        </w:rPr>
        <w:t xml:space="preserve"> Каменска-Уральского</w:t>
      </w:r>
      <w:r w:rsidR="007926E0">
        <w:rPr>
          <w:sz w:val="28"/>
          <w:szCs w:val="28"/>
        </w:rPr>
        <w:t>от 17.06.2015 №</w:t>
      </w:r>
      <w:r w:rsidRPr="00D221C7">
        <w:rPr>
          <w:sz w:val="28"/>
          <w:szCs w:val="28"/>
        </w:rPr>
        <w:t xml:space="preserve"> 442</w:t>
      </w:r>
      <w:r w:rsidR="007926E0">
        <w:rPr>
          <w:sz w:val="28"/>
          <w:szCs w:val="28"/>
        </w:rPr>
        <w:t>, от 27.10.2016 № 20</w:t>
      </w:r>
      <w:r>
        <w:rPr>
          <w:sz w:val="28"/>
          <w:szCs w:val="28"/>
        </w:rPr>
        <w:t>), (далее – Положение):</w:t>
      </w:r>
    </w:p>
    <w:p w:rsidR="001D2675" w:rsidRDefault="001D2675" w:rsidP="000B573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пункт 1.1Положения  изложить в следующей редакции:</w:t>
      </w:r>
    </w:p>
    <w:p w:rsidR="001D2675" w:rsidRDefault="001D2675" w:rsidP="00D95220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«1.1</w:t>
      </w:r>
      <w:r w:rsidR="00AF7658">
        <w:rPr>
          <w:sz w:val="28"/>
          <w:szCs w:val="28"/>
        </w:rPr>
        <w:t>.</w:t>
      </w:r>
      <w:r w:rsidRPr="00F22E82">
        <w:rPr>
          <w:sz w:val="28"/>
          <w:szCs w:val="28"/>
        </w:rPr>
        <w:t>Общественная палата муниципального образования город Каменск-Уральский (далее - Общественная палата) обеспечивает взаимодействие граждан Российской Федерации, проживающих на территории муниципального образования г</w:t>
      </w:r>
      <w:r w:rsidR="000B573D">
        <w:rPr>
          <w:sz w:val="28"/>
          <w:szCs w:val="28"/>
        </w:rPr>
        <w:t xml:space="preserve">ород Каменск-Уральский (далее </w:t>
      </w:r>
      <w:r w:rsidR="000B573D" w:rsidRPr="000B573D">
        <w:rPr>
          <w:sz w:val="28"/>
          <w:szCs w:val="28"/>
        </w:rPr>
        <w:t xml:space="preserve">– </w:t>
      </w:r>
      <w:r w:rsidRPr="00F22E82">
        <w:rPr>
          <w:sz w:val="28"/>
          <w:szCs w:val="28"/>
        </w:rPr>
        <w:t xml:space="preserve">муниципальное образование) и общественных объединений, осуществляющих свою деятельность на территории муниципального образования, с органами местного самоуправления муниципального образования (далее </w:t>
      </w:r>
      <w:r w:rsidR="000B573D" w:rsidRPr="000B573D">
        <w:rPr>
          <w:sz w:val="28"/>
          <w:szCs w:val="28"/>
        </w:rPr>
        <w:t xml:space="preserve">– </w:t>
      </w:r>
      <w:r w:rsidRPr="00F22E82">
        <w:rPr>
          <w:sz w:val="28"/>
          <w:szCs w:val="28"/>
        </w:rPr>
        <w:t>органы местного самоуправления) в целях учета потребностей и интересов граждан Российской Федерации, защиты прав и свобод граждан Российской Федерации и прав общественных объединений пр</w:t>
      </w:r>
      <w:r w:rsidR="000B573D">
        <w:rPr>
          <w:sz w:val="28"/>
          <w:szCs w:val="28"/>
        </w:rPr>
        <w:t xml:space="preserve">и обсуждении вопросов социально </w:t>
      </w:r>
      <w:proofErr w:type="gramStart"/>
      <w:r w:rsidR="000B573D" w:rsidRPr="000B573D">
        <w:rPr>
          <w:sz w:val="28"/>
          <w:szCs w:val="28"/>
        </w:rPr>
        <w:t>–</w:t>
      </w:r>
      <w:r w:rsidRPr="00F22E82">
        <w:rPr>
          <w:sz w:val="28"/>
          <w:szCs w:val="28"/>
        </w:rPr>
        <w:t>э</w:t>
      </w:r>
      <w:proofErr w:type="gramEnd"/>
      <w:r w:rsidRPr="00F22E82">
        <w:rPr>
          <w:sz w:val="28"/>
          <w:szCs w:val="28"/>
        </w:rPr>
        <w:t>кономического развития муниципального образования</w:t>
      </w:r>
      <w:r w:rsidR="007926E0">
        <w:rPr>
          <w:sz w:val="28"/>
          <w:szCs w:val="28"/>
        </w:rPr>
        <w:t xml:space="preserve">, </w:t>
      </w:r>
      <w:r w:rsidRPr="00F22E82">
        <w:rPr>
          <w:sz w:val="28"/>
          <w:szCs w:val="28"/>
        </w:rPr>
        <w:t>осуществления общественного контроля за деятельностью органов местного самоуправления.</w:t>
      </w:r>
      <w:r>
        <w:rPr>
          <w:sz w:val="28"/>
          <w:szCs w:val="28"/>
        </w:rPr>
        <w:t>»;</w:t>
      </w:r>
    </w:p>
    <w:p w:rsidR="000C64A9" w:rsidRPr="000B573D" w:rsidRDefault="000B573D" w:rsidP="000B573D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573D">
        <w:rPr>
          <w:sz w:val="28"/>
          <w:szCs w:val="28"/>
        </w:rPr>
        <w:t>подпункт 6 пункта 2.1 Положения дополнить словами</w:t>
      </w:r>
      <w:r w:rsidR="000C64A9" w:rsidRPr="000B573D">
        <w:rPr>
          <w:sz w:val="28"/>
          <w:szCs w:val="28"/>
        </w:rPr>
        <w:t>«, общественными советами при органах местного самоуправления»;</w:t>
      </w:r>
    </w:p>
    <w:p w:rsidR="001D2675" w:rsidRDefault="001D2675" w:rsidP="000B573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2.1 Положения дополнить подпунктом </w:t>
      </w:r>
      <w:r w:rsidR="000C64A9">
        <w:rPr>
          <w:sz w:val="28"/>
          <w:szCs w:val="28"/>
        </w:rPr>
        <w:t>7</w:t>
      </w:r>
      <w:r w:rsidR="00A360B3">
        <w:rPr>
          <w:sz w:val="28"/>
          <w:szCs w:val="28"/>
        </w:rPr>
        <w:t xml:space="preserve"> следующего содержания:</w:t>
      </w:r>
    </w:p>
    <w:p w:rsidR="001D2675" w:rsidRDefault="000C64A9" w:rsidP="001635DA">
      <w:pPr>
        <w:jc w:val="both"/>
        <w:rPr>
          <w:sz w:val="28"/>
          <w:szCs w:val="28"/>
        </w:rPr>
      </w:pPr>
      <w:r>
        <w:rPr>
          <w:sz w:val="28"/>
          <w:szCs w:val="28"/>
        </w:rPr>
        <w:t>«7</w:t>
      </w:r>
      <w:r w:rsidR="001D2675">
        <w:rPr>
          <w:sz w:val="28"/>
          <w:szCs w:val="28"/>
        </w:rPr>
        <w:t xml:space="preserve">) </w:t>
      </w:r>
      <w:r w:rsidR="001D2675" w:rsidRPr="00700B6E">
        <w:rPr>
          <w:sz w:val="28"/>
          <w:szCs w:val="28"/>
        </w:rPr>
        <w:t>осуществление в соответствии с законодательством общественного контроля за деятельностью органов местного самоуправл</w:t>
      </w:r>
      <w:r w:rsidR="00A360B3">
        <w:rPr>
          <w:sz w:val="28"/>
          <w:szCs w:val="28"/>
        </w:rPr>
        <w:t>ения муниципального образования</w:t>
      </w:r>
      <w:proofErr w:type="gramStart"/>
      <w:r w:rsidR="00A360B3">
        <w:rPr>
          <w:sz w:val="28"/>
          <w:szCs w:val="28"/>
        </w:rPr>
        <w:t>.</w:t>
      </w:r>
      <w:r w:rsidR="001D2675">
        <w:rPr>
          <w:sz w:val="28"/>
          <w:szCs w:val="28"/>
        </w:rPr>
        <w:t>»;</w:t>
      </w:r>
      <w:proofErr w:type="gramEnd"/>
    </w:p>
    <w:p w:rsidR="001D2675" w:rsidRDefault="001D2675" w:rsidP="00A360B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подпункт 2 пункта 3.2 Положения изложить в следующей редакции</w:t>
      </w:r>
      <w:r w:rsidR="00A360B3">
        <w:rPr>
          <w:sz w:val="28"/>
          <w:szCs w:val="28"/>
        </w:rPr>
        <w:t>:</w:t>
      </w:r>
    </w:p>
    <w:p w:rsidR="001D2675" w:rsidRDefault="001D2675" w:rsidP="00A360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«2) </w:t>
      </w:r>
      <w:r w:rsidRPr="00700B6E">
        <w:rPr>
          <w:sz w:val="28"/>
          <w:szCs w:val="28"/>
        </w:rPr>
        <w:t>порядок избрания, полномочия и порядок деятельности председателя Общественной палаты, заместителя председателя Общественной палаты и секретаря Общественной палаты</w:t>
      </w:r>
      <w:proofErr w:type="gramStart"/>
      <w:r w:rsidRPr="00700B6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1D2675" w:rsidRPr="00700B6E" w:rsidRDefault="001D2675" w:rsidP="00A360B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подпункт 6</w:t>
      </w:r>
      <w:r w:rsidRPr="00700B6E">
        <w:rPr>
          <w:sz w:val="28"/>
          <w:szCs w:val="28"/>
        </w:rPr>
        <w:t xml:space="preserve"> пункта 3.2 Положения изложить в следующей редакции</w:t>
      </w:r>
      <w:r w:rsidR="00A360B3">
        <w:rPr>
          <w:sz w:val="28"/>
          <w:szCs w:val="28"/>
        </w:rPr>
        <w:t>:</w:t>
      </w:r>
    </w:p>
    <w:p w:rsidR="001D2675" w:rsidRDefault="001D2675" w:rsidP="00A360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«6) </w:t>
      </w:r>
      <w:r w:rsidRPr="00700B6E">
        <w:rPr>
          <w:sz w:val="28"/>
          <w:szCs w:val="28"/>
        </w:rPr>
        <w:t>формы и порядок принятия решений Общественной палаты</w:t>
      </w:r>
      <w:proofErr w:type="gramStart"/>
      <w:r w:rsidRPr="00700B6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1D2675" w:rsidRPr="00700B6E" w:rsidRDefault="001D2675" w:rsidP="00A360B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подпункт 7</w:t>
      </w:r>
      <w:r w:rsidRPr="00700B6E">
        <w:rPr>
          <w:sz w:val="28"/>
          <w:szCs w:val="28"/>
        </w:rPr>
        <w:t xml:space="preserve"> пункта 3.2 Положения изложить в следующей редакции</w:t>
      </w:r>
      <w:r w:rsidR="00A360B3">
        <w:rPr>
          <w:sz w:val="28"/>
          <w:szCs w:val="28"/>
        </w:rPr>
        <w:t>:</w:t>
      </w:r>
    </w:p>
    <w:p w:rsidR="001D2675" w:rsidRDefault="001D2675" w:rsidP="00A360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«7) </w:t>
      </w:r>
      <w:r w:rsidRPr="00700B6E">
        <w:rPr>
          <w:sz w:val="28"/>
          <w:szCs w:val="28"/>
        </w:rPr>
        <w:t>порядок привлечения к работе Общественной палаты граждан, а также  общественных объединений, представители которых не вошли в его состав, и формы их взаимодействия с Общественной палатой</w:t>
      </w:r>
      <w:proofErr w:type="gramStart"/>
      <w:r w:rsidRPr="00700B6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1D2675" w:rsidRPr="00FD4A0D" w:rsidRDefault="001D2675" w:rsidP="00A360B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пункт 4.3Положения дополнить подпунктом 5</w:t>
      </w:r>
      <w:r w:rsidR="00A360B3">
        <w:rPr>
          <w:sz w:val="28"/>
          <w:szCs w:val="28"/>
        </w:rPr>
        <w:t xml:space="preserve"> следующего содержания:</w:t>
      </w:r>
    </w:p>
    <w:p w:rsidR="001D2675" w:rsidRDefault="001D2675" w:rsidP="00A360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«5) </w:t>
      </w:r>
      <w:r w:rsidRPr="00FD4A0D">
        <w:rPr>
          <w:sz w:val="28"/>
          <w:szCs w:val="28"/>
        </w:rPr>
        <w:t>лица, членство которых в Общественной палате ранее было прекращено на основании п</w:t>
      </w:r>
      <w:r w:rsidR="000C64A9">
        <w:rPr>
          <w:sz w:val="28"/>
          <w:szCs w:val="28"/>
        </w:rPr>
        <w:t xml:space="preserve">одпункта </w:t>
      </w:r>
      <w:r w:rsidRPr="00FD4A0D">
        <w:rPr>
          <w:sz w:val="28"/>
          <w:szCs w:val="28"/>
        </w:rPr>
        <w:t xml:space="preserve">10 </w:t>
      </w:r>
      <w:r w:rsidR="000C64A9">
        <w:rPr>
          <w:sz w:val="28"/>
          <w:szCs w:val="28"/>
        </w:rPr>
        <w:t>пункта</w:t>
      </w:r>
      <w:r w:rsidRPr="00FD4A0D">
        <w:rPr>
          <w:sz w:val="28"/>
          <w:szCs w:val="28"/>
        </w:rPr>
        <w:t xml:space="preserve"> 8</w:t>
      </w:r>
      <w:r w:rsidR="000C64A9">
        <w:rPr>
          <w:sz w:val="28"/>
          <w:szCs w:val="28"/>
        </w:rPr>
        <w:t>.1 настоящего П</w:t>
      </w:r>
      <w:r w:rsidRPr="00FD4A0D">
        <w:rPr>
          <w:sz w:val="28"/>
          <w:szCs w:val="28"/>
        </w:rPr>
        <w:t>оложения</w:t>
      </w:r>
      <w:proofErr w:type="gramStart"/>
      <w:r w:rsidRPr="00FD4A0D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1D2675" w:rsidRDefault="00A360B3" w:rsidP="00A360B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1D2675">
        <w:rPr>
          <w:sz w:val="28"/>
          <w:szCs w:val="28"/>
        </w:rPr>
        <w:t xml:space="preserve"> 5</w:t>
      </w:r>
      <w:r>
        <w:rPr>
          <w:sz w:val="28"/>
          <w:szCs w:val="28"/>
        </w:rPr>
        <w:t>.1 Положения изложить в следующей редакции:</w:t>
      </w:r>
    </w:p>
    <w:p w:rsidR="001D2675" w:rsidRDefault="001D2675" w:rsidP="00A360B3">
      <w:pPr>
        <w:jc w:val="both"/>
        <w:rPr>
          <w:sz w:val="28"/>
          <w:szCs w:val="28"/>
        </w:rPr>
      </w:pPr>
      <w:r>
        <w:rPr>
          <w:sz w:val="28"/>
          <w:szCs w:val="28"/>
        </w:rPr>
        <w:t>«5.1</w:t>
      </w:r>
      <w:r w:rsidR="00AF7658">
        <w:rPr>
          <w:sz w:val="28"/>
          <w:szCs w:val="28"/>
        </w:rPr>
        <w:t xml:space="preserve">. </w:t>
      </w:r>
      <w:r w:rsidRPr="00FD4A0D">
        <w:rPr>
          <w:sz w:val="28"/>
          <w:szCs w:val="28"/>
        </w:rPr>
        <w:t>Не допускаются к выдвижению кандидатов в чле</w:t>
      </w:r>
      <w:r>
        <w:rPr>
          <w:sz w:val="28"/>
          <w:szCs w:val="28"/>
        </w:rPr>
        <w:t>ны Общественной палаты  общественные объединения,</w:t>
      </w:r>
      <w:r w:rsidRPr="00FD4A0D">
        <w:rPr>
          <w:sz w:val="28"/>
          <w:szCs w:val="28"/>
        </w:rPr>
        <w:t xml:space="preserve"> которые в соответствии с Фед</w:t>
      </w:r>
      <w:r w:rsidR="00275FE4">
        <w:rPr>
          <w:sz w:val="28"/>
          <w:szCs w:val="28"/>
        </w:rPr>
        <w:t>еральным законом от 4 апреля 200</w:t>
      </w:r>
      <w:r w:rsidRPr="00FD4A0D">
        <w:rPr>
          <w:sz w:val="28"/>
          <w:szCs w:val="28"/>
        </w:rPr>
        <w:t>5 года № 32-ФЗ «Об Общественной палате Российской Федерации» не могут выдвигать кандидатов в члены Общественной палаты Российской Федерации</w:t>
      </w:r>
      <w:proofErr w:type="gramStart"/>
      <w:r w:rsidRPr="00FD4A0D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AF7658" w:rsidRDefault="00A360B3" w:rsidP="00A360B3">
      <w:pPr>
        <w:pStyle w:val="aa"/>
        <w:numPr>
          <w:ilvl w:val="0"/>
          <w:numId w:val="3"/>
        </w:numPr>
        <w:tabs>
          <w:tab w:val="left" w:pos="1134"/>
          <w:tab w:val="left" w:pos="1418"/>
        </w:tabs>
        <w:ind w:hanging="41"/>
        <w:jc w:val="both"/>
        <w:rPr>
          <w:sz w:val="28"/>
          <w:szCs w:val="28"/>
        </w:rPr>
      </w:pPr>
      <w:r>
        <w:rPr>
          <w:sz w:val="28"/>
          <w:szCs w:val="28"/>
        </w:rPr>
        <w:t>Пункт 5.2</w:t>
      </w:r>
      <w:r w:rsidR="00AF7658">
        <w:rPr>
          <w:sz w:val="28"/>
          <w:szCs w:val="28"/>
        </w:rPr>
        <w:t xml:space="preserve"> Положения изложить в следующей редакции:</w:t>
      </w:r>
    </w:p>
    <w:p w:rsidR="00AF7658" w:rsidRDefault="00AF7658" w:rsidP="00A360B3">
      <w:pPr>
        <w:pStyle w:val="ConsPlusNormal"/>
        <w:tabs>
          <w:tab w:val="left" w:pos="1134"/>
          <w:tab w:val="left" w:pos="1276"/>
          <w:tab w:val="left" w:pos="1418"/>
        </w:tabs>
        <w:jc w:val="both"/>
      </w:pPr>
      <w:r>
        <w:t>«</w:t>
      </w:r>
      <w:r w:rsidR="00A360B3">
        <w:t xml:space="preserve">5.2. </w:t>
      </w:r>
      <w:r>
        <w:t>Глава города по результатам проведения консультаций с общественными объединениями, объединениями некоммерческих организаций, учреждениями науки и образования, творческими союзами определяет кандидатуры девяти граждан, имеющих особые заслуги перед муниципальным образованием и обществом, пользующихся признанием и уважением среди населения муниципального образования, и предлагает этим гражданам принять участие в работе Общественной палаты.</w:t>
      </w:r>
    </w:p>
    <w:p w:rsidR="00AF7658" w:rsidRDefault="00AF7658" w:rsidP="00AF7658">
      <w:pPr>
        <w:pStyle w:val="ConsPlusNormal"/>
        <w:ind w:firstLine="540"/>
        <w:jc w:val="both"/>
      </w:pPr>
      <w:r>
        <w:t>Городская Дума по результатам проведения консультаций с общественными объединениями, объединениями некоммерческих организаций, учреждениями науки и образования, творческими союзами определяет кандидатуры девяти граждан, имеющих особые заслуги перед муниципальным образованием и обществом, пользующихся признанием и уважением среди населения муниципального образования, и предлагает этим гражданам принять участие в работе Общественной палаты</w:t>
      </w:r>
      <w:proofErr w:type="gramStart"/>
      <w:r>
        <w:t>.»;</w:t>
      </w:r>
      <w:proofErr w:type="gramEnd"/>
    </w:p>
    <w:p w:rsidR="001D2675" w:rsidRPr="00AF7658" w:rsidRDefault="00A626F0" w:rsidP="00A360B3">
      <w:pPr>
        <w:pStyle w:val="aa"/>
        <w:numPr>
          <w:ilvl w:val="0"/>
          <w:numId w:val="3"/>
        </w:numPr>
        <w:tabs>
          <w:tab w:val="left" w:pos="1134"/>
          <w:tab w:val="left" w:pos="1276"/>
        </w:tabs>
        <w:ind w:hanging="41"/>
        <w:jc w:val="both"/>
        <w:rPr>
          <w:sz w:val="28"/>
          <w:szCs w:val="28"/>
        </w:rPr>
      </w:pPr>
      <w:r>
        <w:rPr>
          <w:sz w:val="28"/>
          <w:szCs w:val="28"/>
        </w:rPr>
        <w:t>пункт 5.9</w:t>
      </w:r>
      <w:r w:rsidR="001D2675" w:rsidRPr="00AF7658">
        <w:rPr>
          <w:sz w:val="28"/>
          <w:szCs w:val="28"/>
        </w:rPr>
        <w:t xml:space="preserve"> Положени</w:t>
      </w:r>
      <w:r w:rsidR="00A360B3">
        <w:rPr>
          <w:sz w:val="28"/>
          <w:szCs w:val="28"/>
        </w:rPr>
        <w:t>я изложить в следующей редакции:</w:t>
      </w:r>
    </w:p>
    <w:p w:rsidR="001D2675" w:rsidRDefault="00A626F0" w:rsidP="007B702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«5.9.</w:t>
      </w:r>
      <w:r w:rsidR="001D2675" w:rsidRPr="00C32B09">
        <w:rPr>
          <w:sz w:val="28"/>
          <w:szCs w:val="28"/>
        </w:rPr>
        <w:t xml:space="preserve">Срок полномочий членов Общественной палаты </w:t>
      </w:r>
      <w:r w:rsidR="00A360B3">
        <w:rPr>
          <w:sz w:val="28"/>
          <w:szCs w:val="28"/>
        </w:rPr>
        <w:t>составляет пять</w:t>
      </w:r>
      <w:r w:rsidR="001D2675" w:rsidRPr="00C32B09">
        <w:rPr>
          <w:sz w:val="28"/>
          <w:szCs w:val="28"/>
        </w:rPr>
        <w:t xml:space="preserve"> лет</w:t>
      </w:r>
      <w:r w:rsidR="00A360B3">
        <w:rPr>
          <w:sz w:val="28"/>
          <w:szCs w:val="28"/>
        </w:rPr>
        <w:t xml:space="preserve"> и исчисляется</w:t>
      </w:r>
      <w:r w:rsidR="001D2675" w:rsidRPr="00C32B09">
        <w:rPr>
          <w:sz w:val="28"/>
          <w:szCs w:val="28"/>
        </w:rPr>
        <w:t xml:space="preserve"> со дня первого пленарного заседания Общественной палаты нового состава</w:t>
      </w:r>
      <w:proofErr w:type="gramStart"/>
      <w:r w:rsidR="001D2675" w:rsidRPr="00C32B09">
        <w:rPr>
          <w:sz w:val="28"/>
          <w:szCs w:val="28"/>
        </w:rPr>
        <w:t>.</w:t>
      </w:r>
      <w:r w:rsidR="001D2675">
        <w:rPr>
          <w:sz w:val="28"/>
          <w:szCs w:val="28"/>
        </w:rPr>
        <w:t>»;</w:t>
      </w:r>
      <w:proofErr w:type="gramEnd"/>
    </w:p>
    <w:p w:rsidR="001D2675" w:rsidRPr="00AF7658" w:rsidRDefault="001D2675" w:rsidP="007B7026">
      <w:pPr>
        <w:pStyle w:val="aa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F7658">
        <w:rPr>
          <w:sz w:val="28"/>
          <w:szCs w:val="28"/>
        </w:rPr>
        <w:t>пункт 8.1 Положения дополнить подп</w:t>
      </w:r>
      <w:r w:rsidR="007B7026">
        <w:rPr>
          <w:sz w:val="28"/>
          <w:szCs w:val="28"/>
        </w:rPr>
        <w:t>унктом 10 следующего содержания:</w:t>
      </w:r>
    </w:p>
    <w:p w:rsidR="001D2675" w:rsidRDefault="001D2675" w:rsidP="007B702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«10) </w:t>
      </w:r>
      <w:r w:rsidR="00AF7658">
        <w:rPr>
          <w:sz w:val="28"/>
          <w:szCs w:val="28"/>
        </w:rPr>
        <w:t>грубоенарушение</w:t>
      </w:r>
      <w:r w:rsidRPr="00C32B09">
        <w:rPr>
          <w:sz w:val="28"/>
          <w:szCs w:val="28"/>
        </w:rPr>
        <w:t xml:space="preserve"> норм Кодекса этики</w:t>
      </w:r>
      <w:r w:rsidR="00275D7F">
        <w:rPr>
          <w:sz w:val="28"/>
          <w:szCs w:val="28"/>
        </w:rPr>
        <w:t xml:space="preserve"> членов Общественной палаты</w:t>
      </w:r>
      <w:r w:rsidRPr="00C32B09">
        <w:rPr>
          <w:sz w:val="28"/>
          <w:szCs w:val="28"/>
        </w:rPr>
        <w:t xml:space="preserve"> – по решению не менее половины членов Общественной палаты</w:t>
      </w:r>
      <w:proofErr w:type="gramStart"/>
      <w:r w:rsidRPr="00C32B09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1D2675" w:rsidRPr="00AF7658" w:rsidRDefault="001D2675" w:rsidP="007B7026">
      <w:pPr>
        <w:pStyle w:val="aa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F7658">
        <w:rPr>
          <w:sz w:val="28"/>
          <w:szCs w:val="28"/>
        </w:rPr>
        <w:t>пункт 9.3 Положения дополнить под</w:t>
      </w:r>
      <w:r w:rsidR="007B7026">
        <w:rPr>
          <w:sz w:val="28"/>
          <w:szCs w:val="28"/>
        </w:rPr>
        <w:t>пунктом 9 следующего содержания:</w:t>
      </w:r>
    </w:p>
    <w:p w:rsidR="001D2675" w:rsidRDefault="001D2675" w:rsidP="007B702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«9) </w:t>
      </w:r>
      <w:r w:rsidRPr="00C32B09">
        <w:rPr>
          <w:sz w:val="28"/>
          <w:szCs w:val="28"/>
        </w:rPr>
        <w:t>в порядке и на условиях, которые установлены федер</w:t>
      </w:r>
      <w:r w:rsidR="00AF7658">
        <w:rPr>
          <w:sz w:val="28"/>
          <w:szCs w:val="28"/>
        </w:rPr>
        <w:t>альным законодательством,</w:t>
      </w:r>
      <w:r w:rsidRPr="00C32B09">
        <w:rPr>
          <w:sz w:val="28"/>
          <w:szCs w:val="28"/>
        </w:rPr>
        <w:t xml:space="preserve"> формировать общественные советы по проведению </w:t>
      </w:r>
      <w:r w:rsidRPr="00C32B09">
        <w:rPr>
          <w:sz w:val="28"/>
          <w:szCs w:val="28"/>
        </w:rPr>
        <w:lastRenderedPageBreak/>
        <w:t>независимой оценки качества условий оказания услуг</w:t>
      </w:r>
      <w:r w:rsidR="00AF7658">
        <w:rPr>
          <w:sz w:val="28"/>
          <w:szCs w:val="28"/>
        </w:rPr>
        <w:t xml:space="preserve">муниципальными </w:t>
      </w:r>
      <w:r w:rsidRPr="00C32B09">
        <w:rPr>
          <w:sz w:val="28"/>
          <w:szCs w:val="28"/>
        </w:rPr>
        <w:t>организациями</w:t>
      </w:r>
      <w:proofErr w:type="gramStart"/>
      <w:r w:rsidRPr="00C32B09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1D2675" w:rsidRDefault="00AF7658" w:rsidP="007B7026">
      <w:pPr>
        <w:numPr>
          <w:ilvl w:val="0"/>
          <w:numId w:val="3"/>
        </w:numPr>
        <w:tabs>
          <w:tab w:val="left" w:pos="1134"/>
          <w:tab w:val="left" w:pos="1276"/>
        </w:tabs>
        <w:ind w:hanging="41"/>
        <w:jc w:val="both"/>
        <w:rPr>
          <w:sz w:val="28"/>
          <w:szCs w:val="28"/>
        </w:rPr>
      </w:pPr>
      <w:r>
        <w:rPr>
          <w:sz w:val="28"/>
          <w:szCs w:val="28"/>
        </w:rPr>
        <w:t>пункт 15</w:t>
      </w:r>
      <w:r w:rsidR="001D2675">
        <w:rPr>
          <w:sz w:val="28"/>
          <w:szCs w:val="28"/>
        </w:rPr>
        <w:t>.2 Положени</w:t>
      </w:r>
      <w:r w:rsidR="007B7026">
        <w:rPr>
          <w:sz w:val="28"/>
          <w:szCs w:val="28"/>
        </w:rPr>
        <w:t>я изложить в следующей редакции:</w:t>
      </w:r>
    </w:p>
    <w:p w:rsidR="001D2675" w:rsidRPr="00F953E9" w:rsidRDefault="001D2675" w:rsidP="007B7026">
      <w:pPr>
        <w:tabs>
          <w:tab w:val="left" w:pos="993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«1</w:t>
      </w:r>
      <w:r w:rsidR="00D95220">
        <w:rPr>
          <w:sz w:val="28"/>
          <w:szCs w:val="28"/>
        </w:rPr>
        <w:t>5</w:t>
      </w:r>
      <w:r>
        <w:rPr>
          <w:sz w:val="28"/>
          <w:szCs w:val="28"/>
        </w:rPr>
        <w:t>.2</w:t>
      </w:r>
      <w:r w:rsidR="001635DA">
        <w:rPr>
          <w:sz w:val="28"/>
          <w:szCs w:val="28"/>
        </w:rPr>
        <w:t>.</w:t>
      </w:r>
      <w:r w:rsidRPr="00984185">
        <w:rPr>
          <w:sz w:val="28"/>
          <w:szCs w:val="28"/>
        </w:rPr>
        <w:t>Организационно-техническое, информационное, документационное обеспечение деятельности Общественной палаты осуществляется Администрацией города Каменска-Уральского за счет бюджета муниципального образования</w:t>
      </w:r>
      <w:proofErr w:type="gramStart"/>
      <w:r w:rsidRPr="00984185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1D2675" w:rsidRPr="00D221C7" w:rsidRDefault="001D2675" w:rsidP="000D7C26">
      <w:pPr>
        <w:tabs>
          <w:tab w:val="left" w:pos="426"/>
        </w:tabs>
        <w:jc w:val="both"/>
        <w:rPr>
          <w:bCs/>
          <w:iCs/>
          <w:sz w:val="28"/>
          <w:szCs w:val="28"/>
        </w:rPr>
      </w:pPr>
      <w:r w:rsidRPr="00F953E9">
        <w:rPr>
          <w:sz w:val="28"/>
          <w:szCs w:val="28"/>
        </w:rPr>
        <w:tab/>
        <w:t>2.</w:t>
      </w:r>
      <w:r w:rsidRPr="00D221C7">
        <w:rPr>
          <w:bCs/>
          <w:iCs/>
          <w:sz w:val="28"/>
          <w:szCs w:val="28"/>
        </w:rPr>
        <w:t>Опубликовать настоящее решение в газете «Каменский рабочий» и разместить на официальном сайте Городской Думы города Каменска-Уральского и официальном сайте муниципального образования.</w:t>
      </w:r>
    </w:p>
    <w:p w:rsidR="001D2675" w:rsidRPr="00D221C7" w:rsidRDefault="00AF7658" w:rsidP="000D7C2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D2675" w:rsidRPr="00D221C7">
        <w:rPr>
          <w:sz w:val="28"/>
          <w:szCs w:val="28"/>
        </w:rPr>
        <w:t xml:space="preserve">Контроль исполнения настоящего решения возложить на комитет по законодательству и местному самоуправлению  (А.В. </w:t>
      </w:r>
      <w:proofErr w:type="spellStart"/>
      <w:r w:rsidR="001D2675" w:rsidRPr="00D221C7">
        <w:rPr>
          <w:sz w:val="28"/>
          <w:szCs w:val="28"/>
        </w:rPr>
        <w:t>Кукарин</w:t>
      </w:r>
      <w:proofErr w:type="spellEnd"/>
      <w:r w:rsidR="001D2675" w:rsidRPr="00D221C7">
        <w:rPr>
          <w:sz w:val="28"/>
          <w:szCs w:val="28"/>
        </w:rPr>
        <w:t>).</w:t>
      </w:r>
    </w:p>
    <w:p w:rsidR="001D2675" w:rsidRPr="00F953E9" w:rsidRDefault="001D2675" w:rsidP="001D2675">
      <w:pPr>
        <w:ind w:firstLine="720"/>
        <w:jc w:val="both"/>
        <w:rPr>
          <w:sz w:val="28"/>
          <w:szCs w:val="28"/>
        </w:rPr>
      </w:pPr>
    </w:p>
    <w:p w:rsidR="001D2675" w:rsidRPr="00F953E9" w:rsidRDefault="001D2675" w:rsidP="001D2675">
      <w:pPr>
        <w:ind w:firstLine="720"/>
        <w:jc w:val="both"/>
        <w:rPr>
          <w:sz w:val="28"/>
          <w:szCs w:val="28"/>
        </w:rPr>
      </w:pPr>
    </w:p>
    <w:p w:rsidR="001D2675" w:rsidRPr="00B75E07" w:rsidRDefault="001D2675" w:rsidP="001D2675">
      <w:pPr>
        <w:jc w:val="both"/>
        <w:rPr>
          <w:sz w:val="28"/>
          <w:szCs w:val="28"/>
        </w:rPr>
      </w:pPr>
      <w:r w:rsidRPr="00B75E07">
        <w:rPr>
          <w:sz w:val="28"/>
          <w:szCs w:val="28"/>
        </w:rPr>
        <w:t>Председатель Городской Думы</w:t>
      </w:r>
    </w:p>
    <w:p w:rsidR="001D2675" w:rsidRPr="00B75E07" w:rsidRDefault="001D2675" w:rsidP="001D2675">
      <w:pPr>
        <w:jc w:val="both"/>
        <w:rPr>
          <w:sz w:val="28"/>
          <w:szCs w:val="28"/>
        </w:rPr>
      </w:pPr>
      <w:r w:rsidRPr="00B75E07">
        <w:rPr>
          <w:sz w:val="28"/>
          <w:szCs w:val="28"/>
        </w:rPr>
        <w:t>города  Каменска-Уральского                                                                 В.И. Пермяков</w:t>
      </w:r>
    </w:p>
    <w:p w:rsidR="001D2675" w:rsidRPr="00B75E07" w:rsidRDefault="001D2675" w:rsidP="001D2675">
      <w:pPr>
        <w:jc w:val="both"/>
        <w:rPr>
          <w:sz w:val="28"/>
          <w:szCs w:val="28"/>
        </w:rPr>
      </w:pPr>
    </w:p>
    <w:p w:rsidR="001D2675" w:rsidRPr="00B75E07" w:rsidRDefault="001D2675" w:rsidP="001D2675">
      <w:pPr>
        <w:jc w:val="both"/>
        <w:rPr>
          <w:sz w:val="28"/>
          <w:szCs w:val="28"/>
        </w:rPr>
      </w:pPr>
    </w:p>
    <w:p w:rsidR="001D2675" w:rsidRDefault="001D2675" w:rsidP="001D2675">
      <w:pPr>
        <w:jc w:val="both"/>
      </w:pPr>
      <w:r w:rsidRPr="00B75E07">
        <w:rPr>
          <w:sz w:val="28"/>
          <w:szCs w:val="28"/>
        </w:rPr>
        <w:t>Глава города</w:t>
      </w:r>
      <w:r w:rsidRPr="00B75E07">
        <w:rPr>
          <w:sz w:val="28"/>
          <w:szCs w:val="28"/>
        </w:rPr>
        <w:tab/>
      </w:r>
      <w:r w:rsidRPr="00B75E07">
        <w:rPr>
          <w:sz w:val="28"/>
          <w:szCs w:val="28"/>
        </w:rPr>
        <w:tab/>
      </w:r>
      <w:r w:rsidRPr="00B75E07">
        <w:rPr>
          <w:sz w:val="28"/>
          <w:szCs w:val="28"/>
        </w:rPr>
        <w:tab/>
      </w:r>
      <w:r w:rsidRPr="00B75E07">
        <w:rPr>
          <w:sz w:val="28"/>
          <w:szCs w:val="28"/>
        </w:rPr>
        <w:tab/>
      </w:r>
      <w:r w:rsidRPr="00B75E07">
        <w:rPr>
          <w:sz w:val="28"/>
          <w:szCs w:val="28"/>
        </w:rPr>
        <w:tab/>
      </w:r>
      <w:r w:rsidRPr="00B75E07">
        <w:rPr>
          <w:sz w:val="28"/>
          <w:szCs w:val="28"/>
        </w:rPr>
        <w:tab/>
      </w:r>
      <w:r w:rsidRPr="00B75E07">
        <w:rPr>
          <w:sz w:val="28"/>
          <w:szCs w:val="28"/>
        </w:rPr>
        <w:tab/>
      </w:r>
      <w:r w:rsidRPr="00B75E07">
        <w:rPr>
          <w:sz w:val="28"/>
          <w:szCs w:val="28"/>
        </w:rPr>
        <w:tab/>
      </w:r>
      <w:r w:rsidRPr="00B75E07">
        <w:rPr>
          <w:sz w:val="28"/>
          <w:szCs w:val="28"/>
        </w:rPr>
        <w:tab/>
        <w:t xml:space="preserve">      А.В. </w:t>
      </w:r>
      <w:proofErr w:type="spellStart"/>
      <w:r w:rsidRPr="00B75E07">
        <w:rPr>
          <w:sz w:val="28"/>
          <w:szCs w:val="28"/>
        </w:rPr>
        <w:t>Шмыков</w:t>
      </w:r>
      <w:proofErr w:type="spellEnd"/>
    </w:p>
    <w:p w:rsidR="00576361" w:rsidRDefault="00576361"/>
    <w:sectPr w:rsidR="00576361" w:rsidSect="008A3539">
      <w:headerReference w:type="default" r:id="rId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50A" w:rsidRDefault="00D3250A" w:rsidP="006A1FD3">
      <w:r>
        <w:separator/>
      </w:r>
    </w:p>
  </w:endnote>
  <w:endnote w:type="continuationSeparator" w:id="1">
    <w:p w:rsidR="00D3250A" w:rsidRDefault="00D3250A" w:rsidP="006A1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50A" w:rsidRDefault="00D3250A" w:rsidP="006A1FD3">
      <w:r>
        <w:separator/>
      </w:r>
    </w:p>
  </w:footnote>
  <w:footnote w:type="continuationSeparator" w:id="1">
    <w:p w:rsidR="00D3250A" w:rsidRDefault="00D3250A" w:rsidP="006A1F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909298"/>
    </w:sdtPr>
    <w:sdtContent>
      <w:p w:rsidR="006A1FD3" w:rsidRDefault="00F847F6">
        <w:pPr>
          <w:pStyle w:val="a6"/>
          <w:jc w:val="center"/>
        </w:pPr>
        <w:r>
          <w:fldChar w:fldCharType="begin"/>
        </w:r>
        <w:r w:rsidR="006A1FD3">
          <w:instrText>PAGE   \* MERGEFORMAT</w:instrText>
        </w:r>
        <w:r>
          <w:fldChar w:fldCharType="separate"/>
        </w:r>
        <w:r w:rsidR="00F153AA">
          <w:rPr>
            <w:noProof/>
          </w:rPr>
          <w:t>3</w:t>
        </w:r>
        <w:r>
          <w:fldChar w:fldCharType="end"/>
        </w:r>
      </w:p>
    </w:sdtContent>
  </w:sdt>
  <w:p w:rsidR="006A1FD3" w:rsidRDefault="006A1FD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415C7"/>
    <w:multiLevelType w:val="hybridMultilevel"/>
    <w:tmpl w:val="AF9A5380"/>
    <w:lvl w:ilvl="0" w:tplc="8A2AE96E">
      <w:start w:val="1"/>
      <w:numFmt w:val="decimal"/>
      <w:lvlText w:val="%1."/>
      <w:lvlJc w:val="left"/>
      <w:pPr>
        <w:ind w:left="124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0CE0E31"/>
    <w:multiLevelType w:val="hybridMultilevel"/>
    <w:tmpl w:val="4508CA0A"/>
    <w:lvl w:ilvl="0" w:tplc="4C60685E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313064"/>
    <w:multiLevelType w:val="hybridMultilevel"/>
    <w:tmpl w:val="20B8BDEA"/>
    <w:lvl w:ilvl="0" w:tplc="45A2BA06">
      <w:start w:val="9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0ACD"/>
    <w:rsid w:val="000B573D"/>
    <w:rsid w:val="000C64A9"/>
    <w:rsid w:val="000D7C26"/>
    <w:rsid w:val="00126758"/>
    <w:rsid w:val="001635DA"/>
    <w:rsid w:val="001D2675"/>
    <w:rsid w:val="00275D7F"/>
    <w:rsid w:val="00275FE4"/>
    <w:rsid w:val="0036065F"/>
    <w:rsid w:val="00373E9B"/>
    <w:rsid w:val="00375DB6"/>
    <w:rsid w:val="004B40E4"/>
    <w:rsid w:val="00576361"/>
    <w:rsid w:val="00653587"/>
    <w:rsid w:val="006A1FD3"/>
    <w:rsid w:val="007926E0"/>
    <w:rsid w:val="007B7026"/>
    <w:rsid w:val="00944CF9"/>
    <w:rsid w:val="00A360B3"/>
    <w:rsid w:val="00A439EA"/>
    <w:rsid w:val="00A626F0"/>
    <w:rsid w:val="00AF7658"/>
    <w:rsid w:val="00C60ACD"/>
    <w:rsid w:val="00CC5479"/>
    <w:rsid w:val="00D3250A"/>
    <w:rsid w:val="00D95220"/>
    <w:rsid w:val="00F153AA"/>
    <w:rsid w:val="00F84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D267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67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styleId="a3">
    <w:name w:val="Hyperlink"/>
    <w:basedOn w:val="a0"/>
    <w:rsid w:val="001D267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26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26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A1F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A1F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6A1FD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A1F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275FE4"/>
    <w:pPr>
      <w:ind w:left="720"/>
      <w:contextualSpacing/>
    </w:pPr>
  </w:style>
  <w:style w:type="paragraph" w:customStyle="1" w:styleId="ConsPlusNormal">
    <w:name w:val="ConsPlusNormal"/>
    <w:rsid w:val="00AF76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D267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67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styleId="a3">
    <w:name w:val="Hyperlink"/>
    <w:basedOn w:val="a0"/>
    <w:rsid w:val="001D267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26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26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A1F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A1F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6A1FD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A1F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275FE4"/>
    <w:pPr>
      <w:ind w:left="720"/>
      <w:contextualSpacing/>
    </w:pPr>
  </w:style>
  <w:style w:type="paragraph" w:customStyle="1" w:styleId="ConsPlusNormal">
    <w:name w:val="ConsPlusNormal"/>
    <w:rsid w:val="00AF76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26318747D6ED460BBE2E8BB3551EA04F4316D1464A77B6AA39F7F232DE88548705A07EE9243A94346363D97QAQ7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Torginskaya</dc:creator>
  <cp:keywords/>
  <dc:description/>
  <cp:lastModifiedBy>on1973</cp:lastModifiedBy>
  <cp:revision>16</cp:revision>
  <cp:lastPrinted>2019-01-31T05:51:00Z</cp:lastPrinted>
  <dcterms:created xsi:type="dcterms:W3CDTF">2019-01-11T09:24:00Z</dcterms:created>
  <dcterms:modified xsi:type="dcterms:W3CDTF">2019-02-21T11:08:00Z</dcterms:modified>
</cp:coreProperties>
</file>