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01E" w:rsidRDefault="008C3119" w:rsidP="0047601E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19pt;margin-top:-1.35pt;width:53.05pt;height:54.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FddLLS2AgAA&#10;uAUAAA4AAAAAAAAAAAAAAAAALgIAAGRycy9lMm9Eb2MueG1sUEsBAi0AFAAGAAgAAAAhAHi3gEHf&#10;AAAACgEAAA8AAAAAAAAAAAAAAAAAEAUAAGRycy9kb3ducmV2LnhtbFBLBQYAAAAABAAEAPMAAAAc&#10;BgAAAAA=&#10;" o:allowincell="f" filled="f" stroked="f">
            <v:textbox>
              <w:txbxContent>
                <w:p w:rsidR="008245A1" w:rsidRDefault="008245A1" w:rsidP="0047601E">
                  <w:r>
                    <w:rPr>
                      <w:noProof/>
                    </w:rPr>
                    <w:drawing>
                      <wp:inline distT="0" distB="0" distL="0" distR="0">
                        <wp:extent cx="483870" cy="599440"/>
                        <wp:effectExtent l="19050" t="0" r="0" b="0"/>
                        <wp:docPr id="1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3870" cy="599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7601E" w:rsidRDefault="0047601E" w:rsidP="0047601E">
      <w:pPr>
        <w:rPr>
          <w:lang w:val="en-US"/>
        </w:rPr>
      </w:pPr>
    </w:p>
    <w:p w:rsidR="0047601E" w:rsidRDefault="0047601E" w:rsidP="0047601E">
      <w:pPr>
        <w:rPr>
          <w:lang w:val="en-US"/>
        </w:rPr>
      </w:pPr>
    </w:p>
    <w:p w:rsidR="0047601E" w:rsidRDefault="0047601E" w:rsidP="0047601E">
      <w:pPr>
        <w:jc w:val="center"/>
        <w:rPr>
          <w:b/>
          <w:sz w:val="28"/>
        </w:rPr>
      </w:pPr>
    </w:p>
    <w:p w:rsidR="0047601E" w:rsidRDefault="0047601E" w:rsidP="0047601E">
      <w:pPr>
        <w:spacing w:before="120" w:line="228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7601E" w:rsidRDefault="0047601E" w:rsidP="0047601E">
      <w:pPr>
        <w:spacing w:line="228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47601E" w:rsidRDefault="0047601E" w:rsidP="0047601E">
      <w:pPr>
        <w:spacing w:before="40" w:line="228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7601E" w:rsidRDefault="008C3119" w:rsidP="0047601E">
      <w:pPr>
        <w:rPr>
          <w:sz w:val="24"/>
        </w:rPr>
      </w:pPr>
      <w:r w:rsidRPr="008C3119">
        <w:pict>
          <v:line id="_x0000_s1030" style="position:absolute;z-index:251659264;visibility:visibl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DkxJpC3QAAAAYBAAAPAAAAAAAAAAAAAAAAAHcEAABkcnMvZG93bnJldi54bWxQ&#10;SwUGAAAAAAQABADzAAAAgQUAAAAA&#10;" strokeweight="4.5pt">
            <v:stroke linestyle="thinThick"/>
          </v:line>
        </w:pict>
      </w:r>
    </w:p>
    <w:p w:rsidR="0047601E" w:rsidRDefault="0047601E" w:rsidP="0047601E">
      <w:pPr>
        <w:rPr>
          <w:sz w:val="24"/>
        </w:rPr>
      </w:pPr>
    </w:p>
    <w:p w:rsidR="0047601E" w:rsidRDefault="0047601E" w:rsidP="0047601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87AA8">
        <w:rPr>
          <w:sz w:val="28"/>
          <w:szCs w:val="28"/>
        </w:rPr>
        <w:t xml:space="preserve">29.11.2019  </w:t>
      </w:r>
      <w:r>
        <w:rPr>
          <w:sz w:val="28"/>
          <w:szCs w:val="28"/>
        </w:rPr>
        <w:t xml:space="preserve">№  </w:t>
      </w:r>
      <w:r w:rsidR="00287AA8">
        <w:rPr>
          <w:sz w:val="28"/>
          <w:szCs w:val="28"/>
        </w:rPr>
        <w:t>986</w:t>
      </w:r>
      <w:r>
        <w:rPr>
          <w:sz w:val="28"/>
          <w:szCs w:val="28"/>
        </w:rPr>
        <w:t xml:space="preserve">      </w:t>
      </w:r>
    </w:p>
    <w:p w:rsidR="0047601E" w:rsidRDefault="0047601E" w:rsidP="0047601E">
      <w:pPr>
        <w:rPr>
          <w:sz w:val="28"/>
          <w:szCs w:val="28"/>
        </w:rPr>
      </w:pPr>
    </w:p>
    <w:p w:rsidR="0047601E" w:rsidRDefault="0047601E" w:rsidP="0047601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</w:t>
      </w:r>
      <w:r w:rsidRPr="0047601E">
        <w:rPr>
          <w:b/>
          <w:i/>
          <w:sz w:val="28"/>
          <w:szCs w:val="28"/>
        </w:rPr>
        <w:t xml:space="preserve"> состав Координационного Совета по развитию внутреннего и въездного туризма в муниципальном образовании город Каменск-Уральский </w:t>
      </w:r>
    </w:p>
    <w:p w:rsidR="0047601E" w:rsidRDefault="0047601E" w:rsidP="0047601E">
      <w:pPr>
        <w:jc w:val="center"/>
        <w:rPr>
          <w:b/>
          <w:bCs/>
          <w:i/>
          <w:iCs/>
          <w:sz w:val="28"/>
        </w:rPr>
      </w:pPr>
    </w:p>
    <w:p w:rsidR="0047601E" w:rsidRDefault="0047601E" w:rsidP="0047601E">
      <w:pPr>
        <w:ind w:firstLine="709"/>
        <w:jc w:val="both"/>
        <w:rPr>
          <w:sz w:val="28"/>
        </w:rPr>
      </w:pPr>
      <w:r>
        <w:rPr>
          <w:sz w:val="28"/>
        </w:rPr>
        <w:t>Администрация города Каменска-Уральского</w:t>
      </w:r>
    </w:p>
    <w:p w:rsidR="0047601E" w:rsidRDefault="0047601E" w:rsidP="0047601E">
      <w:pPr>
        <w:ind w:firstLine="709"/>
        <w:jc w:val="both"/>
        <w:rPr>
          <w:sz w:val="28"/>
        </w:rPr>
      </w:pPr>
    </w:p>
    <w:p w:rsidR="0047601E" w:rsidRDefault="0047601E" w:rsidP="0047601E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7601E" w:rsidRDefault="0047601E" w:rsidP="00476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состав Координационного Совета по развитию внутреннего и въездного туризма в муниципальном образовании город Каменск-Уральский, утвержденный постановлением Администрации города от 27.05.2014 № 737 (в редакции постановления Администрации города Каменска-Уральского от 23.10.2018 № 914) следующие изменения:</w:t>
      </w:r>
    </w:p>
    <w:p w:rsidR="0047601E" w:rsidRDefault="0047601E" w:rsidP="00476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исключить Леонтьеву А</w:t>
      </w:r>
      <w:r w:rsidR="001D111A">
        <w:rPr>
          <w:sz w:val="28"/>
          <w:szCs w:val="28"/>
        </w:rPr>
        <w:t>.</w:t>
      </w:r>
      <w:r>
        <w:rPr>
          <w:sz w:val="28"/>
          <w:szCs w:val="28"/>
        </w:rPr>
        <w:t>Ю</w:t>
      </w:r>
      <w:r w:rsidR="001D111A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:rsidR="0047601E" w:rsidRDefault="0047601E" w:rsidP="00476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включить Пяткова Н</w:t>
      </w:r>
      <w:r w:rsidR="001D111A">
        <w:rPr>
          <w:sz w:val="28"/>
          <w:szCs w:val="28"/>
        </w:rPr>
        <w:t>.</w:t>
      </w:r>
      <w:r>
        <w:rPr>
          <w:sz w:val="28"/>
          <w:szCs w:val="28"/>
        </w:rPr>
        <w:t>Г</w:t>
      </w:r>
      <w:r w:rsidR="001D111A">
        <w:rPr>
          <w:sz w:val="28"/>
          <w:szCs w:val="28"/>
        </w:rPr>
        <w:t>.</w:t>
      </w:r>
      <w:r>
        <w:rPr>
          <w:sz w:val="28"/>
          <w:szCs w:val="28"/>
        </w:rPr>
        <w:t xml:space="preserve"> – директора ЗАО «Пятков и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» (по согласованию);</w:t>
      </w:r>
    </w:p>
    <w:p w:rsidR="0047601E" w:rsidRDefault="0047601E" w:rsidP="00476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включить Гребенщикова А</w:t>
      </w:r>
      <w:r w:rsidR="001D111A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1D111A">
        <w:rPr>
          <w:sz w:val="28"/>
          <w:szCs w:val="28"/>
        </w:rPr>
        <w:t>.</w:t>
      </w:r>
      <w:r>
        <w:rPr>
          <w:sz w:val="28"/>
          <w:szCs w:val="28"/>
        </w:rPr>
        <w:t xml:space="preserve"> – организатора Синарского веломарафона, фельдшера выездной бригады ГБУЗ </w:t>
      </w:r>
      <w:r w:rsidR="00D775EC">
        <w:rPr>
          <w:sz w:val="28"/>
          <w:szCs w:val="28"/>
        </w:rPr>
        <w:t xml:space="preserve">СО </w:t>
      </w:r>
      <w:r>
        <w:rPr>
          <w:sz w:val="28"/>
          <w:szCs w:val="28"/>
        </w:rPr>
        <w:t>«ГССМПг. Каменска-Уральского» (по согласованию)</w:t>
      </w:r>
      <w:r w:rsidR="00D775EC">
        <w:rPr>
          <w:sz w:val="28"/>
          <w:szCs w:val="28"/>
        </w:rPr>
        <w:t>.</w:t>
      </w:r>
    </w:p>
    <w:p w:rsidR="0047601E" w:rsidRDefault="0047601E" w:rsidP="00476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47601E">
        <w:rPr>
          <w:sz w:val="28"/>
          <w:szCs w:val="28"/>
        </w:rPr>
        <w:t>Разместить</w:t>
      </w:r>
      <w:proofErr w:type="gramEnd"/>
      <w:r w:rsidRPr="0047601E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47601E" w:rsidRDefault="0047601E" w:rsidP="0047601E">
      <w:pPr>
        <w:ind w:firstLine="709"/>
        <w:jc w:val="both"/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города С.И. Жукову.</w:t>
      </w:r>
    </w:p>
    <w:p w:rsidR="0047601E" w:rsidRDefault="0047601E" w:rsidP="0047601E">
      <w:pPr>
        <w:rPr>
          <w:sz w:val="28"/>
          <w:szCs w:val="28"/>
        </w:rPr>
      </w:pPr>
    </w:p>
    <w:p w:rsidR="0047601E" w:rsidRDefault="0047601E" w:rsidP="0047601E">
      <w:pPr>
        <w:rPr>
          <w:sz w:val="28"/>
          <w:szCs w:val="28"/>
        </w:rPr>
      </w:pPr>
    </w:p>
    <w:p w:rsidR="0047601E" w:rsidRDefault="0047601E" w:rsidP="0047601E">
      <w:pPr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А.В. Шмыков</w:t>
      </w: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p w:rsidR="00B965A9" w:rsidRDefault="00B965A9" w:rsidP="003D4CC4">
      <w:pPr>
        <w:ind w:left="-567" w:firstLine="567"/>
        <w:jc w:val="both"/>
        <w:rPr>
          <w:sz w:val="28"/>
          <w:szCs w:val="28"/>
        </w:rPr>
      </w:pPr>
    </w:p>
    <w:p w:rsidR="0047601E" w:rsidRDefault="0047601E" w:rsidP="003D4CC4">
      <w:pPr>
        <w:ind w:left="-567" w:firstLine="567"/>
        <w:jc w:val="both"/>
        <w:rPr>
          <w:sz w:val="28"/>
          <w:szCs w:val="28"/>
        </w:rPr>
      </w:pPr>
    </w:p>
    <w:sectPr w:rsidR="0047601E" w:rsidSect="0086187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273" w:rsidRDefault="00A16273">
      <w:r>
        <w:separator/>
      </w:r>
    </w:p>
  </w:endnote>
  <w:endnote w:type="continuationSeparator" w:id="1">
    <w:p w:rsidR="00A16273" w:rsidRDefault="00A16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A1" w:rsidRDefault="008C311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245A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45A1" w:rsidRDefault="008245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A1" w:rsidRDefault="008245A1">
    <w:pPr>
      <w:pStyle w:val="a5"/>
      <w:framePr w:wrap="around" w:vAnchor="text" w:hAnchor="margin" w:xAlign="center" w:y="1"/>
      <w:rPr>
        <w:rStyle w:val="a6"/>
      </w:rPr>
    </w:pPr>
  </w:p>
  <w:p w:rsidR="008245A1" w:rsidRDefault="008245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273" w:rsidRDefault="00A16273">
      <w:r>
        <w:separator/>
      </w:r>
    </w:p>
  </w:footnote>
  <w:footnote w:type="continuationSeparator" w:id="1">
    <w:p w:rsidR="00A16273" w:rsidRDefault="00A162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A1" w:rsidRDefault="008C3119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245A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45A1" w:rsidRDefault="008245A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5A1" w:rsidRDefault="008245A1">
    <w:pPr>
      <w:pStyle w:val="a7"/>
      <w:framePr w:wrap="around" w:vAnchor="text" w:hAnchor="margin" w:xAlign="center" w:y="1"/>
      <w:rPr>
        <w:rStyle w:val="a6"/>
      </w:rPr>
    </w:pPr>
  </w:p>
  <w:p w:rsidR="008245A1" w:rsidRDefault="008245A1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271F7"/>
    <w:multiLevelType w:val="hybridMultilevel"/>
    <w:tmpl w:val="D6CA8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C26A7"/>
    <w:multiLevelType w:val="hybridMultilevel"/>
    <w:tmpl w:val="1DEA02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879"/>
    <w:rsid w:val="00065D44"/>
    <w:rsid w:val="00083500"/>
    <w:rsid w:val="0009452C"/>
    <w:rsid w:val="000B2242"/>
    <w:rsid w:val="000F6FFB"/>
    <w:rsid w:val="00196FED"/>
    <w:rsid w:val="001D111A"/>
    <w:rsid w:val="001E1928"/>
    <w:rsid w:val="002638DE"/>
    <w:rsid w:val="00287AA8"/>
    <w:rsid w:val="002B4E66"/>
    <w:rsid w:val="002C182D"/>
    <w:rsid w:val="00326728"/>
    <w:rsid w:val="003318B0"/>
    <w:rsid w:val="00342905"/>
    <w:rsid w:val="003830C7"/>
    <w:rsid w:val="003953CF"/>
    <w:rsid w:val="003D4CC4"/>
    <w:rsid w:val="00421186"/>
    <w:rsid w:val="004241F2"/>
    <w:rsid w:val="0047601E"/>
    <w:rsid w:val="004B2F1D"/>
    <w:rsid w:val="004B640A"/>
    <w:rsid w:val="00603008"/>
    <w:rsid w:val="00630F8E"/>
    <w:rsid w:val="006C1179"/>
    <w:rsid w:val="006F6A98"/>
    <w:rsid w:val="00731046"/>
    <w:rsid w:val="00737F5C"/>
    <w:rsid w:val="007452AE"/>
    <w:rsid w:val="007532F2"/>
    <w:rsid w:val="007960B2"/>
    <w:rsid w:val="007B222A"/>
    <w:rsid w:val="007C77CA"/>
    <w:rsid w:val="007F3C0A"/>
    <w:rsid w:val="008245A1"/>
    <w:rsid w:val="00827461"/>
    <w:rsid w:val="00861879"/>
    <w:rsid w:val="008B003D"/>
    <w:rsid w:val="008C3119"/>
    <w:rsid w:val="008C3DCE"/>
    <w:rsid w:val="008E4F73"/>
    <w:rsid w:val="00963E2C"/>
    <w:rsid w:val="00A16273"/>
    <w:rsid w:val="00A51BA4"/>
    <w:rsid w:val="00AB2E96"/>
    <w:rsid w:val="00B2277E"/>
    <w:rsid w:val="00B61619"/>
    <w:rsid w:val="00B85350"/>
    <w:rsid w:val="00B965A9"/>
    <w:rsid w:val="00BA2AC2"/>
    <w:rsid w:val="00C3098F"/>
    <w:rsid w:val="00C43F9B"/>
    <w:rsid w:val="00C93CE7"/>
    <w:rsid w:val="00CA2CA8"/>
    <w:rsid w:val="00D775EC"/>
    <w:rsid w:val="00D80591"/>
    <w:rsid w:val="00E57BA6"/>
    <w:rsid w:val="00F12A99"/>
    <w:rsid w:val="00F2163E"/>
    <w:rsid w:val="00FA1474"/>
    <w:rsid w:val="00FA30B6"/>
    <w:rsid w:val="00FB5D0D"/>
    <w:rsid w:val="00FE1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6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12A9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4">
    <w:name w:val="Body Text Indent"/>
    <w:basedOn w:val="a"/>
    <w:rsid w:val="00F12A99"/>
    <w:pPr>
      <w:ind w:firstLine="720"/>
      <w:jc w:val="both"/>
    </w:pPr>
    <w:rPr>
      <w:sz w:val="27"/>
    </w:rPr>
  </w:style>
  <w:style w:type="paragraph" w:customStyle="1" w:styleId="ConsPlusNormal">
    <w:name w:val="ConsPlusNormal"/>
    <w:rsid w:val="00F12A99"/>
    <w:pPr>
      <w:widowControl w:val="0"/>
      <w:autoSpaceDE w:val="0"/>
      <w:autoSpaceDN w:val="0"/>
      <w:adjustRightInd w:val="0"/>
      <w:ind w:firstLine="720"/>
    </w:pPr>
    <w:rPr>
      <w:rFonts w:ascii="Verdana" w:hAnsi="Verdana" w:cs="Verdana"/>
      <w:sz w:val="18"/>
      <w:szCs w:val="18"/>
    </w:rPr>
  </w:style>
  <w:style w:type="paragraph" w:customStyle="1" w:styleId="ConsPlusNonformat">
    <w:name w:val="ConsPlusNonformat"/>
    <w:rsid w:val="00F12A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F12A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rsid w:val="00F12A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2A99"/>
  </w:style>
  <w:style w:type="paragraph" w:styleId="a7">
    <w:name w:val="header"/>
    <w:basedOn w:val="a"/>
    <w:rsid w:val="00F12A99"/>
    <w:pPr>
      <w:tabs>
        <w:tab w:val="center" w:pos="4677"/>
        <w:tab w:val="right" w:pos="9355"/>
      </w:tabs>
    </w:pPr>
  </w:style>
  <w:style w:type="character" w:styleId="a8">
    <w:name w:val="Strong"/>
    <w:basedOn w:val="a0"/>
    <w:uiPriority w:val="22"/>
    <w:qFormat/>
    <w:rsid w:val="00D80591"/>
    <w:rPr>
      <w:b/>
      <w:bCs/>
    </w:rPr>
  </w:style>
  <w:style w:type="paragraph" w:styleId="a9">
    <w:name w:val="Balloon Text"/>
    <w:basedOn w:val="a"/>
    <w:link w:val="aa"/>
    <w:rsid w:val="003D4C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4CC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7310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12A99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a4">
    <w:name w:val="Body Text Indent"/>
    <w:basedOn w:val="a"/>
    <w:rsid w:val="00F12A99"/>
    <w:pPr>
      <w:ind w:firstLine="720"/>
      <w:jc w:val="both"/>
    </w:pPr>
    <w:rPr>
      <w:sz w:val="27"/>
    </w:rPr>
  </w:style>
  <w:style w:type="paragraph" w:customStyle="1" w:styleId="ConsPlusNormal">
    <w:name w:val="ConsPlusNormal"/>
    <w:rsid w:val="00F12A99"/>
    <w:pPr>
      <w:widowControl w:val="0"/>
      <w:autoSpaceDE w:val="0"/>
      <w:autoSpaceDN w:val="0"/>
      <w:adjustRightInd w:val="0"/>
      <w:ind w:firstLine="720"/>
    </w:pPr>
    <w:rPr>
      <w:rFonts w:ascii="Verdana" w:hAnsi="Verdana" w:cs="Verdana"/>
      <w:sz w:val="18"/>
      <w:szCs w:val="18"/>
    </w:rPr>
  </w:style>
  <w:style w:type="paragraph" w:customStyle="1" w:styleId="ConsPlusNonformat">
    <w:name w:val="ConsPlusNonformat"/>
    <w:rsid w:val="00F12A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F12A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rsid w:val="00F12A9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2A99"/>
  </w:style>
  <w:style w:type="paragraph" w:styleId="a7">
    <w:name w:val="header"/>
    <w:basedOn w:val="a"/>
    <w:rsid w:val="00F12A99"/>
    <w:pPr>
      <w:tabs>
        <w:tab w:val="center" w:pos="4677"/>
        <w:tab w:val="right" w:pos="9355"/>
      </w:tabs>
    </w:pPr>
  </w:style>
  <w:style w:type="character" w:styleId="a8">
    <w:name w:val="Strong"/>
    <w:basedOn w:val="a0"/>
    <w:uiPriority w:val="22"/>
    <w:qFormat/>
    <w:rsid w:val="00D80591"/>
    <w:rPr>
      <w:b/>
      <w:bCs/>
    </w:rPr>
  </w:style>
  <w:style w:type="paragraph" w:styleId="a9">
    <w:name w:val="Balloon Text"/>
    <w:basedOn w:val="a"/>
    <w:link w:val="aa"/>
    <w:rsid w:val="003D4CC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4CC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731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F0EFF-B947-4267-B626-4D7C37CF0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8</cp:revision>
  <cp:lastPrinted>2019-11-27T08:40:00Z</cp:lastPrinted>
  <dcterms:created xsi:type="dcterms:W3CDTF">2019-11-27T07:18:00Z</dcterms:created>
  <dcterms:modified xsi:type="dcterms:W3CDTF">2019-11-29T11:27:00Z</dcterms:modified>
</cp:coreProperties>
</file>