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6B75CA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6B75C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8.65pt;margin-top:-28.25pt;width:57.15pt;height:7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" filled="f" stroked="f">
            <v:textbox style="mso-fit-shape-to-text:t">
              <w:txbxContent>
                <w:p w:rsidR="009419E2" w:rsidRDefault="009419E2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0" t="0" r="0" b="635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6B75CA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Line 3" o:spid="_x0000_s1027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bookmarkStart w:id="0" w:name="_GoBack"/>
      <w:bookmarkEnd w:id="0"/>
      <w:r w:rsidR="00B863DF">
        <w:rPr>
          <w:sz w:val="24"/>
        </w:rPr>
        <w:t>16.12.2019</w:t>
      </w:r>
      <w:r w:rsidR="00133698" w:rsidRPr="00F953E9">
        <w:rPr>
          <w:sz w:val="24"/>
        </w:rPr>
        <w:t xml:space="preserve"> № </w:t>
      </w:r>
      <w:r w:rsidR="00B863DF">
        <w:rPr>
          <w:sz w:val="24"/>
        </w:rPr>
        <w:t>1023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053A7C" w:rsidRDefault="00133698" w:rsidP="00133698">
      <w:pPr>
        <w:rPr>
          <w:sz w:val="28"/>
          <w:szCs w:val="28"/>
        </w:rPr>
      </w:pPr>
    </w:p>
    <w:p w:rsidR="00B179DB" w:rsidRDefault="00E21783" w:rsidP="0088542A">
      <w:pPr>
        <w:pStyle w:val="a4"/>
        <w:ind w:firstLine="539"/>
        <w:jc w:val="center"/>
        <w:rPr>
          <w:b/>
          <w:i/>
          <w:sz w:val="28"/>
          <w:szCs w:val="28"/>
        </w:rPr>
      </w:pPr>
      <w:r w:rsidRPr="00B179DB">
        <w:rPr>
          <w:b/>
          <w:i/>
          <w:sz w:val="28"/>
          <w:szCs w:val="28"/>
        </w:rPr>
        <w:t xml:space="preserve">Об утверждении программы профилактики нарушений </w:t>
      </w:r>
    </w:p>
    <w:p w:rsidR="00B179DB" w:rsidRDefault="00E21783" w:rsidP="0088542A">
      <w:pPr>
        <w:pStyle w:val="a4"/>
        <w:ind w:firstLine="539"/>
        <w:jc w:val="center"/>
        <w:rPr>
          <w:b/>
          <w:i/>
          <w:sz w:val="28"/>
          <w:szCs w:val="28"/>
        </w:rPr>
      </w:pPr>
      <w:r w:rsidRPr="00B179DB">
        <w:rPr>
          <w:b/>
          <w:i/>
          <w:sz w:val="28"/>
          <w:szCs w:val="28"/>
        </w:rPr>
        <w:t xml:space="preserve">в области торговой деятельности, в области розничной продажи алкогольной продукции, осуществляемой </w:t>
      </w:r>
    </w:p>
    <w:p w:rsidR="00B179DB" w:rsidRDefault="00E21783" w:rsidP="0088542A">
      <w:pPr>
        <w:pStyle w:val="a4"/>
        <w:ind w:firstLine="539"/>
        <w:jc w:val="center"/>
        <w:rPr>
          <w:b/>
          <w:i/>
          <w:sz w:val="28"/>
          <w:szCs w:val="28"/>
        </w:rPr>
      </w:pPr>
      <w:r w:rsidRPr="00B179DB">
        <w:rPr>
          <w:b/>
          <w:i/>
          <w:sz w:val="28"/>
          <w:szCs w:val="28"/>
        </w:rPr>
        <w:t xml:space="preserve">Администрацией города Каменска-Уральского </w:t>
      </w:r>
    </w:p>
    <w:p w:rsidR="00166EDE" w:rsidRPr="00B179DB" w:rsidRDefault="00E21783" w:rsidP="0088542A">
      <w:pPr>
        <w:pStyle w:val="a4"/>
        <w:ind w:firstLine="539"/>
        <w:jc w:val="center"/>
        <w:rPr>
          <w:b/>
          <w:i/>
          <w:sz w:val="28"/>
          <w:szCs w:val="28"/>
        </w:rPr>
      </w:pPr>
      <w:r w:rsidRPr="00B179DB">
        <w:rPr>
          <w:b/>
          <w:i/>
          <w:sz w:val="28"/>
          <w:szCs w:val="28"/>
        </w:rPr>
        <w:t xml:space="preserve">на территории муниципального образования город Каменск-Уральский </w:t>
      </w:r>
    </w:p>
    <w:p w:rsidR="00E21783" w:rsidRDefault="009622EE" w:rsidP="0088542A">
      <w:pPr>
        <w:pStyle w:val="a4"/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E21783" w:rsidRPr="00B179DB">
        <w:rPr>
          <w:b/>
          <w:i/>
          <w:sz w:val="28"/>
          <w:szCs w:val="28"/>
        </w:rPr>
        <w:t>20</w:t>
      </w:r>
      <w:r w:rsidR="00DE1892" w:rsidRPr="00B179DB">
        <w:rPr>
          <w:b/>
          <w:i/>
          <w:sz w:val="28"/>
          <w:szCs w:val="28"/>
        </w:rPr>
        <w:t>20</w:t>
      </w:r>
      <w:r w:rsidR="00E21783" w:rsidRPr="00B179DB">
        <w:rPr>
          <w:b/>
          <w:i/>
          <w:sz w:val="28"/>
          <w:szCs w:val="28"/>
        </w:rPr>
        <w:t>год</w:t>
      </w:r>
    </w:p>
    <w:p w:rsidR="006D56ED" w:rsidRPr="00B179DB" w:rsidRDefault="006D56ED" w:rsidP="0088542A">
      <w:pPr>
        <w:pStyle w:val="a4"/>
        <w:ind w:firstLine="539"/>
        <w:jc w:val="center"/>
        <w:rPr>
          <w:b/>
          <w:i/>
          <w:sz w:val="28"/>
          <w:szCs w:val="28"/>
        </w:rPr>
      </w:pPr>
    </w:p>
    <w:p w:rsidR="00E21783" w:rsidRPr="00B179DB" w:rsidRDefault="00E21783" w:rsidP="006D56ED">
      <w:pPr>
        <w:pStyle w:val="2"/>
        <w:spacing w:before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B179DB"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частью 1 статьи 8.2 Федерального закона от 26 декабря 2008 года </w:t>
      </w:r>
      <w:r w:rsidR="00B179DB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179DB"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294-ФЗ </w:t>
      </w:r>
      <w:r w:rsidR="00B179D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179DB"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179D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179DB"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E1892"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>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spellStart"/>
      <w:r w:rsidR="0088542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D87736" w:rsidRP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</w:t>
      </w:r>
      <w:r w:rsidR="0088542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="00D87736" w:rsidRP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равит</w:t>
      </w:r>
      <w:r w:rsid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ельства</w:t>
      </w:r>
      <w:proofErr w:type="spellEnd"/>
      <w:r w:rsid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="0088542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оссийской </w:t>
      </w:r>
      <w:r w:rsid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</w:t>
      </w:r>
      <w:r w:rsidR="0088542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едерации</w:t>
      </w:r>
      <w:r w:rsid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 26</w:t>
      </w:r>
      <w:r w:rsidR="00D142A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r w:rsid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12.</w:t>
      </w:r>
      <w:r w:rsidR="00D87736" w:rsidRP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B179DB" w:rsidRP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постановлением Администрации города Каменска-Уральского от 08.10.2018 № 867 «Об утверждении перечня видов муниципального контроля, осуществляемых на территории муниципального образования город Каменск-Уральский, и органов местного самоуправления, ответственных за их осуществление»</w:t>
      </w:r>
      <w:proofErr w:type="gramStart"/>
      <w:r w:rsidR="00B179D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End"/>
      <w:r w:rsidRPr="00B179D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 города Каменска-Уральского</w:t>
      </w:r>
    </w:p>
    <w:p w:rsidR="00133698" w:rsidRPr="00B179DB" w:rsidRDefault="00133698" w:rsidP="006D56ED">
      <w:pPr>
        <w:jc w:val="both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>ПОСТАНОВЛЯЕТ:</w:t>
      </w:r>
    </w:p>
    <w:p w:rsidR="00B179DB" w:rsidRPr="00B179DB" w:rsidRDefault="00B179DB" w:rsidP="006D56ED">
      <w:pPr>
        <w:jc w:val="both"/>
        <w:rPr>
          <w:b/>
          <w:sz w:val="28"/>
          <w:szCs w:val="28"/>
        </w:rPr>
      </w:pPr>
    </w:p>
    <w:p w:rsidR="00E21783" w:rsidRPr="00B179DB" w:rsidRDefault="00E21783" w:rsidP="006D56ED">
      <w:pPr>
        <w:pStyle w:val="a4"/>
        <w:ind w:right="-2" w:firstLine="540"/>
        <w:rPr>
          <w:i/>
          <w:sz w:val="28"/>
          <w:szCs w:val="28"/>
        </w:rPr>
      </w:pPr>
      <w:r w:rsidRPr="00B179DB">
        <w:rPr>
          <w:sz w:val="28"/>
          <w:szCs w:val="28"/>
        </w:rPr>
        <w:t xml:space="preserve">1.Утвердить Программу профилактики нарушений в области торговой деятельности, в области розничной продажи алкогольной продукции, осуществляемой Администрацией города Каменска-Уральского на территории муниципального образования город Каменск-Уральский </w:t>
      </w:r>
      <w:r w:rsidR="009622EE">
        <w:rPr>
          <w:sz w:val="28"/>
          <w:szCs w:val="28"/>
        </w:rPr>
        <w:t>на</w:t>
      </w:r>
      <w:r w:rsidRPr="00B179DB">
        <w:rPr>
          <w:sz w:val="28"/>
          <w:szCs w:val="28"/>
        </w:rPr>
        <w:t xml:space="preserve"> 20</w:t>
      </w:r>
      <w:r w:rsidR="00DE1892" w:rsidRPr="00B179DB">
        <w:rPr>
          <w:sz w:val="28"/>
          <w:szCs w:val="28"/>
        </w:rPr>
        <w:t>20</w:t>
      </w:r>
      <w:r w:rsidRPr="00B179DB">
        <w:rPr>
          <w:sz w:val="28"/>
          <w:szCs w:val="28"/>
        </w:rPr>
        <w:t xml:space="preserve"> го</w:t>
      </w:r>
      <w:proofErr w:type="gramStart"/>
      <w:r w:rsidRPr="00B179DB">
        <w:rPr>
          <w:sz w:val="28"/>
          <w:szCs w:val="28"/>
        </w:rPr>
        <w:t>д(</w:t>
      </w:r>
      <w:proofErr w:type="gramEnd"/>
      <w:r w:rsidRPr="00B179DB">
        <w:rPr>
          <w:sz w:val="28"/>
          <w:szCs w:val="28"/>
        </w:rPr>
        <w:t>далее - Программа профилактики нарушений) (прилагается).</w:t>
      </w:r>
    </w:p>
    <w:p w:rsidR="00E21783" w:rsidRPr="00B179DB" w:rsidRDefault="00B179DB" w:rsidP="006D56E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2. </w:t>
      </w:r>
      <w:r w:rsidR="00E21783" w:rsidRPr="00B179DB">
        <w:rPr>
          <w:sz w:val="28"/>
          <w:szCs w:val="28"/>
        </w:rPr>
        <w:t xml:space="preserve">Отделу развития потребительского рынка, предпринимательства и туризма Администрации города Каменска Уральского (Т.К. </w:t>
      </w:r>
      <w:proofErr w:type="spellStart"/>
      <w:r w:rsidR="00E21783" w:rsidRPr="00B179DB">
        <w:rPr>
          <w:sz w:val="28"/>
          <w:szCs w:val="28"/>
        </w:rPr>
        <w:t>Афонина</w:t>
      </w:r>
      <w:proofErr w:type="spellEnd"/>
      <w:r w:rsidR="00E21783" w:rsidRPr="00B179DB">
        <w:rPr>
          <w:sz w:val="28"/>
          <w:szCs w:val="28"/>
        </w:rPr>
        <w:t xml:space="preserve">) обеспечить выполнение </w:t>
      </w:r>
      <w:r w:rsidR="009622EE">
        <w:rPr>
          <w:sz w:val="28"/>
          <w:szCs w:val="28"/>
        </w:rPr>
        <w:t xml:space="preserve">профилактических мероприятий </w:t>
      </w:r>
      <w:hyperlink w:anchor="P29" w:history="1">
        <w:r w:rsidR="00E21783" w:rsidRPr="00B179DB">
          <w:rPr>
            <w:rStyle w:val="a7"/>
            <w:color w:val="000000"/>
            <w:sz w:val="28"/>
            <w:szCs w:val="28"/>
            <w:u w:val="none"/>
          </w:rPr>
          <w:t>Программы</w:t>
        </w:r>
      </w:hyperlink>
      <w:r w:rsidR="00E21783" w:rsidRPr="00B179DB">
        <w:rPr>
          <w:sz w:val="28"/>
          <w:szCs w:val="28"/>
        </w:rPr>
        <w:t xml:space="preserve"> профилактики </w:t>
      </w:r>
      <w:r w:rsidR="00E21783" w:rsidRPr="00B179DB">
        <w:rPr>
          <w:sz w:val="28"/>
          <w:szCs w:val="28"/>
        </w:rPr>
        <w:lastRenderedPageBreak/>
        <w:t xml:space="preserve">нарушений, утвержденной пунктом </w:t>
      </w:r>
      <w:r w:rsidR="009622EE">
        <w:rPr>
          <w:sz w:val="28"/>
          <w:szCs w:val="28"/>
        </w:rPr>
        <w:t>1</w:t>
      </w:r>
      <w:r w:rsidR="00E21783" w:rsidRPr="00B179DB">
        <w:rPr>
          <w:sz w:val="28"/>
          <w:szCs w:val="28"/>
        </w:rPr>
        <w:t xml:space="preserve"> настоящего постановления</w:t>
      </w:r>
      <w:r w:rsidR="009622EE">
        <w:rPr>
          <w:sz w:val="28"/>
          <w:szCs w:val="28"/>
        </w:rPr>
        <w:t>, в установленные сроки</w:t>
      </w:r>
      <w:r w:rsidR="00E21783" w:rsidRPr="00B179DB">
        <w:rPr>
          <w:sz w:val="28"/>
          <w:szCs w:val="28"/>
        </w:rPr>
        <w:t>.</w:t>
      </w:r>
    </w:p>
    <w:p w:rsidR="00E21783" w:rsidRPr="00B179DB" w:rsidRDefault="00E21783" w:rsidP="006D56E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3.Опубликовать настоящее постановление в газете «Каменский рабочий» и разместить на официальном сайте муниципального образования город Каменск-Уральский.            </w:t>
      </w:r>
    </w:p>
    <w:p w:rsidR="00E21783" w:rsidRPr="00B179DB" w:rsidRDefault="00E21783" w:rsidP="006D56ED">
      <w:pPr>
        <w:pStyle w:val="a5"/>
        <w:spacing w:after="0"/>
        <w:ind w:right="-2" w:firstLine="540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4.</w:t>
      </w:r>
      <w:proofErr w:type="gramStart"/>
      <w:r w:rsidRPr="00B179DB">
        <w:rPr>
          <w:sz w:val="28"/>
          <w:szCs w:val="28"/>
        </w:rPr>
        <w:t>Контроль за</w:t>
      </w:r>
      <w:proofErr w:type="gramEnd"/>
      <w:r w:rsidRPr="00B179DB">
        <w:rPr>
          <w:sz w:val="28"/>
          <w:szCs w:val="28"/>
        </w:rPr>
        <w:t xml:space="preserve"> выполнением настоящего постановления  возложить на заместителя главы Администрации города С.И. Жукову.</w:t>
      </w:r>
    </w:p>
    <w:p w:rsidR="00133698" w:rsidRPr="00B179DB" w:rsidRDefault="00133698" w:rsidP="006D56ED">
      <w:pPr>
        <w:jc w:val="both"/>
        <w:rPr>
          <w:sz w:val="28"/>
          <w:szCs w:val="28"/>
        </w:rPr>
      </w:pPr>
    </w:p>
    <w:p w:rsidR="00133698" w:rsidRPr="00B179DB" w:rsidRDefault="00133698" w:rsidP="006D56ED">
      <w:pPr>
        <w:jc w:val="both"/>
        <w:rPr>
          <w:sz w:val="28"/>
          <w:szCs w:val="28"/>
        </w:rPr>
      </w:pPr>
    </w:p>
    <w:p w:rsidR="00D921D5" w:rsidRPr="00B179DB" w:rsidRDefault="00133698" w:rsidP="006D56ED">
      <w:pPr>
        <w:jc w:val="both"/>
        <w:rPr>
          <w:sz w:val="28"/>
          <w:szCs w:val="28"/>
        </w:rPr>
      </w:pPr>
      <w:r w:rsidRPr="00B179DB">
        <w:rPr>
          <w:sz w:val="28"/>
          <w:szCs w:val="28"/>
        </w:rPr>
        <w:t>Глава города</w:t>
      </w:r>
      <w:r w:rsidRPr="00B179DB">
        <w:rPr>
          <w:sz w:val="28"/>
          <w:szCs w:val="28"/>
        </w:rPr>
        <w:tab/>
      </w:r>
      <w:r w:rsidRPr="00B179DB">
        <w:rPr>
          <w:sz w:val="28"/>
          <w:szCs w:val="28"/>
        </w:rPr>
        <w:tab/>
      </w:r>
      <w:r w:rsidRPr="00B179DB">
        <w:rPr>
          <w:sz w:val="28"/>
          <w:szCs w:val="28"/>
        </w:rPr>
        <w:tab/>
      </w:r>
      <w:r w:rsidRPr="00B179DB">
        <w:rPr>
          <w:sz w:val="28"/>
          <w:szCs w:val="28"/>
        </w:rPr>
        <w:tab/>
      </w:r>
      <w:r w:rsidRPr="00B179DB">
        <w:rPr>
          <w:sz w:val="28"/>
          <w:szCs w:val="28"/>
        </w:rPr>
        <w:tab/>
      </w:r>
      <w:r w:rsidRPr="00B179DB">
        <w:rPr>
          <w:sz w:val="28"/>
          <w:szCs w:val="28"/>
        </w:rPr>
        <w:tab/>
      </w:r>
      <w:r w:rsidR="00C06BA0">
        <w:rPr>
          <w:sz w:val="28"/>
          <w:szCs w:val="28"/>
        </w:rPr>
        <w:t xml:space="preserve">                                     </w:t>
      </w:r>
      <w:r w:rsidR="004F4246" w:rsidRPr="00B179DB">
        <w:rPr>
          <w:sz w:val="28"/>
          <w:szCs w:val="28"/>
        </w:rPr>
        <w:t>А</w:t>
      </w:r>
      <w:r w:rsidRPr="00B179DB">
        <w:rPr>
          <w:sz w:val="28"/>
          <w:szCs w:val="28"/>
        </w:rPr>
        <w:t>.</w:t>
      </w:r>
      <w:r w:rsidR="004F4246" w:rsidRPr="00B179DB">
        <w:rPr>
          <w:sz w:val="28"/>
          <w:szCs w:val="28"/>
        </w:rPr>
        <w:t>В</w:t>
      </w:r>
      <w:r w:rsidRPr="00B179DB">
        <w:rPr>
          <w:sz w:val="28"/>
          <w:szCs w:val="28"/>
        </w:rPr>
        <w:t xml:space="preserve">. </w:t>
      </w:r>
      <w:proofErr w:type="spellStart"/>
      <w:r w:rsidR="004F4246" w:rsidRPr="00B179DB">
        <w:rPr>
          <w:sz w:val="28"/>
          <w:szCs w:val="28"/>
        </w:rPr>
        <w:t>Шмыков</w:t>
      </w:r>
      <w:proofErr w:type="spellEnd"/>
    </w:p>
    <w:p w:rsidR="00E21783" w:rsidRPr="00B179DB" w:rsidRDefault="00E21783" w:rsidP="006D56ED">
      <w:pPr>
        <w:jc w:val="both"/>
        <w:rPr>
          <w:sz w:val="28"/>
          <w:szCs w:val="28"/>
        </w:rPr>
      </w:pPr>
    </w:p>
    <w:p w:rsidR="002B728A" w:rsidRPr="00B179DB" w:rsidRDefault="002B728A" w:rsidP="006D56ED">
      <w:pPr>
        <w:ind w:left="5670"/>
        <w:rPr>
          <w:sz w:val="28"/>
          <w:szCs w:val="28"/>
        </w:rPr>
      </w:pPr>
    </w:p>
    <w:p w:rsidR="00D87736" w:rsidRPr="00B179DB" w:rsidRDefault="00D87736" w:rsidP="009000F0">
      <w:pPr>
        <w:tabs>
          <w:tab w:val="left" w:pos="6386"/>
          <w:tab w:val="left" w:pos="6521"/>
          <w:tab w:val="right" w:pos="9921"/>
        </w:tabs>
        <w:ind w:left="5670"/>
        <w:rPr>
          <w:sz w:val="28"/>
          <w:szCs w:val="28"/>
        </w:rPr>
      </w:pPr>
    </w:p>
    <w:p w:rsidR="00D87736" w:rsidRDefault="00D87736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D87736" w:rsidRDefault="00D87736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D87736" w:rsidRDefault="00D87736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B179DB" w:rsidRDefault="00B179DB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88542A" w:rsidRDefault="0088542A" w:rsidP="009000F0">
      <w:pPr>
        <w:tabs>
          <w:tab w:val="left" w:pos="6386"/>
          <w:tab w:val="left" w:pos="6521"/>
          <w:tab w:val="right" w:pos="9921"/>
        </w:tabs>
        <w:ind w:left="5670"/>
        <w:rPr>
          <w:sz w:val="24"/>
          <w:szCs w:val="24"/>
        </w:rPr>
      </w:pPr>
    </w:p>
    <w:p w:rsidR="009000F0" w:rsidRPr="00B179DB" w:rsidRDefault="0088542A" w:rsidP="006D56ED">
      <w:pPr>
        <w:tabs>
          <w:tab w:val="left" w:pos="6386"/>
          <w:tab w:val="left" w:pos="6521"/>
          <w:tab w:val="right" w:pos="9921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000F0" w:rsidRPr="00B179DB" w:rsidRDefault="009000F0" w:rsidP="006D56ED">
      <w:pPr>
        <w:ind w:left="4536"/>
        <w:rPr>
          <w:sz w:val="28"/>
          <w:szCs w:val="28"/>
        </w:rPr>
      </w:pPr>
      <w:r w:rsidRPr="00B179DB">
        <w:rPr>
          <w:sz w:val="28"/>
          <w:szCs w:val="28"/>
        </w:rPr>
        <w:t>постановлени</w:t>
      </w:r>
      <w:r w:rsidR="0088542A">
        <w:rPr>
          <w:sz w:val="28"/>
          <w:szCs w:val="28"/>
        </w:rPr>
        <w:t>ем</w:t>
      </w:r>
      <w:r w:rsidRPr="00B179DB">
        <w:rPr>
          <w:sz w:val="28"/>
          <w:szCs w:val="28"/>
        </w:rPr>
        <w:t xml:space="preserve"> Администрации</w:t>
      </w:r>
    </w:p>
    <w:p w:rsidR="009000F0" w:rsidRPr="00B179DB" w:rsidRDefault="009000F0" w:rsidP="006D56ED">
      <w:pPr>
        <w:tabs>
          <w:tab w:val="left" w:pos="6450"/>
          <w:tab w:val="right" w:pos="9921"/>
        </w:tabs>
        <w:ind w:left="4536"/>
        <w:rPr>
          <w:sz w:val="28"/>
          <w:szCs w:val="28"/>
        </w:rPr>
      </w:pPr>
      <w:r w:rsidRPr="00B179DB">
        <w:rPr>
          <w:sz w:val="28"/>
          <w:szCs w:val="28"/>
        </w:rPr>
        <w:t>города Каменска-Уральского</w:t>
      </w:r>
    </w:p>
    <w:p w:rsidR="009000F0" w:rsidRPr="00B179DB" w:rsidRDefault="009000F0" w:rsidP="006D56ED">
      <w:pPr>
        <w:tabs>
          <w:tab w:val="left" w:pos="6399"/>
          <w:tab w:val="left" w:pos="6521"/>
          <w:tab w:val="right" w:pos="9921"/>
        </w:tabs>
        <w:ind w:left="4536"/>
        <w:rPr>
          <w:sz w:val="28"/>
          <w:szCs w:val="28"/>
        </w:rPr>
      </w:pPr>
      <w:r w:rsidRPr="00B179DB">
        <w:rPr>
          <w:sz w:val="28"/>
          <w:szCs w:val="28"/>
        </w:rPr>
        <w:t xml:space="preserve">от </w:t>
      </w:r>
      <w:r w:rsidR="00C06BA0">
        <w:rPr>
          <w:sz w:val="28"/>
          <w:szCs w:val="28"/>
        </w:rPr>
        <w:t>16.12.2019</w:t>
      </w:r>
      <w:r w:rsidRPr="00B179DB">
        <w:rPr>
          <w:sz w:val="28"/>
          <w:szCs w:val="28"/>
        </w:rPr>
        <w:t xml:space="preserve">  № </w:t>
      </w:r>
      <w:r w:rsidR="00C06BA0">
        <w:rPr>
          <w:sz w:val="28"/>
          <w:szCs w:val="28"/>
        </w:rPr>
        <w:t>1023</w:t>
      </w:r>
    </w:p>
    <w:p w:rsidR="009000F0" w:rsidRDefault="0088542A" w:rsidP="006D56E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542A">
        <w:rPr>
          <w:sz w:val="28"/>
          <w:szCs w:val="28"/>
        </w:rPr>
        <w:t>Об утверждении программы профилактики нарушений в области торговой деятельности, в области розничной продажи алкогольной продукции, осуществляемой Администрацией города Каменска-Уральского на территории муниципального образования горо</w:t>
      </w:r>
      <w:r w:rsidR="00D142A7">
        <w:rPr>
          <w:sz w:val="28"/>
          <w:szCs w:val="28"/>
        </w:rPr>
        <w:t>д Каменск-Уральский на 2020 год</w:t>
      </w:r>
      <w:r>
        <w:rPr>
          <w:sz w:val="28"/>
          <w:szCs w:val="28"/>
        </w:rPr>
        <w:t>»</w:t>
      </w:r>
    </w:p>
    <w:p w:rsidR="009622EE" w:rsidRPr="00B179DB" w:rsidRDefault="009622EE" w:rsidP="009000F0">
      <w:pPr>
        <w:spacing w:line="276" w:lineRule="auto"/>
        <w:ind w:left="5670"/>
        <w:jc w:val="both"/>
        <w:rPr>
          <w:sz w:val="28"/>
          <w:szCs w:val="28"/>
        </w:rPr>
      </w:pPr>
    </w:p>
    <w:p w:rsidR="009622EE" w:rsidRDefault="009000F0" w:rsidP="009000F0">
      <w:pPr>
        <w:jc w:val="center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 xml:space="preserve">Программа профилактики нарушений </w:t>
      </w:r>
    </w:p>
    <w:p w:rsidR="009622EE" w:rsidRDefault="009000F0" w:rsidP="009000F0">
      <w:pPr>
        <w:jc w:val="center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 xml:space="preserve">в области торговой деятельности,  в области розничной продажи алкогольной продукции, осуществляемой </w:t>
      </w:r>
    </w:p>
    <w:p w:rsidR="009622EE" w:rsidRDefault="009000F0" w:rsidP="009000F0">
      <w:pPr>
        <w:jc w:val="center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 xml:space="preserve">Администрацией города Каменска-Уральского </w:t>
      </w:r>
    </w:p>
    <w:p w:rsidR="009622EE" w:rsidRDefault="009000F0" w:rsidP="009000F0">
      <w:pPr>
        <w:jc w:val="center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 xml:space="preserve">на территории муниципального образования город Каменск-Уральский </w:t>
      </w:r>
    </w:p>
    <w:p w:rsidR="009000F0" w:rsidRPr="00B179DB" w:rsidRDefault="009622EE" w:rsidP="00900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год </w:t>
      </w:r>
    </w:p>
    <w:p w:rsidR="009000F0" w:rsidRPr="00B179DB" w:rsidRDefault="009000F0" w:rsidP="009000F0">
      <w:pPr>
        <w:rPr>
          <w:sz w:val="28"/>
          <w:szCs w:val="28"/>
        </w:rPr>
      </w:pPr>
    </w:p>
    <w:p w:rsidR="00A22E23" w:rsidRDefault="009000F0" w:rsidP="009622E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B179DB">
        <w:rPr>
          <w:sz w:val="28"/>
          <w:szCs w:val="28"/>
        </w:rPr>
        <w:t xml:space="preserve">Программа профилактики нарушений в области торговой деятельности, в области розничной продажи алкогольной продукции, осуществляемой Администрацией города Каменска-Уральского на территории муниципального образования город Каменск-Уральский </w:t>
      </w:r>
      <w:r w:rsidR="00D142A7">
        <w:rPr>
          <w:sz w:val="28"/>
          <w:szCs w:val="28"/>
        </w:rPr>
        <w:t xml:space="preserve">на 2020 год </w:t>
      </w:r>
      <w:r w:rsidR="00D142A7" w:rsidRPr="00D142A7">
        <w:rPr>
          <w:sz w:val="28"/>
          <w:szCs w:val="28"/>
        </w:rPr>
        <w:t>(далее - Программа профилактики нарушений)</w:t>
      </w:r>
      <w:r w:rsidR="00A22E23">
        <w:rPr>
          <w:sz w:val="28"/>
          <w:szCs w:val="28"/>
        </w:rPr>
        <w:t>,</w:t>
      </w:r>
      <w:r w:rsidRPr="00B179DB">
        <w:rPr>
          <w:sz w:val="28"/>
          <w:szCs w:val="28"/>
        </w:rPr>
        <w:t xml:space="preserve"> разработана</w:t>
      </w:r>
      <w:r w:rsidR="009622EE" w:rsidRPr="009622EE">
        <w:rPr>
          <w:sz w:val="28"/>
          <w:szCs w:val="28"/>
        </w:rPr>
        <w:t xml:space="preserve"> в целях реализации требований Федерального закона от 26 декабря 2008 года </w:t>
      </w:r>
      <w:r w:rsidR="009622EE">
        <w:rPr>
          <w:sz w:val="28"/>
          <w:szCs w:val="28"/>
        </w:rPr>
        <w:t>№</w:t>
      </w:r>
      <w:r w:rsidR="009622EE" w:rsidRPr="009622EE">
        <w:rPr>
          <w:sz w:val="28"/>
          <w:szCs w:val="28"/>
        </w:rPr>
        <w:t xml:space="preserve"> 294-ФЗ </w:t>
      </w:r>
      <w:r w:rsidR="009622EE">
        <w:rPr>
          <w:sz w:val="28"/>
          <w:szCs w:val="28"/>
        </w:rPr>
        <w:t>«</w:t>
      </w:r>
      <w:r w:rsidR="009622EE" w:rsidRPr="009622E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22EE">
        <w:rPr>
          <w:sz w:val="28"/>
          <w:szCs w:val="28"/>
        </w:rPr>
        <w:t>»,</w:t>
      </w:r>
      <w:r w:rsidRPr="00B179DB">
        <w:rPr>
          <w:sz w:val="28"/>
          <w:szCs w:val="28"/>
        </w:rPr>
        <w:t xml:space="preserve"> в</w:t>
      </w:r>
      <w:proofErr w:type="gramEnd"/>
      <w:r w:rsidRPr="00B179DB">
        <w:rPr>
          <w:sz w:val="28"/>
          <w:szCs w:val="28"/>
        </w:rPr>
        <w:t xml:space="preserve"> </w:t>
      </w:r>
      <w:proofErr w:type="gramStart"/>
      <w:r w:rsidRPr="00B179DB">
        <w:rPr>
          <w:sz w:val="28"/>
          <w:szCs w:val="28"/>
        </w:rPr>
        <w:t>соответствии 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9622EE">
        <w:rPr>
          <w:sz w:val="28"/>
          <w:szCs w:val="28"/>
        </w:rPr>
        <w:t>»</w:t>
      </w:r>
      <w:r w:rsidR="009622EE" w:rsidRPr="009622EE">
        <w:rPr>
          <w:sz w:val="28"/>
          <w:szCs w:val="28"/>
        </w:rPr>
        <w:t xml:space="preserve"> </w:t>
      </w:r>
      <w:proofErr w:type="spellStart"/>
      <w:r w:rsidR="009622EE" w:rsidRPr="009622EE">
        <w:rPr>
          <w:sz w:val="28"/>
          <w:szCs w:val="28"/>
        </w:rPr>
        <w:t>ипредставляет</w:t>
      </w:r>
      <w:proofErr w:type="spellEnd"/>
      <w:r w:rsidR="009622EE" w:rsidRPr="009622EE">
        <w:rPr>
          <w:sz w:val="28"/>
          <w:szCs w:val="28"/>
        </w:rPr>
        <w:t xml:space="preserve"> собой комплекс профилактических мероприятий, </w:t>
      </w:r>
      <w:r w:rsidR="00A22E23">
        <w:rPr>
          <w:sz w:val="28"/>
          <w:szCs w:val="28"/>
        </w:rPr>
        <w:t>направленных на неукоснительное</w:t>
      </w:r>
      <w:r w:rsidR="009622EE" w:rsidRPr="009622EE">
        <w:rPr>
          <w:sz w:val="28"/>
          <w:szCs w:val="28"/>
        </w:rPr>
        <w:t xml:space="preserve"> </w:t>
      </w:r>
      <w:proofErr w:type="spellStart"/>
      <w:r w:rsidR="009622EE" w:rsidRPr="009622EE">
        <w:rPr>
          <w:sz w:val="28"/>
          <w:szCs w:val="28"/>
        </w:rPr>
        <w:t>соблюдени</w:t>
      </w:r>
      <w:r w:rsidR="00A22E23">
        <w:rPr>
          <w:sz w:val="28"/>
          <w:szCs w:val="28"/>
        </w:rPr>
        <w:t>еюридическими</w:t>
      </w:r>
      <w:proofErr w:type="spellEnd"/>
      <w:r w:rsidR="00A22E23">
        <w:rPr>
          <w:sz w:val="28"/>
          <w:szCs w:val="28"/>
        </w:rPr>
        <w:t xml:space="preserve"> лицами, индивидуальными предпринимателями</w:t>
      </w:r>
      <w:r w:rsidR="009622EE" w:rsidRPr="009622EE">
        <w:rPr>
          <w:sz w:val="28"/>
          <w:szCs w:val="28"/>
        </w:rPr>
        <w:t>,</w:t>
      </w:r>
      <w:r w:rsidR="00A22E23">
        <w:rPr>
          <w:sz w:val="28"/>
          <w:szCs w:val="28"/>
        </w:rPr>
        <w:t xml:space="preserve"> обязательных требований законодательства в </w:t>
      </w:r>
      <w:r w:rsidR="00D142A7" w:rsidRPr="00B179DB">
        <w:rPr>
          <w:sz w:val="28"/>
          <w:szCs w:val="28"/>
        </w:rPr>
        <w:t>области торговой деятельности, в области розничной продажи алкогольной продукции</w:t>
      </w:r>
      <w:proofErr w:type="gramEnd"/>
      <w:r w:rsidR="00A22E23">
        <w:rPr>
          <w:sz w:val="28"/>
          <w:szCs w:val="28"/>
        </w:rPr>
        <w:t>,</w:t>
      </w:r>
      <w:r w:rsidR="00D142A7">
        <w:rPr>
          <w:sz w:val="28"/>
          <w:szCs w:val="28"/>
        </w:rPr>
        <w:t xml:space="preserve"> требований, </w:t>
      </w:r>
      <w:r w:rsidR="009622EE" w:rsidRPr="009622EE">
        <w:rPr>
          <w:sz w:val="28"/>
          <w:szCs w:val="28"/>
        </w:rPr>
        <w:t xml:space="preserve">установленных </w:t>
      </w:r>
      <w:r w:rsidR="00A22E23">
        <w:rPr>
          <w:sz w:val="28"/>
          <w:szCs w:val="28"/>
        </w:rPr>
        <w:t>нормативными</w:t>
      </w:r>
      <w:r w:rsidR="009622EE" w:rsidRPr="009622EE">
        <w:rPr>
          <w:sz w:val="28"/>
          <w:szCs w:val="28"/>
        </w:rPr>
        <w:t xml:space="preserve"> правовыми актами</w:t>
      </w:r>
      <w:r w:rsidR="00A22E23">
        <w:rPr>
          <w:sz w:val="28"/>
          <w:szCs w:val="28"/>
        </w:rPr>
        <w:t xml:space="preserve"> муниципального образования город Каменск-Уральский.</w:t>
      </w:r>
    </w:p>
    <w:p w:rsidR="009000F0" w:rsidRPr="00B179DB" w:rsidRDefault="009000F0" w:rsidP="009000F0">
      <w:pPr>
        <w:jc w:val="both"/>
        <w:rPr>
          <w:sz w:val="28"/>
          <w:szCs w:val="28"/>
        </w:rPr>
      </w:pPr>
    </w:p>
    <w:p w:rsidR="009000F0" w:rsidRPr="00B179DB" w:rsidRDefault="009000F0" w:rsidP="009000F0">
      <w:pPr>
        <w:ind w:firstLine="709"/>
        <w:jc w:val="center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 xml:space="preserve">Раздел </w:t>
      </w:r>
      <w:r w:rsidRPr="00B179DB">
        <w:rPr>
          <w:b/>
          <w:sz w:val="28"/>
          <w:szCs w:val="28"/>
          <w:lang w:val="en-US"/>
        </w:rPr>
        <w:t>I</w:t>
      </w:r>
      <w:r w:rsidRPr="00B179DB">
        <w:rPr>
          <w:b/>
          <w:sz w:val="28"/>
          <w:szCs w:val="28"/>
        </w:rPr>
        <w:t>. Анализ и оценка состояния подконтрольной сферы</w:t>
      </w:r>
    </w:p>
    <w:p w:rsidR="009000F0" w:rsidRPr="00B179DB" w:rsidRDefault="009000F0" w:rsidP="009000F0">
      <w:pPr>
        <w:ind w:firstLine="709"/>
        <w:jc w:val="center"/>
        <w:rPr>
          <w:b/>
          <w:sz w:val="28"/>
          <w:szCs w:val="28"/>
        </w:rPr>
      </w:pPr>
    </w:p>
    <w:p w:rsidR="009000F0" w:rsidRPr="00D142A7" w:rsidRDefault="009000F0" w:rsidP="009000F0">
      <w:pPr>
        <w:ind w:firstLine="709"/>
        <w:jc w:val="both"/>
        <w:rPr>
          <w:sz w:val="28"/>
          <w:szCs w:val="28"/>
        </w:rPr>
      </w:pPr>
      <w:r w:rsidRPr="00D142A7">
        <w:rPr>
          <w:sz w:val="28"/>
          <w:szCs w:val="28"/>
        </w:rPr>
        <w:t>1. Вид осуществляемого муниципального контроля: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lastRenderedPageBreak/>
        <w:t xml:space="preserve">1.1. </w:t>
      </w:r>
      <w:proofErr w:type="gramStart"/>
      <w:r w:rsidRPr="00B179DB">
        <w:rPr>
          <w:sz w:val="28"/>
          <w:szCs w:val="28"/>
        </w:rPr>
        <w:t xml:space="preserve">В соответствии с </w:t>
      </w:r>
      <w:r w:rsidR="00A22E23">
        <w:rPr>
          <w:sz w:val="28"/>
          <w:szCs w:val="28"/>
        </w:rPr>
        <w:t>П</w:t>
      </w:r>
      <w:r w:rsidRPr="00B179DB">
        <w:rPr>
          <w:sz w:val="28"/>
          <w:szCs w:val="28"/>
        </w:rPr>
        <w:t>еречн</w:t>
      </w:r>
      <w:r w:rsidR="00A22E23">
        <w:rPr>
          <w:sz w:val="28"/>
          <w:szCs w:val="28"/>
        </w:rPr>
        <w:t>ем</w:t>
      </w:r>
      <w:r w:rsidRPr="00B179DB">
        <w:rPr>
          <w:sz w:val="28"/>
          <w:szCs w:val="28"/>
        </w:rPr>
        <w:t xml:space="preserve"> видов муниципального контроля, осуществляемых на территории муниципального образования город Каменск-Уральский, и органов местного самоуправления, ответственных за их осуществление</w:t>
      </w:r>
      <w:r w:rsidR="00A22E23">
        <w:rPr>
          <w:sz w:val="28"/>
          <w:szCs w:val="28"/>
        </w:rPr>
        <w:t>, утвержденным постановлением</w:t>
      </w:r>
      <w:r w:rsidRPr="00B179DB">
        <w:rPr>
          <w:sz w:val="28"/>
          <w:szCs w:val="28"/>
        </w:rPr>
        <w:t xml:space="preserve"> Администраци</w:t>
      </w:r>
      <w:r w:rsidR="00A22E23">
        <w:rPr>
          <w:sz w:val="28"/>
          <w:szCs w:val="28"/>
        </w:rPr>
        <w:t>и</w:t>
      </w:r>
      <w:r w:rsidRPr="00B179DB">
        <w:rPr>
          <w:sz w:val="28"/>
          <w:szCs w:val="28"/>
        </w:rPr>
        <w:t xml:space="preserve"> города Каменска-Уральского</w:t>
      </w:r>
      <w:r w:rsidR="00C942DE">
        <w:rPr>
          <w:sz w:val="28"/>
          <w:szCs w:val="28"/>
        </w:rPr>
        <w:t xml:space="preserve"> от 08.10.2018 № 867</w:t>
      </w:r>
      <w:r w:rsidR="00A22E23">
        <w:rPr>
          <w:sz w:val="28"/>
          <w:szCs w:val="28"/>
        </w:rPr>
        <w:t>, Администрация города Каменска-Уральского</w:t>
      </w:r>
      <w:r w:rsidRPr="00B179DB">
        <w:rPr>
          <w:sz w:val="28"/>
          <w:szCs w:val="28"/>
        </w:rPr>
        <w:t xml:space="preserve"> осуществляет муниципальный контроль в сфере торговой деятельности, в </w:t>
      </w:r>
      <w:r w:rsidR="00C942DE">
        <w:rPr>
          <w:sz w:val="28"/>
          <w:szCs w:val="28"/>
        </w:rPr>
        <w:t>области</w:t>
      </w:r>
      <w:r w:rsidRPr="00B179DB">
        <w:rPr>
          <w:sz w:val="28"/>
          <w:szCs w:val="28"/>
        </w:rPr>
        <w:t xml:space="preserve"> розничной продажи алкогольной продукции на территории муниципального образования город Каменск-Уральский (далее - муниципальный контроль в сфере торговой деятельности, в</w:t>
      </w:r>
      <w:proofErr w:type="gramEnd"/>
      <w:r w:rsidRPr="00B179DB">
        <w:rPr>
          <w:sz w:val="28"/>
          <w:szCs w:val="28"/>
        </w:rPr>
        <w:t xml:space="preserve"> сфере рознично</w:t>
      </w:r>
      <w:r w:rsidR="00C46A1E">
        <w:rPr>
          <w:sz w:val="28"/>
          <w:szCs w:val="28"/>
        </w:rPr>
        <w:t>й продажи алкогольной продукции</w:t>
      </w:r>
      <w:r w:rsidRPr="00B179DB">
        <w:rPr>
          <w:sz w:val="28"/>
          <w:szCs w:val="28"/>
        </w:rPr>
        <w:t>).</w:t>
      </w:r>
    </w:p>
    <w:p w:rsidR="009000F0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1.2. </w:t>
      </w:r>
      <w:proofErr w:type="gramStart"/>
      <w:r w:rsidRPr="00B179DB">
        <w:rPr>
          <w:sz w:val="28"/>
          <w:szCs w:val="28"/>
        </w:rPr>
        <w:t xml:space="preserve">Предметом муниципального контроля в сфере торговой деятельности, в сфере розничной продажи алкогольной продукции, является проверка соблюдения </w:t>
      </w:r>
      <w:r w:rsidR="00E178F1">
        <w:rPr>
          <w:sz w:val="28"/>
          <w:szCs w:val="28"/>
        </w:rPr>
        <w:t xml:space="preserve">обязательных требований законодательства в указанной сфере, установленных </w:t>
      </w:r>
      <w:r w:rsidR="00E178F1" w:rsidRPr="00E178F1">
        <w:rPr>
          <w:sz w:val="28"/>
          <w:szCs w:val="28"/>
        </w:rPr>
        <w:t xml:space="preserve">федеральными законами, законами Свердловской области, а также </w:t>
      </w:r>
      <w:r w:rsidR="00C942DE">
        <w:rPr>
          <w:sz w:val="28"/>
          <w:szCs w:val="28"/>
        </w:rPr>
        <w:t xml:space="preserve">муниципальными </w:t>
      </w:r>
      <w:r w:rsidR="00DB4B83">
        <w:rPr>
          <w:sz w:val="28"/>
          <w:szCs w:val="28"/>
        </w:rPr>
        <w:t>нормативными</w:t>
      </w:r>
      <w:r w:rsidR="00E178F1" w:rsidRPr="00E178F1">
        <w:rPr>
          <w:sz w:val="28"/>
          <w:szCs w:val="28"/>
        </w:rPr>
        <w:t xml:space="preserve"> правовыми актами</w:t>
      </w:r>
      <w:r w:rsidR="00DB4B83">
        <w:rPr>
          <w:sz w:val="28"/>
          <w:szCs w:val="28"/>
        </w:rPr>
        <w:t xml:space="preserve">, </w:t>
      </w:r>
      <w:r w:rsidRPr="00B179DB">
        <w:rPr>
          <w:sz w:val="28"/>
          <w:szCs w:val="28"/>
        </w:rPr>
        <w:t>исполнение ранее выданных органом муниципального контроля предписаний об устранении выявленных нарушений, организация и проведение мероприятий по профилактике нарушений указанных требований юридическими лицами (их филиалами, представительствами, обособленными</w:t>
      </w:r>
      <w:proofErr w:type="gramEnd"/>
      <w:r w:rsidRPr="00B179DB">
        <w:rPr>
          <w:sz w:val="28"/>
          <w:szCs w:val="28"/>
        </w:rPr>
        <w:t xml:space="preserve"> структурными подразделениями) либо индивидуальными предпринимателями</w:t>
      </w:r>
      <w:r w:rsidR="00DB4B83">
        <w:rPr>
          <w:sz w:val="28"/>
          <w:szCs w:val="28"/>
        </w:rPr>
        <w:t>.</w:t>
      </w:r>
    </w:p>
    <w:p w:rsidR="009000F0" w:rsidRPr="00D142A7" w:rsidRDefault="009000F0" w:rsidP="009000F0">
      <w:pPr>
        <w:ind w:firstLine="709"/>
        <w:jc w:val="both"/>
        <w:rPr>
          <w:sz w:val="28"/>
          <w:szCs w:val="28"/>
        </w:rPr>
      </w:pPr>
      <w:r w:rsidRPr="00D142A7">
        <w:rPr>
          <w:sz w:val="28"/>
          <w:szCs w:val="28"/>
        </w:rPr>
        <w:t>2. Обзор муниципального контроля в сфере торговой деятельности, в сфере розничной продажи алкогольной продукции.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2.1. Мероприятия Программы</w:t>
      </w:r>
      <w:r w:rsidR="00DB4B83">
        <w:rPr>
          <w:sz w:val="28"/>
          <w:szCs w:val="28"/>
        </w:rPr>
        <w:t xml:space="preserve"> профилактики нарушений</w:t>
      </w:r>
      <w:r w:rsidRPr="00B179DB">
        <w:rPr>
          <w:sz w:val="28"/>
          <w:szCs w:val="28"/>
        </w:rPr>
        <w:t xml:space="preserve"> реализуются органом муниципального контроля в отношении неопределенного круга юридических лиц либо индивидуальных предпринимателей, осуществляющих торговую деятельность, розничную продажу алкогольной прод</w:t>
      </w:r>
      <w:r w:rsidR="00DB4B83">
        <w:rPr>
          <w:sz w:val="28"/>
          <w:szCs w:val="28"/>
        </w:rPr>
        <w:t>укции</w:t>
      </w:r>
      <w:r w:rsidRPr="00B179DB">
        <w:rPr>
          <w:sz w:val="28"/>
          <w:szCs w:val="28"/>
        </w:rPr>
        <w:t xml:space="preserve"> на территории муниципального образования город Каменск-Уральский. </w:t>
      </w:r>
    </w:p>
    <w:p w:rsidR="00DB4B83" w:rsidRDefault="009000F0" w:rsidP="00DB4B83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2.2. </w:t>
      </w:r>
      <w:proofErr w:type="gramStart"/>
      <w:r w:rsidRPr="00B179DB">
        <w:rPr>
          <w:sz w:val="28"/>
          <w:szCs w:val="28"/>
        </w:rPr>
        <w:t>Основной функцией при осуществлении муниципального контроля в области торговой деятельности, в области розничной продажи алкогольной продукции является проверка</w:t>
      </w:r>
      <w:r w:rsidR="00780BB1">
        <w:rPr>
          <w:sz w:val="28"/>
          <w:szCs w:val="28"/>
        </w:rPr>
        <w:t xml:space="preserve"> </w:t>
      </w:r>
      <w:proofErr w:type="spellStart"/>
      <w:r w:rsidR="00780BB1">
        <w:rPr>
          <w:sz w:val="28"/>
          <w:szCs w:val="28"/>
        </w:rPr>
        <w:t>соблюдения</w:t>
      </w:r>
      <w:r w:rsidR="00DB4B83">
        <w:rPr>
          <w:sz w:val="28"/>
          <w:szCs w:val="28"/>
        </w:rPr>
        <w:t>требований</w:t>
      </w:r>
      <w:proofErr w:type="spellEnd"/>
      <w:r w:rsidR="00DB4B83">
        <w:rPr>
          <w:sz w:val="28"/>
          <w:szCs w:val="28"/>
        </w:rPr>
        <w:t xml:space="preserve">, установленных </w:t>
      </w:r>
      <w:r w:rsidR="00D365D6" w:rsidRPr="00D365D6">
        <w:rPr>
          <w:sz w:val="28"/>
          <w:szCs w:val="28"/>
        </w:rPr>
        <w:t>федеральными законами, законами Свердловской области, а также муниципальными правовыми актами</w:t>
      </w:r>
      <w:r w:rsidR="00D365D6">
        <w:rPr>
          <w:sz w:val="28"/>
          <w:szCs w:val="28"/>
        </w:rPr>
        <w:t xml:space="preserve">, в том </w:t>
      </w:r>
      <w:proofErr w:type="spellStart"/>
      <w:r w:rsidR="00D365D6">
        <w:rPr>
          <w:sz w:val="28"/>
          <w:szCs w:val="28"/>
        </w:rPr>
        <w:t>числесоблюдение</w:t>
      </w:r>
      <w:proofErr w:type="spellEnd"/>
      <w:r w:rsidR="00D365D6">
        <w:rPr>
          <w:sz w:val="28"/>
          <w:szCs w:val="28"/>
        </w:rPr>
        <w:t xml:space="preserve"> требований, установленных Ф</w:t>
      </w:r>
      <w:r w:rsidR="00D365D6" w:rsidRPr="00D365D6">
        <w:rPr>
          <w:sz w:val="28"/>
          <w:szCs w:val="28"/>
        </w:rPr>
        <w:t>едеральным законом от 28</w:t>
      </w:r>
      <w:r w:rsidR="00C942DE">
        <w:rPr>
          <w:sz w:val="28"/>
          <w:szCs w:val="28"/>
        </w:rPr>
        <w:t xml:space="preserve"> декабря </w:t>
      </w:r>
      <w:r w:rsidR="00D365D6" w:rsidRPr="00D365D6">
        <w:rPr>
          <w:sz w:val="28"/>
          <w:szCs w:val="28"/>
        </w:rPr>
        <w:t xml:space="preserve">2009 </w:t>
      </w:r>
      <w:r w:rsidR="00C942DE">
        <w:rPr>
          <w:sz w:val="28"/>
          <w:szCs w:val="28"/>
        </w:rPr>
        <w:t xml:space="preserve">года </w:t>
      </w:r>
      <w:r w:rsidR="00D365D6">
        <w:rPr>
          <w:sz w:val="28"/>
          <w:szCs w:val="28"/>
        </w:rPr>
        <w:t>№</w:t>
      </w:r>
      <w:r w:rsidR="00D365D6" w:rsidRPr="00D365D6">
        <w:rPr>
          <w:sz w:val="28"/>
          <w:szCs w:val="28"/>
        </w:rPr>
        <w:t xml:space="preserve"> 381-ФЗ </w:t>
      </w:r>
      <w:r w:rsidR="00D365D6">
        <w:rPr>
          <w:sz w:val="28"/>
          <w:szCs w:val="28"/>
        </w:rPr>
        <w:t>«</w:t>
      </w:r>
      <w:r w:rsidR="00D365D6" w:rsidRPr="00D365D6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D365D6">
        <w:rPr>
          <w:sz w:val="28"/>
          <w:szCs w:val="28"/>
        </w:rPr>
        <w:t xml:space="preserve">», </w:t>
      </w:r>
      <w:r w:rsidR="00D365D6" w:rsidRPr="00D365D6">
        <w:rPr>
          <w:sz w:val="28"/>
          <w:szCs w:val="28"/>
        </w:rPr>
        <w:t>Зак</w:t>
      </w:r>
      <w:r w:rsidR="00C942DE">
        <w:rPr>
          <w:sz w:val="28"/>
          <w:szCs w:val="28"/>
        </w:rPr>
        <w:t xml:space="preserve">оном Свердловской области от 14 июня </w:t>
      </w:r>
      <w:r w:rsidR="00D365D6" w:rsidRPr="00D365D6">
        <w:rPr>
          <w:sz w:val="28"/>
          <w:szCs w:val="28"/>
        </w:rPr>
        <w:t>2005</w:t>
      </w:r>
      <w:r w:rsidR="00C942DE">
        <w:rPr>
          <w:sz w:val="28"/>
          <w:szCs w:val="28"/>
        </w:rPr>
        <w:t xml:space="preserve"> </w:t>
      </w:r>
      <w:proofErr w:type="spellStart"/>
      <w:r w:rsidR="00C942DE">
        <w:rPr>
          <w:sz w:val="28"/>
          <w:szCs w:val="28"/>
        </w:rPr>
        <w:t>года</w:t>
      </w:r>
      <w:proofErr w:type="gramEnd"/>
      <w:r w:rsidR="00D365D6">
        <w:rPr>
          <w:sz w:val="28"/>
          <w:szCs w:val="28"/>
        </w:rPr>
        <w:t>№</w:t>
      </w:r>
      <w:proofErr w:type="spellEnd"/>
      <w:r w:rsidR="00D365D6" w:rsidRPr="00D365D6">
        <w:rPr>
          <w:sz w:val="28"/>
          <w:szCs w:val="28"/>
        </w:rPr>
        <w:t xml:space="preserve"> 52-ОЗ </w:t>
      </w:r>
      <w:r w:rsidR="00D365D6">
        <w:rPr>
          <w:sz w:val="28"/>
          <w:szCs w:val="28"/>
        </w:rPr>
        <w:t>«</w:t>
      </w:r>
      <w:r w:rsidR="00D365D6" w:rsidRPr="00D365D6">
        <w:rPr>
          <w:sz w:val="28"/>
          <w:szCs w:val="28"/>
        </w:rPr>
        <w:t>Об административных правонарушениях на территории Свердловской области</w:t>
      </w:r>
      <w:r w:rsidR="00D365D6">
        <w:rPr>
          <w:sz w:val="28"/>
          <w:szCs w:val="28"/>
        </w:rPr>
        <w:t>»</w:t>
      </w:r>
      <w:proofErr w:type="gramStart"/>
      <w:r w:rsidR="00D365D6">
        <w:rPr>
          <w:sz w:val="28"/>
          <w:szCs w:val="28"/>
        </w:rPr>
        <w:t>,</w:t>
      </w:r>
      <w:r w:rsidR="00780BB1">
        <w:rPr>
          <w:sz w:val="28"/>
          <w:szCs w:val="28"/>
        </w:rPr>
        <w:t>с</w:t>
      </w:r>
      <w:proofErr w:type="gramEnd"/>
      <w:r w:rsidR="00780BB1">
        <w:rPr>
          <w:sz w:val="28"/>
          <w:szCs w:val="28"/>
        </w:rPr>
        <w:t xml:space="preserve">облюдение требований о </w:t>
      </w:r>
      <w:r w:rsidR="00D365D6">
        <w:rPr>
          <w:sz w:val="28"/>
          <w:szCs w:val="28"/>
        </w:rPr>
        <w:t>н</w:t>
      </w:r>
      <w:r w:rsidR="00D365D6" w:rsidRPr="00D365D6">
        <w:rPr>
          <w:sz w:val="28"/>
          <w:szCs w:val="28"/>
        </w:rPr>
        <w:t>аличи</w:t>
      </w:r>
      <w:r w:rsidR="00780BB1">
        <w:rPr>
          <w:sz w:val="28"/>
          <w:szCs w:val="28"/>
        </w:rPr>
        <w:t>и</w:t>
      </w:r>
      <w:r w:rsidR="00D365D6" w:rsidRPr="00D365D6">
        <w:rPr>
          <w:sz w:val="28"/>
          <w:szCs w:val="28"/>
        </w:rPr>
        <w:t xml:space="preserve"> лицензии на розничную продажу алкогольной продукции (за исключением пива и пивных напитков, сидра, </w:t>
      </w:r>
      <w:proofErr w:type="spellStart"/>
      <w:r w:rsidR="00D365D6" w:rsidRPr="00D365D6">
        <w:rPr>
          <w:sz w:val="28"/>
          <w:szCs w:val="28"/>
        </w:rPr>
        <w:t>пуаре</w:t>
      </w:r>
      <w:proofErr w:type="spellEnd"/>
      <w:r w:rsidR="00D365D6" w:rsidRPr="00D365D6">
        <w:rPr>
          <w:sz w:val="28"/>
          <w:szCs w:val="28"/>
        </w:rPr>
        <w:t>, медовухи)</w:t>
      </w:r>
      <w:r w:rsidR="00780BB1">
        <w:rPr>
          <w:sz w:val="28"/>
          <w:szCs w:val="28"/>
        </w:rPr>
        <w:t>, с</w:t>
      </w:r>
      <w:r w:rsidR="00D365D6" w:rsidRPr="00D365D6">
        <w:rPr>
          <w:sz w:val="28"/>
          <w:szCs w:val="28"/>
        </w:rPr>
        <w:t>облюдение запретов на розничную продажу алкогольной продукции, установленных пунктами 2, 5 статьи 16 Федерального</w:t>
      </w:r>
      <w:r w:rsidR="00C942DE">
        <w:rPr>
          <w:sz w:val="28"/>
          <w:szCs w:val="28"/>
        </w:rPr>
        <w:t xml:space="preserve"> закона от 22 ноября </w:t>
      </w:r>
      <w:r w:rsidR="00D365D6" w:rsidRPr="00D365D6">
        <w:rPr>
          <w:sz w:val="28"/>
          <w:szCs w:val="28"/>
        </w:rPr>
        <w:t>1995</w:t>
      </w:r>
      <w:r w:rsidR="00C942DE">
        <w:rPr>
          <w:sz w:val="28"/>
          <w:szCs w:val="28"/>
        </w:rPr>
        <w:t xml:space="preserve"> года</w:t>
      </w:r>
      <w:r w:rsidR="00780BB1">
        <w:rPr>
          <w:sz w:val="28"/>
          <w:szCs w:val="28"/>
        </w:rPr>
        <w:t xml:space="preserve"> №</w:t>
      </w:r>
      <w:r w:rsidR="00D365D6" w:rsidRPr="00D365D6">
        <w:rPr>
          <w:sz w:val="28"/>
          <w:szCs w:val="28"/>
        </w:rPr>
        <w:t xml:space="preserve"> 171-ФЗ </w:t>
      </w:r>
      <w:r w:rsidR="00780BB1">
        <w:rPr>
          <w:sz w:val="28"/>
          <w:szCs w:val="28"/>
        </w:rPr>
        <w:t>«</w:t>
      </w:r>
      <w:r w:rsidR="00D365D6" w:rsidRPr="00D365D6"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proofErr w:type="gramStart"/>
      <w:r w:rsidR="00D365D6" w:rsidRPr="00D365D6">
        <w:rPr>
          <w:sz w:val="28"/>
          <w:szCs w:val="28"/>
        </w:rPr>
        <w:t>и об ограничении потребления (распития) алкогольной продукции</w:t>
      </w:r>
      <w:r w:rsidR="00780BB1">
        <w:rPr>
          <w:sz w:val="28"/>
          <w:szCs w:val="28"/>
        </w:rPr>
        <w:t>», с</w:t>
      </w:r>
      <w:r w:rsidR="00D365D6" w:rsidRPr="00D365D6">
        <w:rPr>
          <w:sz w:val="28"/>
          <w:szCs w:val="28"/>
        </w:rPr>
        <w:t>облюдение дополнительных ограничений времени, условий и мест розничной продажи алкогольной продукции, установленных Правительством Свердловской области</w:t>
      </w:r>
      <w:r w:rsidR="00780BB1">
        <w:rPr>
          <w:sz w:val="28"/>
          <w:szCs w:val="28"/>
        </w:rPr>
        <w:t xml:space="preserve">, </w:t>
      </w:r>
      <w:r w:rsidRPr="00B179DB">
        <w:rPr>
          <w:sz w:val="28"/>
          <w:szCs w:val="28"/>
        </w:rPr>
        <w:t xml:space="preserve">соблюдения </w:t>
      </w:r>
      <w:r w:rsidRPr="00B179DB">
        <w:rPr>
          <w:sz w:val="28"/>
          <w:szCs w:val="28"/>
        </w:rPr>
        <w:lastRenderedPageBreak/>
        <w:t>требований по размещению нестационарных торговых объектов на территории муниципального образования город Каменск-Уральский в соответствии со Схемой размещения нестационарных торговых объектов на территории муниципального образования город Каменск-Уральский, утвержденной  постановлением Администрации города Каменска-Уральского от 21.11.2018 № 1002, с</w:t>
      </w:r>
      <w:r w:rsidR="00780BB1">
        <w:rPr>
          <w:sz w:val="28"/>
          <w:szCs w:val="28"/>
        </w:rPr>
        <w:t>облюдение требований, установленных</w:t>
      </w:r>
      <w:proofErr w:type="gramEnd"/>
      <w:r w:rsidRPr="00B179DB">
        <w:rPr>
          <w:sz w:val="28"/>
          <w:szCs w:val="28"/>
        </w:rPr>
        <w:t xml:space="preserve"> постановлением Администрации города Каменска-Уральского от 15.02.2017 № 103 «Об определении в муниципальном образовании город Каменск-Уральский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287B3F">
        <w:rPr>
          <w:sz w:val="28"/>
          <w:szCs w:val="28"/>
        </w:rPr>
        <w:t xml:space="preserve"> (дале</w:t>
      </w:r>
      <w:proofErr w:type="gramStart"/>
      <w:r w:rsidR="00287B3F">
        <w:rPr>
          <w:sz w:val="28"/>
          <w:szCs w:val="28"/>
        </w:rPr>
        <w:t>е-</w:t>
      </w:r>
      <w:proofErr w:type="gramEnd"/>
      <w:r w:rsidR="00287B3F">
        <w:rPr>
          <w:sz w:val="28"/>
          <w:szCs w:val="28"/>
        </w:rPr>
        <w:t xml:space="preserve"> обязательные требования)</w:t>
      </w:r>
      <w:r w:rsidRPr="00B179DB">
        <w:rPr>
          <w:sz w:val="28"/>
          <w:szCs w:val="28"/>
        </w:rPr>
        <w:t>.</w:t>
      </w:r>
    </w:p>
    <w:p w:rsidR="009000F0" w:rsidRPr="00B179DB" w:rsidRDefault="009000F0" w:rsidP="00DB4B83">
      <w:pPr>
        <w:ind w:firstLine="709"/>
        <w:jc w:val="both"/>
        <w:rPr>
          <w:bCs/>
          <w:sz w:val="28"/>
          <w:szCs w:val="28"/>
        </w:rPr>
      </w:pPr>
      <w:r w:rsidRPr="00B179DB">
        <w:rPr>
          <w:rFonts w:eastAsiaTheme="majorEastAsia"/>
          <w:bCs/>
          <w:sz w:val="28"/>
          <w:szCs w:val="28"/>
        </w:rPr>
        <w:t>2.3. В 201</w:t>
      </w:r>
      <w:r w:rsidR="00225428" w:rsidRPr="00B179DB">
        <w:rPr>
          <w:rFonts w:eastAsiaTheme="majorEastAsia"/>
          <w:bCs/>
          <w:sz w:val="28"/>
          <w:szCs w:val="28"/>
        </w:rPr>
        <w:t>9</w:t>
      </w:r>
      <w:r w:rsidRPr="00B179DB">
        <w:rPr>
          <w:rFonts w:eastAsiaTheme="majorEastAsia"/>
          <w:bCs/>
          <w:sz w:val="28"/>
          <w:szCs w:val="28"/>
        </w:rPr>
        <w:t xml:space="preserve"> году плановые и внеплановые проверки в рамках осуществления муниципального контроля в сфере торговой деятельности, в сфере розничной продажи алкогольной продукции  на территории муниципального образования город Каменск-Уральский не проводились в связи с внесением в статью 26.2. Федерального закона </w:t>
      </w:r>
      <w:r w:rsidRPr="00B179DB">
        <w:rPr>
          <w:rFonts w:eastAsiaTheme="majorEastAsia"/>
          <w:bCs/>
          <w:kern w:val="36"/>
          <w:sz w:val="28"/>
          <w:szCs w:val="28"/>
        </w:rPr>
        <w:t>от 26 декабря 2008 года № 294-ФЗ</w:t>
      </w:r>
      <w:proofErr w:type="gramStart"/>
      <w:r w:rsidRPr="00B179DB">
        <w:rPr>
          <w:rFonts w:eastAsiaTheme="majorEastAsia"/>
          <w:bCs/>
          <w:sz w:val="28"/>
          <w:szCs w:val="28"/>
        </w:rPr>
        <w:t>«О</w:t>
      </w:r>
      <w:proofErr w:type="gramEnd"/>
      <w:r w:rsidRPr="00B179DB">
        <w:rPr>
          <w:rFonts w:eastAsiaTheme="majorEastAsia"/>
          <w:bCs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 w:rsidRPr="00B179DB">
        <w:rPr>
          <w:rFonts w:eastAsiaTheme="majorEastAsia"/>
          <w:bCs/>
          <w:kern w:val="36"/>
          <w:sz w:val="28"/>
          <w:szCs w:val="28"/>
        </w:rPr>
        <w:t>Федеральным законом</w:t>
      </w:r>
      <w:r w:rsidRPr="00B179DB">
        <w:rPr>
          <w:bCs/>
          <w:sz w:val="28"/>
          <w:szCs w:val="28"/>
        </w:rPr>
        <w:t xml:space="preserve"> от 25 декабря 2018 года № 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Федерального закона «О </w:t>
      </w:r>
      <w:proofErr w:type="gramStart"/>
      <w:r w:rsidRPr="00B179DB">
        <w:rPr>
          <w:bCs/>
          <w:sz w:val="28"/>
          <w:szCs w:val="28"/>
        </w:rPr>
        <w:t>водоснабжении</w:t>
      </w:r>
      <w:proofErr w:type="gramEnd"/>
      <w:r w:rsidRPr="00B179DB">
        <w:rPr>
          <w:bCs/>
          <w:sz w:val="28"/>
          <w:szCs w:val="28"/>
        </w:rPr>
        <w:t xml:space="preserve"> и водоотведении» изменений в части введения моратория на проведение плановых проверок при осуществлении муниципального контроля в отношении субъектов малого предпринимательства на период с 1 января 2019 года по 31 декабря 2020 года.</w:t>
      </w:r>
    </w:p>
    <w:p w:rsidR="009000F0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2.4. В рамках проведения работы по профилактике нарушений обязательных требований законодательства в сфере торговой деятельности,  в сфере розничной продажи алкогольной продукции на территории муниципального образования город Каменск-Уральский в 201</w:t>
      </w:r>
      <w:r w:rsidR="00BB357A" w:rsidRPr="00B179DB">
        <w:rPr>
          <w:sz w:val="28"/>
          <w:szCs w:val="28"/>
        </w:rPr>
        <w:t>9</w:t>
      </w:r>
      <w:r w:rsidRPr="00B179DB">
        <w:rPr>
          <w:sz w:val="28"/>
          <w:szCs w:val="28"/>
        </w:rPr>
        <w:t xml:space="preserve"> году</w:t>
      </w:r>
      <w:r w:rsidR="009419E2">
        <w:rPr>
          <w:sz w:val="28"/>
          <w:szCs w:val="28"/>
        </w:rPr>
        <w:t xml:space="preserve">, </w:t>
      </w:r>
      <w:r w:rsidR="00287B3F">
        <w:rPr>
          <w:sz w:val="28"/>
          <w:szCs w:val="28"/>
        </w:rPr>
        <w:t>со стороны индивидуальных предпринимателей и юридических лиц (дале</w:t>
      </w:r>
      <w:proofErr w:type="gramStart"/>
      <w:r w:rsidR="00287B3F">
        <w:rPr>
          <w:sz w:val="28"/>
          <w:szCs w:val="28"/>
        </w:rPr>
        <w:t>е-</w:t>
      </w:r>
      <w:proofErr w:type="gramEnd"/>
      <w:r w:rsidR="00287B3F">
        <w:rPr>
          <w:sz w:val="28"/>
          <w:szCs w:val="28"/>
        </w:rPr>
        <w:t xml:space="preserve"> подконтрольные субъекты)</w:t>
      </w:r>
      <w:r w:rsidRPr="00B179DB">
        <w:rPr>
          <w:sz w:val="28"/>
          <w:szCs w:val="28"/>
        </w:rPr>
        <w:t xml:space="preserve"> разработан и размещен для ознакомления на официальном сайте муниципального образования город Каменск-Уральский </w:t>
      </w:r>
      <w:r w:rsidR="00780BB1" w:rsidRPr="008577E7">
        <w:rPr>
          <w:sz w:val="28"/>
          <w:szCs w:val="28"/>
        </w:rPr>
        <w:t>(</w:t>
      </w:r>
      <w:r w:rsidR="008577E7" w:rsidRPr="008577E7">
        <w:rPr>
          <w:sz w:val="28"/>
          <w:szCs w:val="28"/>
        </w:rPr>
        <w:t>kamensk-uralskiy.ru</w:t>
      </w:r>
      <w:r w:rsidR="008577E7" w:rsidRPr="00272701">
        <w:rPr>
          <w:sz w:val="28"/>
          <w:szCs w:val="28"/>
        </w:rPr>
        <w:t>/jekonomika/</w:t>
      </w:r>
      <w:r w:rsidR="008577E7" w:rsidRPr="008577E7">
        <w:rPr>
          <w:sz w:val="28"/>
          <w:szCs w:val="28"/>
        </w:rPr>
        <w:t>municipalnij_kontrol.html</w:t>
      </w:r>
      <w:r w:rsidR="00780BB1" w:rsidRPr="008577E7">
        <w:rPr>
          <w:sz w:val="28"/>
          <w:szCs w:val="28"/>
        </w:rPr>
        <w:t>)</w:t>
      </w:r>
      <w:r w:rsidRPr="00B179DB">
        <w:rPr>
          <w:sz w:val="28"/>
          <w:szCs w:val="28"/>
        </w:rPr>
        <w:t xml:space="preserve">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торговой деятельности, в сфере розничной продажи </w:t>
      </w:r>
      <w:r w:rsidRPr="00780BB1">
        <w:rPr>
          <w:sz w:val="28"/>
          <w:szCs w:val="28"/>
        </w:rPr>
        <w:t>алкогольной продукции.</w:t>
      </w:r>
    </w:p>
    <w:p w:rsidR="00A3229E" w:rsidRPr="00DF014D" w:rsidRDefault="00780BB1" w:rsidP="00287B3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4A55C3">
        <w:rPr>
          <w:sz w:val="28"/>
          <w:szCs w:val="28"/>
        </w:rPr>
        <w:t xml:space="preserve">во исполнение плана мероприятий по профилактике нарушений в 2019 году Программы профилактики нарушений </w:t>
      </w:r>
      <w:r w:rsidR="000442A9" w:rsidRPr="00780BB1">
        <w:rPr>
          <w:sz w:val="28"/>
          <w:szCs w:val="28"/>
        </w:rPr>
        <w:t>проведены консультации подконтрольных субъектов, даны разъяснения обязательных требований</w:t>
      </w:r>
      <w:r w:rsidR="009C4A13">
        <w:rPr>
          <w:sz w:val="28"/>
          <w:szCs w:val="28"/>
        </w:rPr>
        <w:t xml:space="preserve">, в частности, при организации культурно-массовых мероприятий. </w:t>
      </w:r>
      <w:r w:rsidR="009C4A13" w:rsidRPr="00DF014D">
        <w:rPr>
          <w:sz w:val="28"/>
          <w:szCs w:val="28"/>
        </w:rPr>
        <w:t>Так, п</w:t>
      </w:r>
      <w:r w:rsidR="003715B4" w:rsidRPr="00DF014D">
        <w:rPr>
          <w:sz w:val="28"/>
          <w:szCs w:val="28"/>
        </w:rPr>
        <w:t>остановления</w:t>
      </w:r>
      <w:r w:rsidR="005B0C5C" w:rsidRPr="00DF014D">
        <w:rPr>
          <w:sz w:val="28"/>
          <w:szCs w:val="28"/>
        </w:rPr>
        <w:t>ми Администрации города</w:t>
      </w:r>
      <w:r w:rsidR="009C4A13" w:rsidRPr="00DF014D">
        <w:rPr>
          <w:sz w:val="28"/>
          <w:szCs w:val="28"/>
        </w:rPr>
        <w:t xml:space="preserve"> </w:t>
      </w:r>
      <w:proofErr w:type="spellStart"/>
      <w:r w:rsidR="009C4A13" w:rsidRPr="00DF014D">
        <w:rPr>
          <w:sz w:val="28"/>
          <w:szCs w:val="28"/>
        </w:rPr>
        <w:t>Каменска-Уральского</w:t>
      </w:r>
      <w:proofErr w:type="gramStart"/>
      <w:r w:rsidR="009C4A13" w:rsidRPr="00DF014D">
        <w:rPr>
          <w:sz w:val="28"/>
          <w:szCs w:val="28"/>
        </w:rPr>
        <w:t>,о</w:t>
      </w:r>
      <w:proofErr w:type="gramEnd"/>
      <w:r w:rsidR="009C4A13" w:rsidRPr="00DF014D">
        <w:rPr>
          <w:sz w:val="28"/>
          <w:szCs w:val="28"/>
        </w:rPr>
        <w:t>пределяющими</w:t>
      </w:r>
      <w:proofErr w:type="spellEnd"/>
      <w:r w:rsidR="005B0C5C" w:rsidRPr="00DF014D">
        <w:rPr>
          <w:sz w:val="28"/>
          <w:szCs w:val="28"/>
        </w:rPr>
        <w:t xml:space="preserve"> дат</w:t>
      </w:r>
      <w:r w:rsidR="009C4A13" w:rsidRPr="00DF014D">
        <w:rPr>
          <w:sz w:val="28"/>
          <w:szCs w:val="28"/>
        </w:rPr>
        <w:t>у</w:t>
      </w:r>
      <w:r w:rsidR="005B0C5C" w:rsidRPr="00DF014D">
        <w:rPr>
          <w:sz w:val="28"/>
          <w:szCs w:val="28"/>
        </w:rPr>
        <w:t>, время, мест</w:t>
      </w:r>
      <w:r w:rsidR="009C4A13" w:rsidRPr="00DF014D">
        <w:rPr>
          <w:sz w:val="28"/>
          <w:szCs w:val="28"/>
        </w:rPr>
        <w:t>о</w:t>
      </w:r>
      <w:r w:rsidR="005B0C5C" w:rsidRPr="00DF014D">
        <w:rPr>
          <w:sz w:val="28"/>
          <w:szCs w:val="28"/>
        </w:rPr>
        <w:t xml:space="preserve"> проведения культурно - массо</w:t>
      </w:r>
      <w:r w:rsidR="009C4A13" w:rsidRPr="00DF014D">
        <w:rPr>
          <w:sz w:val="28"/>
          <w:szCs w:val="28"/>
        </w:rPr>
        <w:t>вых</w:t>
      </w:r>
      <w:r w:rsidR="005B0C5C" w:rsidRPr="00DF014D">
        <w:rPr>
          <w:sz w:val="28"/>
          <w:szCs w:val="28"/>
        </w:rPr>
        <w:t xml:space="preserve"> мероприяти</w:t>
      </w:r>
      <w:r w:rsidR="009C4A13" w:rsidRPr="00DF014D">
        <w:rPr>
          <w:sz w:val="28"/>
          <w:szCs w:val="28"/>
        </w:rPr>
        <w:t>й</w:t>
      </w:r>
      <w:r w:rsidR="003715B4" w:rsidRPr="00DF014D">
        <w:rPr>
          <w:sz w:val="28"/>
          <w:szCs w:val="28"/>
        </w:rPr>
        <w:t>,</w:t>
      </w:r>
      <w:r w:rsidR="005B0C5C" w:rsidRPr="00DF014D">
        <w:rPr>
          <w:sz w:val="28"/>
          <w:szCs w:val="28"/>
        </w:rPr>
        <w:t xml:space="preserve"> а также границы прилегающих территорий, на которых запрещена реализация алкогольной продукции</w:t>
      </w:r>
      <w:r w:rsidR="009C4A13" w:rsidRPr="00DF014D">
        <w:rPr>
          <w:sz w:val="28"/>
          <w:szCs w:val="28"/>
        </w:rPr>
        <w:t>, устанавливались соответствующие ограничения</w:t>
      </w:r>
      <w:r w:rsidR="003715B4" w:rsidRPr="00DF014D">
        <w:rPr>
          <w:sz w:val="28"/>
          <w:szCs w:val="28"/>
        </w:rPr>
        <w:t xml:space="preserve">. С </w:t>
      </w:r>
      <w:r w:rsidR="003715B4" w:rsidRPr="00DF014D">
        <w:rPr>
          <w:sz w:val="28"/>
          <w:szCs w:val="28"/>
        </w:rPr>
        <w:lastRenderedPageBreak/>
        <w:t>каждым объектом торговли, находящ</w:t>
      </w:r>
      <w:r w:rsidR="009C4A13" w:rsidRPr="00DF014D">
        <w:rPr>
          <w:sz w:val="28"/>
          <w:szCs w:val="28"/>
        </w:rPr>
        <w:t>и</w:t>
      </w:r>
      <w:r w:rsidR="003715B4" w:rsidRPr="00DF014D">
        <w:rPr>
          <w:sz w:val="28"/>
          <w:szCs w:val="28"/>
        </w:rPr>
        <w:t>мся в границах прилегающих территорий, на которых запрещена реализация алкогольной продукции, проводи</w:t>
      </w:r>
      <w:r w:rsidR="009C4A13" w:rsidRPr="00DF014D">
        <w:rPr>
          <w:sz w:val="28"/>
          <w:szCs w:val="28"/>
        </w:rPr>
        <w:t>ла</w:t>
      </w:r>
      <w:r w:rsidR="003715B4" w:rsidRPr="00DF014D">
        <w:rPr>
          <w:sz w:val="28"/>
          <w:szCs w:val="28"/>
        </w:rPr>
        <w:t>с</w:t>
      </w:r>
      <w:r w:rsidR="009C4A13" w:rsidRPr="00DF014D">
        <w:rPr>
          <w:sz w:val="28"/>
          <w:szCs w:val="28"/>
        </w:rPr>
        <w:t>ь</w:t>
      </w:r>
      <w:r w:rsidR="003715B4" w:rsidRPr="00DF014D">
        <w:rPr>
          <w:sz w:val="28"/>
          <w:szCs w:val="28"/>
        </w:rPr>
        <w:t xml:space="preserve"> разъяснительная работа о мер</w:t>
      </w:r>
      <w:r w:rsidR="00DF014D" w:rsidRPr="00DF014D">
        <w:rPr>
          <w:sz w:val="28"/>
          <w:szCs w:val="28"/>
        </w:rPr>
        <w:t>ах</w:t>
      </w:r>
      <w:r w:rsidR="003715B4" w:rsidRPr="00DF014D">
        <w:rPr>
          <w:sz w:val="28"/>
          <w:szCs w:val="28"/>
        </w:rPr>
        <w:t xml:space="preserve"> ответственности за нарушения </w:t>
      </w:r>
      <w:r w:rsidR="00C942DE">
        <w:rPr>
          <w:sz w:val="28"/>
          <w:szCs w:val="28"/>
        </w:rPr>
        <w:t>ф</w:t>
      </w:r>
      <w:r w:rsidR="003715B4" w:rsidRPr="00DF014D">
        <w:rPr>
          <w:sz w:val="28"/>
          <w:szCs w:val="28"/>
        </w:rPr>
        <w:t>едерального и областного законодательства</w:t>
      </w:r>
      <w:r w:rsidR="009C4A13" w:rsidRPr="00DF014D">
        <w:rPr>
          <w:sz w:val="28"/>
          <w:szCs w:val="28"/>
        </w:rPr>
        <w:t xml:space="preserve"> в данной сфере</w:t>
      </w:r>
      <w:r w:rsidR="003715B4" w:rsidRPr="00DF014D">
        <w:rPr>
          <w:sz w:val="28"/>
          <w:szCs w:val="28"/>
        </w:rPr>
        <w:t>.</w:t>
      </w:r>
      <w:r w:rsidR="009C4A13" w:rsidRPr="00DF014D">
        <w:rPr>
          <w:sz w:val="28"/>
          <w:szCs w:val="28"/>
        </w:rPr>
        <w:t xml:space="preserve"> В 2019 году о</w:t>
      </w:r>
      <w:r w:rsidR="00A3229E" w:rsidRPr="00DF014D">
        <w:rPr>
          <w:sz w:val="28"/>
          <w:szCs w:val="28"/>
        </w:rPr>
        <w:t>граничение реализаци</w:t>
      </w:r>
      <w:r w:rsidR="009C4A13" w:rsidRPr="00DF014D">
        <w:rPr>
          <w:sz w:val="28"/>
          <w:szCs w:val="28"/>
        </w:rPr>
        <w:t>и</w:t>
      </w:r>
      <w:r w:rsidR="00A3229E" w:rsidRPr="00DF014D">
        <w:rPr>
          <w:sz w:val="28"/>
          <w:szCs w:val="28"/>
        </w:rPr>
        <w:t xml:space="preserve"> алког</w:t>
      </w:r>
      <w:r w:rsidR="00DF014D" w:rsidRPr="00DF014D">
        <w:rPr>
          <w:sz w:val="28"/>
          <w:szCs w:val="28"/>
        </w:rPr>
        <w:t xml:space="preserve">ольной продукции осуществлялись </w:t>
      </w:r>
      <w:r w:rsidR="00041E76" w:rsidRPr="00DF014D">
        <w:rPr>
          <w:sz w:val="28"/>
          <w:szCs w:val="28"/>
        </w:rPr>
        <w:t>28.04.2019, 01.05.2019, 08.05.2019, 09.05.2019</w:t>
      </w:r>
      <w:r w:rsidR="00DF014D" w:rsidRPr="00DF014D">
        <w:rPr>
          <w:sz w:val="28"/>
          <w:szCs w:val="28"/>
        </w:rPr>
        <w:t xml:space="preserve"> в связи с организацией городских </w:t>
      </w:r>
      <w:proofErr w:type="spellStart"/>
      <w:r w:rsidR="00DF014D" w:rsidRPr="00DF014D">
        <w:rPr>
          <w:sz w:val="28"/>
          <w:szCs w:val="28"/>
        </w:rPr>
        <w:t>мероприятий</w:t>
      </w:r>
      <w:proofErr w:type="gramStart"/>
      <w:r w:rsidR="00DF014D" w:rsidRPr="00DF014D">
        <w:rPr>
          <w:sz w:val="28"/>
          <w:szCs w:val="28"/>
        </w:rPr>
        <w:t>,п</w:t>
      </w:r>
      <w:proofErr w:type="gramEnd"/>
      <w:r w:rsidR="00DF014D" w:rsidRPr="00DF014D">
        <w:rPr>
          <w:sz w:val="28"/>
          <w:szCs w:val="28"/>
        </w:rPr>
        <w:t>освященных</w:t>
      </w:r>
      <w:proofErr w:type="spellEnd"/>
      <w:r w:rsidR="00DF014D" w:rsidRPr="00DF014D">
        <w:rPr>
          <w:sz w:val="28"/>
          <w:szCs w:val="28"/>
        </w:rPr>
        <w:t xml:space="preserve"> Празднику Весны и Труда и Дню Победы, </w:t>
      </w:r>
      <w:r w:rsidR="00A3229E" w:rsidRPr="00DF014D">
        <w:rPr>
          <w:sz w:val="28"/>
          <w:szCs w:val="28"/>
        </w:rPr>
        <w:t>12.06.20</w:t>
      </w:r>
      <w:r w:rsidR="009C4A13" w:rsidRPr="00DF014D">
        <w:rPr>
          <w:sz w:val="28"/>
          <w:szCs w:val="28"/>
        </w:rPr>
        <w:t>1</w:t>
      </w:r>
      <w:r w:rsidR="00A3229E" w:rsidRPr="00DF014D">
        <w:rPr>
          <w:sz w:val="28"/>
          <w:szCs w:val="28"/>
        </w:rPr>
        <w:t xml:space="preserve">9 </w:t>
      </w:r>
      <w:r w:rsidR="00DF014D" w:rsidRPr="00DF014D">
        <w:rPr>
          <w:sz w:val="28"/>
          <w:szCs w:val="28"/>
        </w:rPr>
        <w:t>-</w:t>
      </w:r>
      <w:r w:rsidR="00A3229E" w:rsidRPr="00DF014D">
        <w:rPr>
          <w:sz w:val="28"/>
          <w:szCs w:val="28"/>
        </w:rPr>
        <w:t>Д</w:t>
      </w:r>
      <w:r w:rsidR="00DF014D" w:rsidRPr="00DF014D">
        <w:rPr>
          <w:sz w:val="28"/>
          <w:szCs w:val="28"/>
        </w:rPr>
        <w:t>ню</w:t>
      </w:r>
      <w:r w:rsidR="00A3229E" w:rsidRPr="00DF014D">
        <w:rPr>
          <w:sz w:val="28"/>
          <w:szCs w:val="28"/>
        </w:rPr>
        <w:t xml:space="preserve"> России</w:t>
      </w:r>
      <w:r w:rsidR="00DF014D" w:rsidRPr="00DF014D">
        <w:rPr>
          <w:sz w:val="28"/>
          <w:szCs w:val="28"/>
        </w:rPr>
        <w:t xml:space="preserve">, </w:t>
      </w:r>
      <w:r w:rsidR="00041E76" w:rsidRPr="00DF014D">
        <w:rPr>
          <w:sz w:val="28"/>
          <w:szCs w:val="28"/>
        </w:rPr>
        <w:t>29.06.2019</w:t>
      </w:r>
      <w:r w:rsidR="00C942DE">
        <w:rPr>
          <w:sz w:val="28"/>
          <w:szCs w:val="28"/>
        </w:rPr>
        <w:t xml:space="preserve"> -</w:t>
      </w:r>
      <w:r w:rsidR="00DF014D" w:rsidRPr="00DF014D">
        <w:rPr>
          <w:sz w:val="28"/>
          <w:szCs w:val="28"/>
        </w:rPr>
        <w:t>Д</w:t>
      </w:r>
      <w:r w:rsidR="00041E76" w:rsidRPr="00DF014D">
        <w:rPr>
          <w:sz w:val="28"/>
          <w:szCs w:val="28"/>
        </w:rPr>
        <w:t>н</w:t>
      </w:r>
      <w:r w:rsidR="00DF014D" w:rsidRPr="00DF014D">
        <w:rPr>
          <w:sz w:val="28"/>
          <w:szCs w:val="28"/>
        </w:rPr>
        <w:t xml:space="preserve">ю молодежи, </w:t>
      </w:r>
      <w:r w:rsidR="00A3229E" w:rsidRPr="00DF014D">
        <w:rPr>
          <w:sz w:val="28"/>
          <w:szCs w:val="28"/>
        </w:rPr>
        <w:t>13.07.2019, 14.07.2019, 19.07.2019, 20.07.2019, 21.07.2019</w:t>
      </w:r>
      <w:r w:rsidR="00DF014D" w:rsidRPr="00DF014D">
        <w:rPr>
          <w:sz w:val="28"/>
          <w:szCs w:val="28"/>
        </w:rPr>
        <w:t>-</w:t>
      </w:r>
      <w:r w:rsidR="00A3229E" w:rsidRPr="00DF014D">
        <w:rPr>
          <w:sz w:val="28"/>
          <w:szCs w:val="28"/>
        </w:rPr>
        <w:t>Дн</w:t>
      </w:r>
      <w:r w:rsidR="00DF014D" w:rsidRPr="00DF014D">
        <w:rPr>
          <w:sz w:val="28"/>
          <w:szCs w:val="28"/>
        </w:rPr>
        <w:t>ю</w:t>
      </w:r>
      <w:r w:rsidR="00A3229E" w:rsidRPr="00DF014D">
        <w:rPr>
          <w:sz w:val="28"/>
          <w:szCs w:val="28"/>
        </w:rPr>
        <w:t xml:space="preserve"> города и Дн</w:t>
      </w:r>
      <w:r w:rsidR="00DF014D" w:rsidRPr="00DF014D">
        <w:rPr>
          <w:sz w:val="28"/>
          <w:szCs w:val="28"/>
        </w:rPr>
        <w:t>ю</w:t>
      </w:r>
      <w:r w:rsidR="00A3229E" w:rsidRPr="00DF014D">
        <w:rPr>
          <w:sz w:val="28"/>
          <w:szCs w:val="28"/>
        </w:rPr>
        <w:t xml:space="preserve"> металлургов</w:t>
      </w:r>
      <w:r w:rsidR="00DF014D" w:rsidRPr="00DF014D">
        <w:rPr>
          <w:sz w:val="28"/>
          <w:szCs w:val="28"/>
        </w:rPr>
        <w:t xml:space="preserve">, </w:t>
      </w:r>
      <w:r w:rsidR="00A3229E" w:rsidRPr="00DF014D">
        <w:rPr>
          <w:sz w:val="28"/>
          <w:szCs w:val="28"/>
        </w:rPr>
        <w:t>15.08.2019</w:t>
      </w:r>
      <w:r w:rsidR="00DF014D" w:rsidRPr="00DF014D">
        <w:rPr>
          <w:sz w:val="28"/>
          <w:szCs w:val="28"/>
        </w:rPr>
        <w:t xml:space="preserve">- </w:t>
      </w:r>
      <w:r w:rsidR="00A3229E" w:rsidRPr="00DF014D">
        <w:rPr>
          <w:sz w:val="28"/>
          <w:szCs w:val="28"/>
        </w:rPr>
        <w:t>Парад</w:t>
      </w:r>
      <w:r w:rsidR="00DF014D" w:rsidRPr="00DF014D">
        <w:rPr>
          <w:sz w:val="28"/>
          <w:szCs w:val="28"/>
        </w:rPr>
        <w:t>у</w:t>
      </w:r>
      <w:r w:rsidR="00A3229E" w:rsidRPr="00DF014D">
        <w:rPr>
          <w:sz w:val="28"/>
          <w:szCs w:val="28"/>
        </w:rPr>
        <w:t xml:space="preserve"> первоклассников</w:t>
      </w:r>
      <w:r w:rsidR="00DF014D" w:rsidRPr="00DF014D">
        <w:rPr>
          <w:sz w:val="28"/>
          <w:szCs w:val="28"/>
        </w:rPr>
        <w:t xml:space="preserve">, </w:t>
      </w:r>
      <w:r w:rsidR="00A3229E" w:rsidRPr="00DF014D">
        <w:rPr>
          <w:sz w:val="28"/>
          <w:szCs w:val="28"/>
        </w:rPr>
        <w:t>27.10.2019</w:t>
      </w:r>
      <w:r w:rsidR="00DF014D" w:rsidRPr="00DF014D">
        <w:rPr>
          <w:sz w:val="28"/>
          <w:szCs w:val="28"/>
        </w:rPr>
        <w:t>-</w:t>
      </w:r>
      <w:r w:rsidR="00A3229E" w:rsidRPr="00DF014D">
        <w:rPr>
          <w:sz w:val="28"/>
          <w:szCs w:val="28"/>
        </w:rPr>
        <w:t xml:space="preserve"> открыти</w:t>
      </w:r>
      <w:r w:rsidR="00DF014D" w:rsidRPr="00DF014D">
        <w:rPr>
          <w:sz w:val="28"/>
          <w:szCs w:val="28"/>
        </w:rPr>
        <w:t>ю</w:t>
      </w:r>
      <w:r w:rsidR="00A3229E" w:rsidRPr="00DF014D">
        <w:rPr>
          <w:sz w:val="28"/>
          <w:szCs w:val="28"/>
        </w:rPr>
        <w:t xml:space="preserve"> магазина «</w:t>
      </w:r>
      <w:proofErr w:type="spellStart"/>
      <w:r w:rsidR="00A3229E" w:rsidRPr="00DF014D">
        <w:rPr>
          <w:sz w:val="28"/>
          <w:szCs w:val="28"/>
        </w:rPr>
        <w:t>Галамарт</w:t>
      </w:r>
      <w:proofErr w:type="spellEnd"/>
      <w:r w:rsidR="00A3229E" w:rsidRPr="00DF014D">
        <w:rPr>
          <w:sz w:val="28"/>
          <w:szCs w:val="28"/>
        </w:rPr>
        <w:t xml:space="preserve">»  в ТЦ «Каменск Сити </w:t>
      </w:r>
      <w:proofErr w:type="spellStart"/>
      <w:r w:rsidR="00C942DE">
        <w:rPr>
          <w:sz w:val="28"/>
          <w:szCs w:val="28"/>
        </w:rPr>
        <w:t>М</w:t>
      </w:r>
      <w:r w:rsidR="00A3229E" w:rsidRPr="00DF014D">
        <w:rPr>
          <w:sz w:val="28"/>
          <w:szCs w:val="28"/>
        </w:rPr>
        <w:t>ол</w:t>
      </w:r>
      <w:r w:rsidR="00C942DE">
        <w:rPr>
          <w:sz w:val="28"/>
          <w:szCs w:val="28"/>
        </w:rPr>
        <w:t>л</w:t>
      </w:r>
      <w:proofErr w:type="spellEnd"/>
      <w:r w:rsidR="00A3229E" w:rsidRPr="00DF014D">
        <w:rPr>
          <w:sz w:val="28"/>
          <w:szCs w:val="28"/>
        </w:rPr>
        <w:t xml:space="preserve">». </w:t>
      </w:r>
    </w:p>
    <w:p w:rsidR="000442A9" w:rsidRDefault="00287B3F" w:rsidP="00287B3F">
      <w:pPr>
        <w:ind w:firstLine="709"/>
        <w:jc w:val="both"/>
        <w:rPr>
          <w:sz w:val="28"/>
          <w:szCs w:val="28"/>
        </w:rPr>
      </w:pPr>
      <w:proofErr w:type="spellStart"/>
      <w:r w:rsidRPr="00DF014D">
        <w:rPr>
          <w:sz w:val="28"/>
          <w:szCs w:val="28"/>
        </w:rPr>
        <w:t>Также</w:t>
      </w:r>
      <w:r w:rsidR="00DF014D">
        <w:rPr>
          <w:sz w:val="28"/>
          <w:szCs w:val="28"/>
        </w:rPr>
        <w:t>специалистами</w:t>
      </w:r>
      <w:proofErr w:type="spellEnd"/>
      <w:r w:rsidR="00DF014D">
        <w:rPr>
          <w:sz w:val="28"/>
          <w:szCs w:val="28"/>
        </w:rPr>
        <w:t xml:space="preserve"> Администрации города Каменска-Уральского</w:t>
      </w:r>
      <w:r w:rsidRPr="00DF014D">
        <w:rPr>
          <w:sz w:val="28"/>
          <w:szCs w:val="28"/>
        </w:rPr>
        <w:t xml:space="preserve"> п</w:t>
      </w:r>
      <w:r w:rsidR="000442A9" w:rsidRPr="00DF014D">
        <w:rPr>
          <w:sz w:val="28"/>
          <w:szCs w:val="28"/>
        </w:rPr>
        <w:t>роведены совместные</w:t>
      </w:r>
      <w:r w:rsidR="00D17EC5" w:rsidRPr="00DF014D">
        <w:rPr>
          <w:sz w:val="28"/>
          <w:szCs w:val="28"/>
        </w:rPr>
        <w:t xml:space="preserve"> </w:t>
      </w:r>
      <w:proofErr w:type="spellStart"/>
      <w:r w:rsidR="00D17EC5" w:rsidRPr="00DF014D">
        <w:rPr>
          <w:sz w:val="28"/>
          <w:szCs w:val="28"/>
        </w:rPr>
        <w:t>совещанияс</w:t>
      </w:r>
      <w:proofErr w:type="spellEnd"/>
      <w:r w:rsidR="00041E76" w:rsidRPr="00DF014D">
        <w:rPr>
          <w:sz w:val="28"/>
          <w:szCs w:val="28"/>
        </w:rPr>
        <w:t xml:space="preserve"> руководителями объектов торговли, индивидуальными </w:t>
      </w:r>
      <w:proofErr w:type="spellStart"/>
      <w:r w:rsidR="00041E76" w:rsidRPr="00DF014D">
        <w:rPr>
          <w:sz w:val="28"/>
          <w:szCs w:val="28"/>
        </w:rPr>
        <w:t>предпринимателями</w:t>
      </w:r>
      <w:proofErr w:type="gramStart"/>
      <w:r w:rsidR="00D17EC5" w:rsidRPr="00DF014D">
        <w:rPr>
          <w:sz w:val="28"/>
          <w:szCs w:val="28"/>
        </w:rPr>
        <w:t>,с</w:t>
      </w:r>
      <w:proofErr w:type="gramEnd"/>
      <w:r w:rsidR="00D17EC5" w:rsidRPr="00DF014D">
        <w:rPr>
          <w:sz w:val="28"/>
          <w:szCs w:val="28"/>
        </w:rPr>
        <w:t>участием</w:t>
      </w:r>
      <w:proofErr w:type="spellEnd"/>
      <w:r w:rsidR="00D17EC5" w:rsidRPr="00DF014D">
        <w:rPr>
          <w:sz w:val="28"/>
          <w:szCs w:val="28"/>
        </w:rPr>
        <w:t xml:space="preserve"> представителей </w:t>
      </w:r>
      <w:r w:rsidR="00DF014D">
        <w:rPr>
          <w:sz w:val="28"/>
          <w:szCs w:val="28"/>
        </w:rPr>
        <w:t>контрольно-</w:t>
      </w:r>
      <w:r w:rsidR="00D17EC5" w:rsidRPr="00DF014D">
        <w:rPr>
          <w:sz w:val="28"/>
          <w:szCs w:val="28"/>
        </w:rPr>
        <w:t>надзорных органов</w:t>
      </w:r>
      <w:r w:rsidR="000442A9" w:rsidRPr="00DF014D">
        <w:rPr>
          <w:sz w:val="28"/>
          <w:szCs w:val="28"/>
        </w:rPr>
        <w:t xml:space="preserve"> по вопросам</w:t>
      </w:r>
      <w:r w:rsidR="000442A9" w:rsidRPr="00780BB1">
        <w:rPr>
          <w:sz w:val="28"/>
          <w:szCs w:val="28"/>
        </w:rPr>
        <w:t xml:space="preserve"> взаимодействия при проведении работы по профилактике на</w:t>
      </w:r>
      <w:r>
        <w:rPr>
          <w:sz w:val="28"/>
          <w:szCs w:val="28"/>
        </w:rPr>
        <w:t>рушений обязательных требований.</w:t>
      </w:r>
    </w:p>
    <w:p w:rsidR="00041E76" w:rsidRPr="00DF014D" w:rsidRDefault="00C942DE" w:rsidP="00287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014D">
        <w:rPr>
          <w:sz w:val="28"/>
          <w:szCs w:val="28"/>
        </w:rPr>
        <w:t xml:space="preserve"> Администрации города Каменска-Уральского </w:t>
      </w:r>
      <w:r w:rsidR="00041E76" w:rsidRPr="00DF014D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совещания</w:t>
      </w:r>
      <w:r w:rsidR="00041E76" w:rsidRPr="00DF014D">
        <w:rPr>
          <w:sz w:val="28"/>
          <w:szCs w:val="28"/>
        </w:rPr>
        <w:t>:</w:t>
      </w:r>
    </w:p>
    <w:p w:rsidR="00D17EC5" w:rsidRPr="00DF014D" w:rsidRDefault="00041E76" w:rsidP="00287B3F">
      <w:pPr>
        <w:ind w:firstLine="709"/>
        <w:jc w:val="both"/>
        <w:rPr>
          <w:sz w:val="28"/>
          <w:szCs w:val="28"/>
        </w:rPr>
      </w:pPr>
      <w:r w:rsidRPr="00DF014D">
        <w:rPr>
          <w:sz w:val="28"/>
          <w:szCs w:val="28"/>
        </w:rPr>
        <w:t>23.04.2019</w:t>
      </w:r>
      <w:r w:rsidR="00BB6D94">
        <w:rPr>
          <w:sz w:val="28"/>
          <w:szCs w:val="28"/>
        </w:rPr>
        <w:t xml:space="preserve"> -п</w:t>
      </w:r>
      <w:r w:rsidRPr="00DF014D">
        <w:rPr>
          <w:sz w:val="28"/>
          <w:szCs w:val="28"/>
        </w:rPr>
        <w:t xml:space="preserve">о </w:t>
      </w:r>
      <w:r w:rsidR="00DF014D">
        <w:rPr>
          <w:sz w:val="28"/>
          <w:szCs w:val="28"/>
        </w:rPr>
        <w:t xml:space="preserve">вопросу </w:t>
      </w:r>
      <w:r w:rsidRPr="00DF014D">
        <w:rPr>
          <w:sz w:val="28"/>
          <w:szCs w:val="28"/>
        </w:rPr>
        <w:t>профилактик</w:t>
      </w:r>
      <w:r w:rsidR="00DF014D">
        <w:rPr>
          <w:sz w:val="28"/>
          <w:szCs w:val="28"/>
        </w:rPr>
        <w:t>и</w:t>
      </w:r>
      <w:r w:rsidR="00D17EC5" w:rsidRPr="00DF014D">
        <w:rPr>
          <w:sz w:val="28"/>
          <w:szCs w:val="28"/>
        </w:rPr>
        <w:t xml:space="preserve"> заболеваемости </w:t>
      </w:r>
      <w:r w:rsidR="00DF014D">
        <w:rPr>
          <w:sz w:val="28"/>
          <w:szCs w:val="28"/>
        </w:rPr>
        <w:t>острыми кишечными инфекциями</w:t>
      </w:r>
      <w:r w:rsidR="00D17EC5" w:rsidRPr="00DF014D">
        <w:rPr>
          <w:sz w:val="28"/>
          <w:szCs w:val="28"/>
        </w:rPr>
        <w:t xml:space="preserve"> на территории города;</w:t>
      </w:r>
    </w:p>
    <w:p w:rsidR="00D17EC5" w:rsidRPr="00DF014D" w:rsidRDefault="00D17EC5" w:rsidP="00287B3F">
      <w:pPr>
        <w:ind w:firstLine="709"/>
        <w:jc w:val="both"/>
        <w:rPr>
          <w:sz w:val="28"/>
          <w:szCs w:val="28"/>
        </w:rPr>
      </w:pPr>
      <w:r w:rsidRPr="00DF014D">
        <w:rPr>
          <w:sz w:val="28"/>
          <w:szCs w:val="28"/>
        </w:rPr>
        <w:t xml:space="preserve">08.05.2019 </w:t>
      </w:r>
      <w:r w:rsidR="00BB6D94">
        <w:rPr>
          <w:sz w:val="28"/>
          <w:szCs w:val="28"/>
        </w:rPr>
        <w:t>- п</w:t>
      </w:r>
      <w:r w:rsidRPr="00DF014D">
        <w:rPr>
          <w:sz w:val="28"/>
          <w:szCs w:val="28"/>
        </w:rPr>
        <w:t>о</w:t>
      </w:r>
      <w:r w:rsidR="00BB6D94">
        <w:rPr>
          <w:sz w:val="28"/>
          <w:szCs w:val="28"/>
        </w:rPr>
        <w:t xml:space="preserve"> вопросу</w:t>
      </w:r>
      <w:r w:rsidRPr="00DF014D">
        <w:rPr>
          <w:sz w:val="28"/>
          <w:szCs w:val="28"/>
        </w:rPr>
        <w:t xml:space="preserve"> организации проведения 9 Мая;</w:t>
      </w:r>
    </w:p>
    <w:p w:rsidR="00D17EC5" w:rsidRPr="00DF014D" w:rsidRDefault="00D17EC5" w:rsidP="00287B3F">
      <w:pPr>
        <w:ind w:firstLine="709"/>
        <w:jc w:val="both"/>
        <w:rPr>
          <w:sz w:val="28"/>
          <w:szCs w:val="28"/>
        </w:rPr>
      </w:pPr>
      <w:r w:rsidRPr="00DF014D">
        <w:rPr>
          <w:sz w:val="28"/>
          <w:szCs w:val="28"/>
        </w:rPr>
        <w:t>20.05.2019</w:t>
      </w:r>
      <w:r w:rsidR="00BB6D94">
        <w:rPr>
          <w:sz w:val="28"/>
          <w:szCs w:val="28"/>
        </w:rPr>
        <w:t>,17.09.2019 -п</w:t>
      </w:r>
      <w:r w:rsidRPr="00DF014D">
        <w:rPr>
          <w:sz w:val="28"/>
          <w:szCs w:val="28"/>
        </w:rPr>
        <w:t>о организации проведения ярмар</w:t>
      </w:r>
      <w:r w:rsidR="00BB6D94">
        <w:rPr>
          <w:sz w:val="28"/>
          <w:szCs w:val="28"/>
        </w:rPr>
        <w:t>о</w:t>
      </w:r>
      <w:r w:rsidRPr="00DF014D">
        <w:rPr>
          <w:sz w:val="28"/>
          <w:szCs w:val="28"/>
        </w:rPr>
        <w:t>к, соблюдению норм и правил действующего законодательства;</w:t>
      </w:r>
    </w:p>
    <w:p w:rsidR="00D17EC5" w:rsidRPr="00DF014D" w:rsidRDefault="00D17EC5" w:rsidP="00287B3F">
      <w:pPr>
        <w:ind w:firstLine="709"/>
        <w:jc w:val="both"/>
        <w:rPr>
          <w:sz w:val="28"/>
          <w:szCs w:val="28"/>
        </w:rPr>
      </w:pPr>
      <w:r w:rsidRPr="00DF014D">
        <w:rPr>
          <w:sz w:val="28"/>
          <w:szCs w:val="28"/>
        </w:rPr>
        <w:t>11.07.2019</w:t>
      </w:r>
      <w:r w:rsidR="00BB6D94">
        <w:rPr>
          <w:sz w:val="28"/>
          <w:szCs w:val="28"/>
        </w:rPr>
        <w:t xml:space="preserve"> - п</w:t>
      </w:r>
      <w:r w:rsidRPr="00DF014D">
        <w:rPr>
          <w:sz w:val="28"/>
          <w:szCs w:val="28"/>
        </w:rPr>
        <w:t>о организации выездной торговли в День города;</w:t>
      </w:r>
    </w:p>
    <w:p w:rsidR="00D17EC5" w:rsidRPr="00DF014D" w:rsidRDefault="00D17EC5" w:rsidP="00287B3F">
      <w:pPr>
        <w:ind w:firstLine="709"/>
        <w:jc w:val="both"/>
        <w:rPr>
          <w:sz w:val="28"/>
          <w:szCs w:val="28"/>
        </w:rPr>
      </w:pPr>
      <w:r w:rsidRPr="00DF014D">
        <w:rPr>
          <w:sz w:val="28"/>
          <w:szCs w:val="28"/>
        </w:rPr>
        <w:t>05.09.2019</w:t>
      </w:r>
      <w:r w:rsidR="00BB6D94">
        <w:rPr>
          <w:sz w:val="28"/>
          <w:szCs w:val="28"/>
        </w:rPr>
        <w:t xml:space="preserve"> - п</w:t>
      </w:r>
      <w:r w:rsidRPr="00DF014D">
        <w:rPr>
          <w:sz w:val="28"/>
          <w:szCs w:val="28"/>
        </w:rPr>
        <w:t xml:space="preserve">о дополнительным мероприятиям предупреждения </w:t>
      </w:r>
      <w:r w:rsidR="00C942DE">
        <w:rPr>
          <w:sz w:val="28"/>
          <w:szCs w:val="28"/>
        </w:rPr>
        <w:t xml:space="preserve">распространения </w:t>
      </w:r>
      <w:r w:rsidRPr="00DF014D">
        <w:rPr>
          <w:sz w:val="28"/>
          <w:szCs w:val="28"/>
        </w:rPr>
        <w:t>африканской чумы свиней на территорию города;</w:t>
      </w:r>
    </w:p>
    <w:p w:rsidR="00041E76" w:rsidRDefault="00BB6D94" w:rsidP="00287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04.10.2019 - п</w:t>
      </w:r>
      <w:r w:rsidR="00D17EC5" w:rsidRPr="00DF014D">
        <w:rPr>
          <w:sz w:val="28"/>
          <w:szCs w:val="28"/>
        </w:rPr>
        <w:t>о организации выездной торговли, соблюдению норм и правил действующего законодательства.</w:t>
      </w:r>
    </w:p>
    <w:p w:rsidR="009000F0" w:rsidRPr="00B179DB" w:rsidRDefault="009000F0" w:rsidP="009000F0">
      <w:pPr>
        <w:ind w:firstLine="851"/>
        <w:jc w:val="both"/>
        <w:rPr>
          <w:b/>
          <w:sz w:val="28"/>
          <w:szCs w:val="28"/>
        </w:rPr>
      </w:pPr>
      <w:r w:rsidRPr="00B179DB">
        <w:rPr>
          <w:sz w:val="28"/>
          <w:szCs w:val="28"/>
        </w:rPr>
        <w:t>2.5. Результатом выполнения мероприятий</w:t>
      </w:r>
      <w:r w:rsidR="00C942DE">
        <w:rPr>
          <w:sz w:val="28"/>
          <w:szCs w:val="28"/>
        </w:rPr>
        <w:t>,</w:t>
      </w:r>
      <w:r w:rsidRPr="00B179DB">
        <w:rPr>
          <w:sz w:val="28"/>
          <w:szCs w:val="28"/>
        </w:rPr>
        <w:t xml:space="preserve"> предусмотренных планом мероприятий по профилактике нарушений</w:t>
      </w:r>
      <w:r w:rsidR="00C942DE">
        <w:rPr>
          <w:sz w:val="28"/>
          <w:szCs w:val="28"/>
        </w:rPr>
        <w:t>,</w:t>
      </w:r>
      <w:r w:rsidRPr="00B179DB">
        <w:rPr>
          <w:sz w:val="28"/>
          <w:szCs w:val="28"/>
        </w:rPr>
        <w:t xml:space="preserve"> является снижение уровня нарушений обязательных требований субъектами, в отношении которых осуществляется муниципальный контроль.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С юридическими лицами и индивидуальными предпринимателями в 201</w:t>
      </w:r>
      <w:r w:rsidR="00BB357A" w:rsidRPr="00B179DB">
        <w:rPr>
          <w:sz w:val="28"/>
          <w:szCs w:val="28"/>
        </w:rPr>
        <w:t>9</w:t>
      </w:r>
      <w:r w:rsidRPr="00B179DB">
        <w:rPr>
          <w:sz w:val="28"/>
          <w:szCs w:val="28"/>
        </w:rPr>
        <w:t xml:space="preserve"> году проводилась информационно-разъяснительная работа, направленная на предотвращение нарушений</w:t>
      </w:r>
      <w:r w:rsidR="00C942DE">
        <w:rPr>
          <w:sz w:val="28"/>
          <w:szCs w:val="28"/>
        </w:rPr>
        <w:t xml:space="preserve"> обязательных требований</w:t>
      </w:r>
      <w:r w:rsidRPr="00B179DB">
        <w:rPr>
          <w:sz w:val="28"/>
          <w:szCs w:val="28"/>
        </w:rPr>
        <w:t xml:space="preserve"> с их стороны.</w:t>
      </w:r>
    </w:p>
    <w:p w:rsidR="009000F0" w:rsidRPr="00D142A7" w:rsidRDefault="009000F0" w:rsidP="009000F0">
      <w:pPr>
        <w:ind w:firstLine="709"/>
        <w:jc w:val="both"/>
        <w:rPr>
          <w:sz w:val="28"/>
          <w:szCs w:val="28"/>
        </w:rPr>
      </w:pPr>
      <w:r w:rsidRPr="00D142A7">
        <w:rPr>
          <w:sz w:val="28"/>
          <w:szCs w:val="28"/>
        </w:rPr>
        <w:t xml:space="preserve">3. Цели и задачи </w:t>
      </w:r>
      <w:r w:rsidR="00C942DE">
        <w:rPr>
          <w:sz w:val="28"/>
          <w:szCs w:val="28"/>
        </w:rPr>
        <w:t>П</w:t>
      </w:r>
      <w:r w:rsidRPr="00D142A7">
        <w:rPr>
          <w:sz w:val="28"/>
          <w:szCs w:val="28"/>
        </w:rPr>
        <w:t>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Цели </w:t>
      </w:r>
      <w:r w:rsidR="00C942DE">
        <w:rPr>
          <w:sz w:val="28"/>
          <w:szCs w:val="28"/>
        </w:rPr>
        <w:t>П</w:t>
      </w:r>
      <w:r w:rsidR="00C942DE" w:rsidRPr="00D142A7">
        <w:rPr>
          <w:sz w:val="28"/>
          <w:szCs w:val="28"/>
        </w:rPr>
        <w:t>рограммы профилактики нарушений</w:t>
      </w:r>
      <w:r w:rsidRPr="00B179DB">
        <w:rPr>
          <w:sz w:val="28"/>
          <w:szCs w:val="28"/>
        </w:rPr>
        <w:t>: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1)предупреждение нарушений </w:t>
      </w:r>
      <w:proofErr w:type="gramStart"/>
      <w:r w:rsidR="00287B3F">
        <w:rPr>
          <w:sz w:val="28"/>
          <w:szCs w:val="28"/>
        </w:rPr>
        <w:t>подконтрольными</w:t>
      </w:r>
      <w:proofErr w:type="gramEnd"/>
      <w:r w:rsidR="00287B3F">
        <w:rPr>
          <w:sz w:val="28"/>
          <w:szCs w:val="28"/>
        </w:rPr>
        <w:t xml:space="preserve"> </w:t>
      </w:r>
      <w:proofErr w:type="spellStart"/>
      <w:r w:rsidR="00287B3F">
        <w:rPr>
          <w:sz w:val="28"/>
          <w:szCs w:val="28"/>
        </w:rPr>
        <w:t>субъектамиобязательных</w:t>
      </w:r>
      <w:proofErr w:type="spellEnd"/>
      <w:r w:rsidR="00287B3F">
        <w:rPr>
          <w:sz w:val="28"/>
          <w:szCs w:val="28"/>
        </w:rPr>
        <w:t xml:space="preserve"> </w:t>
      </w:r>
      <w:proofErr w:type="spellStart"/>
      <w:r w:rsidR="00287B3F">
        <w:rPr>
          <w:sz w:val="28"/>
          <w:szCs w:val="28"/>
        </w:rPr>
        <w:t>требований</w:t>
      </w:r>
      <w:r w:rsidR="00671C13">
        <w:rPr>
          <w:sz w:val="28"/>
          <w:szCs w:val="28"/>
        </w:rPr>
        <w:t>и</w:t>
      </w:r>
      <w:proofErr w:type="spellEnd"/>
      <w:r w:rsidR="00671C13">
        <w:rPr>
          <w:sz w:val="28"/>
          <w:szCs w:val="28"/>
        </w:rPr>
        <w:t xml:space="preserve"> требований муниципальных правовых актов </w:t>
      </w:r>
      <w:r w:rsidRPr="00B179DB">
        <w:rPr>
          <w:sz w:val="28"/>
          <w:szCs w:val="28"/>
        </w:rPr>
        <w:t>в сфере торговой деятельности, в сфере розничной продажи алкогольной продукции;</w:t>
      </w:r>
    </w:p>
    <w:p w:rsidR="009000F0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2)повышение правосознания и правовой культуры </w:t>
      </w:r>
      <w:r w:rsidR="00287B3F">
        <w:rPr>
          <w:sz w:val="28"/>
          <w:szCs w:val="28"/>
        </w:rPr>
        <w:t xml:space="preserve">у </w:t>
      </w:r>
      <w:proofErr w:type="gramStart"/>
      <w:r w:rsidR="00287B3F">
        <w:rPr>
          <w:sz w:val="28"/>
          <w:szCs w:val="28"/>
        </w:rPr>
        <w:t>подконтрольных</w:t>
      </w:r>
      <w:proofErr w:type="gramEnd"/>
      <w:r w:rsidR="00287B3F">
        <w:rPr>
          <w:sz w:val="28"/>
          <w:szCs w:val="28"/>
        </w:rPr>
        <w:t xml:space="preserve"> </w:t>
      </w:r>
      <w:proofErr w:type="spellStart"/>
      <w:r w:rsidR="00287B3F">
        <w:rPr>
          <w:sz w:val="28"/>
          <w:szCs w:val="28"/>
        </w:rPr>
        <w:t>субъектовв</w:t>
      </w:r>
      <w:proofErr w:type="spellEnd"/>
      <w:r w:rsidR="00287B3F">
        <w:rPr>
          <w:sz w:val="28"/>
          <w:szCs w:val="28"/>
        </w:rPr>
        <w:t xml:space="preserve"> сфере торговой деятельности, в сфере розничной продажи алкогольной продукции;</w:t>
      </w:r>
    </w:p>
    <w:p w:rsidR="00287B3F" w:rsidRDefault="00287B3F" w:rsidP="009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мотивирование подконтрольных субъектов на </w:t>
      </w:r>
      <w:r w:rsidR="003D1E55" w:rsidRPr="003D1E55">
        <w:rPr>
          <w:sz w:val="28"/>
          <w:szCs w:val="28"/>
        </w:rPr>
        <w:t>правово</w:t>
      </w:r>
      <w:r w:rsidR="003D1E55">
        <w:rPr>
          <w:sz w:val="28"/>
          <w:szCs w:val="28"/>
        </w:rPr>
        <w:t>е</w:t>
      </w:r>
      <w:r w:rsidR="003D1E55" w:rsidRPr="003D1E55">
        <w:rPr>
          <w:sz w:val="28"/>
          <w:szCs w:val="28"/>
        </w:rPr>
        <w:t xml:space="preserve"> </w:t>
      </w:r>
      <w:proofErr w:type="spellStart"/>
      <w:r w:rsidR="003D1E55" w:rsidRPr="003D1E55">
        <w:rPr>
          <w:sz w:val="28"/>
          <w:szCs w:val="28"/>
        </w:rPr>
        <w:t>поведени</w:t>
      </w:r>
      <w:r w:rsidR="003D1E55">
        <w:rPr>
          <w:sz w:val="28"/>
          <w:szCs w:val="28"/>
        </w:rPr>
        <w:t>е</w:t>
      </w:r>
      <w:proofErr w:type="gramStart"/>
      <w:r w:rsidR="003D1E55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облюдение</w:t>
      </w:r>
      <w:proofErr w:type="spellEnd"/>
      <w:r>
        <w:rPr>
          <w:sz w:val="28"/>
          <w:szCs w:val="28"/>
        </w:rPr>
        <w:t xml:space="preserve"> обязательных требований;</w:t>
      </w:r>
    </w:p>
    <w:p w:rsidR="00287B3F" w:rsidRPr="00B179DB" w:rsidRDefault="00287B3F" w:rsidP="00900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минимизация вреда, причиняемого охраняемым законодательством ценностям.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Задачи </w:t>
      </w:r>
      <w:r w:rsidR="00C942DE">
        <w:rPr>
          <w:sz w:val="28"/>
          <w:szCs w:val="28"/>
        </w:rPr>
        <w:t>П</w:t>
      </w:r>
      <w:r w:rsidR="00C942DE" w:rsidRPr="00D142A7">
        <w:rPr>
          <w:sz w:val="28"/>
          <w:szCs w:val="28"/>
        </w:rPr>
        <w:t>рограммы профилактики нарушений</w:t>
      </w:r>
      <w:r w:rsidRPr="00B179DB">
        <w:rPr>
          <w:sz w:val="28"/>
          <w:szCs w:val="28"/>
        </w:rPr>
        <w:t xml:space="preserve">: 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1)выявление причин, факторов и условий, способствующих нарушению </w:t>
      </w:r>
      <w:r w:rsidR="00671C13">
        <w:rPr>
          <w:sz w:val="28"/>
          <w:szCs w:val="28"/>
        </w:rPr>
        <w:t xml:space="preserve">обязательных </w:t>
      </w:r>
      <w:proofErr w:type="spellStart"/>
      <w:r w:rsidR="00671C13">
        <w:rPr>
          <w:sz w:val="28"/>
          <w:szCs w:val="28"/>
        </w:rPr>
        <w:t>требованийи</w:t>
      </w:r>
      <w:proofErr w:type="spellEnd"/>
      <w:r w:rsidR="00671C13">
        <w:rPr>
          <w:sz w:val="28"/>
          <w:szCs w:val="28"/>
        </w:rPr>
        <w:t xml:space="preserve"> требований муниципальных правовых актов</w:t>
      </w:r>
      <w:r w:rsidRPr="00B179DB">
        <w:rPr>
          <w:sz w:val="28"/>
          <w:szCs w:val="28"/>
        </w:rPr>
        <w:t xml:space="preserve"> в сфере торговой деятельности, в сфере розничной продажи алкогольной продукции определение способов устранения или снижения рисков их возникновения;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 xml:space="preserve">2)устранение причин, факторов и условий, способствующих нарушению </w:t>
      </w:r>
      <w:r w:rsidR="00671C13">
        <w:rPr>
          <w:sz w:val="28"/>
          <w:szCs w:val="28"/>
        </w:rPr>
        <w:t xml:space="preserve">обязательных </w:t>
      </w:r>
      <w:proofErr w:type="spellStart"/>
      <w:r w:rsidR="00671C13">
        <w:rPr>
          <w:sz w:val="28"/>
          <w:szCs w:val="28"/>
        </w:rPr>
        <w:t>требованийи</w:t>
      </w:r>
      <w:proofErr w:type="spellEnd"/>
      <w:r w:rsidR="00671C13">
        <w:rPr>
          <w:sz w:val="28"/>
          <w:szCs w:val="28"/>
        </w:rPr>
        <w:t xml:space="preserve"> требований муниципальных правовых актов</w:t>
      </w:r>
      <w:r w:rsidRPr="00B179DB">
        <w:rPr>
          <w:sz w:val="28"/>
          <w:szCs w:val="28"/>
        </w:rPr>
        <w:t xml:space="preserve"> в сфере торговой деятельности, в сфере розничной продажи алкогольной продукции; </w:t>
      </w:r>
    </w:p>
    <w:p w:rsidR="009000F0" w:rsidRPr="00B179DB" w:rsidRDefault="009000F0" w:rsidP="009000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3)формирование</w:t>
      </w:r>
      <w:r w:rsidR="00671C13">
        <w:rPr>
          <w:sz w:val="28"/>
          <w:szCs w:val="28"/>
        </w:rPr>
        <w:t xml:space="preserve"> единого понимания обязательных </w:t>
      </w:r>
      <w:proofErr w:type="spellStart"/>
      <w:r w:rsidR="00671C13">
        <w:rPr>
          <w:sz w:val="28"/>
          <w:szCs w:val="28"/>
        </w:rPr>
        <w:t>требованийи</w:t>
      </w:r>
      <w:proofErr w:type="spellEnd"/>
      <w:r w:rsidR="00671C13">
        <w:rPr>
          <w:sz w:val="28"/>
          <w:szCs w:val="28"/>
        </w:rPr>
        <w:t xml:space="preserve"> требований муниципальных правовых актов </w:t>
      </w:r>
      <w:r w:rsidRPr="00B179DB">
        <w:rPr>
          <w:sz w:val="28"/>
          <w:szCs w:val="28"/>
        </w:rPr>
        <w:t xml:space="preserve">в сфере торговой деятельности, в сфере розничной продажи алкогольной продукции  как у должностных лиц, осуществляющих муниципальный контроль, так и у подконтрольных субъектов; 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4)консультирования подконтрольных субъектов;</w:t>
      </w:r>
    </w:p>
    <w:p w:rsidR="009000F0" w:rsidRPr="00B179DB" w:rsidRDefault="009000F0" w:rsidP="009000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79DB">
        <w:rPr>
          <w:sz w:val="28"/>
          <w:szCs w:val="28"/>
        </w:rPr>
        <w:t>5)создание мотивации к добросовестному поведению у юридических лиц и индивидуальных предпринимателей;</w:t>
      </w:r>
    </w:p>
    <w:p w:rsidR="009000F0" w:rsidRPr="00B179DB" w:rsidRDefault="009000F0" w:rsidP="009000F0">
      <w:pPr>
        <w:ind w:firstLine="709"/>
        <w:jc w:val="both"/>
        <w:rPr>
          <w:sz w:val="28"/>
          <w:szCs w:val="28"/>
        </w:rPr>
      </w:pPr>
      <w:proofErr w:type="gramStart"/>
      <w:r w:rsidRPr="00B179DB">
        <w:rPr>
          <w:sz w:val="28"/>
          <w:szCs w:val="28"/>
        </w:rPr>
        <w:t xml:space="preserve">6)контроль за организацией фестивалей, концертов, представлений, иных культурно-массовых мероприятий, </w:t>
      </w:r>
      <w:r w:rsidR="009B2C7D">
        <w:rPr>
          <w:sz w:val="28"/>
          <w:szCs w:val="28"/>
        </w:rPr>
        <w:t>массовых спортивных мероприятий, а также за торговой деятельностью, соблюдением запретов розничной продажи алкогольной продукции</w:t>
      </w:r>
      <w:r w:rsidRPr="00B179DB">
        <w:rPr>
          <w:sz w:val="28"/>
          <w:szCs w:val="28"/>
        </w:rPr>
        <w:t xml:space="preserve"> на прилегающих к таким местам территориях </w:t>
      </w:r>
      <w:r w:rsidR="00287B3F">
        <w:rPr>
          <w:sz w:val="28"/>
          <w:szCs w:val="28"/>
        </w:rPr>
        <w:t xml:space="preserve">в целях оценки рисков причинения вреда охраняемым законодательством </w:t>
      </w:r>
      <w:proofErr w:type="spellStart"/>
      <w:r w:rsidR="009B2C7D">
        <w:rPr>
          <w:sz w:val="28"/>
          <w:szCs w:val="28"/>
        </w:rPr>
        <w:t>правоотношениямв</w:t>
      </w:r>
      <w:proofErr w:type="spellEnd"/>
      <w:r w:rsidR="009B2C7D">
        <w:rPr>
          <w:sz w:val="28"/>
          <w:szCs w:val="28"/>
        </w:rPr>
        <w:t xml:space="preserve"> сфере торговой деятельности, в сфере розничной продажи алкогольной продукции</w:t>
      </w:r>
      <w:r w:rsidR="00287B3F">
        <w:rPr>
          <w:sz w:val="28"/>
          <w:szCs w:val="28"/>
        </w:rPr>
        <w:t xml:space="preserve"> и предупреждения</w:t>
      </w:r>
      <w:r w:rsidR="009B2C7D">
        <w:rPr>
          <w:sz w:val="28"/>
          <w:szCs w:val="28"/>
        </w:rPr>
        <w:t xml:space="preserve"> причинения им ущерба</w:t>
      </w:r>
      <w:r w:rsidR="00287B3F">
        <w:rPr>
          <w:sz w:val="28"/>
          <w:szCs w:val="28"/>
        </w:rPr>
        <w:t>.</w:t>
      </w:r>
      <w:proofErr w:type="gramEnd"/>
    </w:p>
    <w:p w:rsidR="009000F0" w:rsidRPr="00B179DB" w:rsidRDefault="009000F0" w:rsidP="009000F0">
      <w:pPr>
        <w:ind w:firstLine="709"/>
        <w:jc w:val="center"/>
        <w:rPr>
          <w:b/>
          <w:sz w:val="28"/>
          <w:szCs w:val="28"/>
        </w:rPr>
      </w:pPr>
    </w:p>
    <w:p w:rsidR="009000F0" w:rsidRPr="00B179DB" w:rsidRDefault="009000F0" w:rsidP="009000F0">
      <w:pPr>
        <w:ind w:firstLine="709"/>
        <w:jc w:val="center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 xml:space="preserve">Раздел </w:t>
      </w:r>
      <w:r w:rsidRPr="00B179DB">
        <w:rPr>
          <w:b/>
          <w:sz w:val="28"/>
          <w:szCs w:val="28"/>
          <w:lang w:val="en-US"/>
        </w:rPr>
        <w:t>II</w:t>
      </w:r>
      <w:r w:rsidRPr="00B179DB">
        <w:rPr>
          <w:b/>
          <w:sz w:val="28"/>
          <w:szCs w:val="28"/>
        </w:rPr>
        <w:t xml:space="preserve">. План мероприятий </w:t>
      </w:r>
      <w:r w:rsidR="005B7F8C" w:rsidRPr="00B179DB">
        <w:rPr>
          <w:b/>
          <w:sz w:val="28"/>
          <w:szCs w:val="28"/>
        </w:rPr>
        <w:t>по профилактике нарушений на 2020</w:t>
      </w:r>
      <w:r w:rsidRPr="00B179DB">
        <w:rPr>
          <w:b/>
          <w:sz w:val="28"/>
          <w:szCs w:val="28"/>
        </w:rPr>
        <w:t xml:space="preserve"> год</w:t>
      </w:r>
    </w:p>
    <w:p w:rsidR="009000F0" w:rsidRPr="009000F0" w:rsidRDefault="009000F0" w:rsidP="009000F0">
      <w:pPr>
        <w:ind w:firstLine="851"/>
        <w:jc w:val="both"/>
        <w:rPr>
          <w:b/>
          <w:sz w:val="24"/>
          <w:szCs w:val="24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73"/>
        <w:gridCol w:w="3504"/>
        <w:gridCol w:w="2127"/>
        <w:gridCol w:w="3827"/>
      </w:tblGrid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00F0" w:rsidRPr="009000F0" w:rsidRDefault="009000F0" w:rsidP="009000F0">
            <w:pPr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Ответственное подразделение</w:t>
            </w:r>
          </w:p>
        </w:tc>
      </w:tr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9000F0" w:rsidRPr="009000F0" w:rsidRDefault="009000F0" w:rsidP="0067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своевременная актуализация на официальном сайте 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«Муниципальный контроль» в сети Интернет нормативных правовых актов, муници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нормативных пра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вовых актов или их отдель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частей, содержащих обязательные требования, требования, установленные муниципальными правовыми актами, оценка соблюдения 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является предметом муниципального контроля, а также текстов соответствующих нормативных правовых актов </w:t>
            </w:r>
            <w:proofErr w:type="gramEnd"/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9000F0" w:rsidRPr="009000F0" w:rsidRDefault="009000F0" w:rsidP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города Каменска-Уральского (Т.К. 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04" w:type="dxa"/>
          </w:tcPr>
          <w:p w:rsidR="009000F0" w:rsidRPr="009000F0" w:rsidRDefault="009000F0" w:rsidP="0006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трольных субъектов по во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 соблюдения обяза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требований, уста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новленных муниципальными правовыми актами на официальном сайте 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</w:t>
            </w:r>
            <w:r w:rsidR="00671C13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71C13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«Муниципальный контроль» в сети Интернет</w:t>
            </w:r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0F0" w:rsidRPr="009000F0" w:rsidRDefault="009000F0" w:rsidP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города Каменска-Уральского (Т.К. 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9000F0" w:rsidRPr="009000F0" w:rsidRDefault="009000F0" w:rsidP="0006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</w:t>
            </w:r>
            <w:r w:rsidR="00671C13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71C13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«Муниципальный контроль» в сети Интернет 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соответствующих обобщений</w:t>
            </w:r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  <w:tc>
          <w:tcPr>
            <w:tcW w:w="3827" w:type="dxa"/>
          </w:tcPr>
          <w:p w:rsidR="009000F0" w:rsidRPr="009000F0" w:rsidRDefault="009000F0" w:rsidP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города Каменска-Уральского (Т.К. 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0F0" w:rsidRPr="009000F0" w:rsidTr="009B2C7D">
        <w:trPr>
          <w:trHeight w:val="273"/>
        </w:trPr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9000F0" w:rsidRPr="009000F0" w:rsidRDefault="009000F0" w:rsidP="0090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9000F0" w:rsidRPr="009000F0" w:rsidRDefault="009000F0" w:rsidP="0090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 </w:t>
            </w:r>
          </w:p>
          <w:p w:rsidR="009000F0" w:rsidRPr="009000F0" w:rsidRDefault="009000F0" w:rsidP="0090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0F0" w:rsidRPr="009000F0" w:rsidRDefault="009000F0" w:rsidP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города Каменска-Уральского (Т.К. 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000F0" w:rsidRPr="009000F0" w:rsidRDefault="009000F0" w:rsidP="009000F0">
      <w:pPr>
        <w:ind w:firstLine="851"/>
        <w:jc w:val="both"/>
        <w:rPr>
          <w:b/>
          <w:sz w:val="24"/>
          <w:szCs w:val="24"/>
        </w:rPr>
      </w:pPr>
    </w:p>
    <w:p w:rsidR="009000F0" w:rsidRPr="00B179DB" w:rsidRDefault="009000F0" w:rsidP="009000F0">
      <w:pPr>
        <w:ind w:firstLine="709"/>
        <w:jc w:val="center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 xml:space="preserve">Раздел </w:t>
      </w:r>
      <w:r w:rsidRPr="00B179DB">
        <w:rPr>
          <w:b/>
          <w:sz w:val="28"/>
          <w:szCs w:val="28"/>
          <w:lang w:val="en-US"/>
        </w:rPr>
        <w:t>III</w:t>
      </w:r>
      <w:r w:rsidRPr="00B179DB">
        <w:rPr>
          <w:b/>
          <w:sz w:val="28"/>
          <w:szCs w:val="28"/>
        </w:rPr>
        <w:t>. Проект плана мероприятий по профилактике нарушений на 202</w:t>
      </w:r>
      <w:r w:rsidR="005B7F8C" w:rsidRPr="00B179DB">
        <w:rPr>
          <w:b/>
          <w:sz w:val="28"/>
          <w:szCs w:val="28"/>
        </w:rPr>
        <w:t>1</w:t>
      </w:r>
      <w:r w:rsidRPr="00B179DB">
        <w:rPr>
          <w:b/>
          <w:sz w:val="28"/>
          <w:szCs w:val="28"/>
        </w:rPr>
        <w:t xml:space="preserve"> и 202</w:t>
      </w:r>
      <w:r w:rsidR="005B7F8C" w:rsidRPr="00B179DB">
        <w:rPr>
          <w:b/>
          <w:sz w:val="28"/>
          <w:szCs w:val="28"/>
        </w:rPr>
        <w:t>2</w:t>
      </w:r>
      <w:r w:rsidRPr="00B179DB">
        <w:rPr>
          <w:b/>
          <w:sz w:val="28"/>
          <w:szCs w:val="28"/>
        </w:rPr>
        <w:t xml:space="preserve"> годы</w:t>
      </w:r>
    </w:p>
    <w:p w:rsidR="009000F0" w:rsidRPr="009000F0" w:rsidRDefault="009000F0" w:rsidP="009000F0">
      <w:pPr>
        <w:ind w:firstLine="851"/>
        <w:jc w:val="both"/>
        <w:rPr>
          <w:b/>
          <w:sz w:val="24"/>
          <w:szCs w:val="24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573"/>
        <w:gridCol w:w="3504"/>
        <w:gridCol w:w="2127"/>
        <w:gridCol w:w="3685"/>
      </w:tblGrid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9000F0" w:rsidRPr="009000F0" w:rsidRDefault="00671C13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00F0" w:rsidRPr="009000F0" w:rsidRDefault="009000F0" w:rsidP="00671C13">
            <w:pPr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9000F0" w:rsidRPr="009000F0" w:rsidRDefault="009419E2" w:rsidP="0094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с</w:t>
            </w:r>
            <w:r w:rsidR="009000F0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воевременная актуализация перечня на официальном сайте 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</w:t>
            </w:r>
            <w:r w:rsidR="00671C13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</w:t>
            </w:r>
            <w:r w:rsidR="00671C1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71C13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«Муниципальный контроль» в сети Интернет </w:t>
            </w:r>
            <w:r w:rsidR="009000F0" w:rsidRPr="009000F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муниципальных нормативных правовых актов или их отдель</w:t>
            </w:r>
            <w:r w:rsidR="009000F0"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5" w:type="dxa"/>
          </w:tcPr>
          <w:p w:rsidR="009000F0" w:rsidRPr="009000F0" w:rsidRDefault="009000F0" w:rsidP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Каменска-Уральского (Т.К. 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04" w:type="dxa"/>
          </w:tcPr>
          <w:p w:rsidR="009000F0" w:rsidRPr="009000F0" w:rsidRDefault="009000F0" w:rsidP="003D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трольных субъектов по во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 соблюдения обяза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требований, уста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новленных муниципальными правовыми актами на официальном сайте </w:t>
            </w:r>
            <w:r w:rsidR="009419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</w:t>
            </w:r>
            <w:r w:rsidR="009419E2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</w:t>
            </w:r>
            <w:r w:rsidR="009419E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419E2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«Муниципальный контроль» в сети Интернет</w:t>
            </w:r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</w:tcPr>
          <w:p w:rsidR="009000F0" w:rsidRPr="009000F0" w:rsidRDefault="009000F0" w:rsidP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города Каменска-Уральского (Т.К. 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9000F0" w:rsidRPr="009000F0" w:rsidRDefault="009000F0" w:rsidP="00066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9419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</w:t>
            </w:r>
            <w:r w:rsidR="009419E2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</w:t>
            </w:r>
            <w:r w:rsidR="009419E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419E2"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«Муниципальный контроль» в сети Интернет 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соответствующих обобщений</w:t>
            </w:r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  <w:tc>
          <w:tcPr>
            <w:tcW w:w="3685" w:type="dxa"/>
          </w:tcPr>
          <w:p w:rsidR="009000F0" w:rsidRPr="009000F0" w:rsidRDefault="009000F0" w:rsidP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города Каменска-Уральского (Т.К. 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00F0" w:rsidRPr="009000F0" w:rsidTr="00B179DB">
        <w:tc>
          <w:tcPr>
            <w:tcW w:w="5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9419E2" w:rsidRPr="009000F0" w:rsidRDefault="009419E2" w:rsidP="0094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9000F0" w:rsidRPr="009000F0" w:rsidRDefault="009419E2" w:rsidP="0094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</w:t>
            </w:r>
            <w:r w:rsidRPr="00900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законом. </w:t>
            </w:r>
          </w:p>
        </w:tc>
        <w:tc>
          <w:tcPr>
            <w:tcW w:w="2127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3685" w:type="dxa"/>
          </w:tcPr>
          <w:p w:rsidR="009000F0" w:rsidRPr="009000F0" w:rsidRDefault="009000F0" w:rsidP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потребительского рынка, предпринимательства и туризма Администрации города Каменска-Уральского (Т.К. 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000F0" w:rsidRPr="009000F0" w:rsidRDefault="009000F0" w:rsidP="009000F0">
      <w:pPr>
        <w:jc w:val="both"/>
        <w:rPr>
          <w:b/>
          <w:sz w:val="24"/>
          <w:szCs w:val="24"/>
        </w:rPr>
      </w:pPr>
    </w:p>
    <w:p w:rsidR="009419E2" w:rsidRDefault="009419E2" w:rsidP="009000F0">
      <w:pPr>
        <w:ind w:firstLine="709"/>
        <w:jc w:val="center"/>
        <w:rPr>
          <w:b/>
          <w:sz w:val="28"/>
          <w:szCs w:val="28"/>
        </w:rPr>
      </w:pPr>
    </w:p>
    <w:p w:rsidR="009000F0" w:rsidRPr="00B179DB" w:rsidRDefault="009000F0" w:rsidP="009000F0">
      <w:pPr>
        <w:ind w:firstLine="709"/>
        <w:jc w:val="center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 xml:space="preserve">Раздел </w:t>
      </w:r>
      <w:r w:rsidRPr="00B179DB">
        <w:rPr>
          <w:b/>
          <w:sz w:val="28"/>
          <w:szCs w:val="28"/>
          <w:lang w:val="en-US"/>
        </w:rPr>
        <w:t>IV</w:t>
      </w:r>
      <w:r w:rsidRPr="00B179DB">
        <w:rPr>
          <w:b/>
          <w:sz w:val="28"/>
          <w:szCs w:val="28"/>
        </w:rPr>
        <w:t>. Отчетные показатели программы профилактики на 20</w:t>
      </w:r>
      <w:r w:rsidR="005B7F8C" w:rsidRPr="00B179DB">
        <w:rPr>
          <w:b/>
          <w:sz w:val="28"/>
          <w:szCs w:val="28"/>
        </w:rPr>
        <w:t>20</w:t>
      </w:r>
      <w:r w:rsidRPr="00B179DB">
        <w:rPr>
          <w:b/>
          <w:sz w:val="28"/>
          <w:szCs w:val="28"/>
        </w:rPr>
        <w:t xml:space="preserve"> год</w:t>
      </w:r>
    </w:p>
    <w:p w:rsidR="009000F0" w:rsidRPr="009000F0" w:rsidRDefault="009000F0" w:rsidP="009000F0">
      <w:pPr>
        <w:ind w:firstLine="851"/>
        <w:jc w:val="both"/>
        <w:rPr>
          <w:b/>
          <w:sz w:val="24"/>
          <w:szCs w:val="24"/>
        </w:rPr>
      </w:pPr>
    </w:p>
    <w:tbl>
      <w:tblPr>
        <w:tblStyle w:val="ac"/>
        <w:tblW w:w="9977" w:type="dxa"/>
        <w:tblLook w:val="04A0"/>
      </w:tblPr>
      <w:tblGrid>
        <w:gridCol w:w="617"/>
        <w:gridCol w:w="2926"/>
        <w:gridCol w:w="3401"/>
        <w:gridCol w:w="1689"/>
        <w:gridCol w:w="1344"/>
      </w:tblGrid>
      <w:tr w:rsidR="009000F0" w:rsidRPr="009000F0" w:rsidTr="00B179DB">
        <w:tc>
          <w:tcPr>
            <w:tcW w:w="674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6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(целевые значения  </w:t>
            </w:r>
            <w:proofErr w:type="spellStart"/>
            <w:proofErr w:type="gramStart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предшествую-щего</w:t>
            </w:r>
            <w:proofErr w:type="spellEnd"/>
            <w:proofErr w:type="gramEnd"/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725" w:type="dxa"/>
          </w:tcPr>
          <w:p w:rsidR="009000F0" w:rsidRPr="009000F0" w:rsidRDefault="009000F0" w:rsidP="009000F0">
            <w:pPr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</w:t>
            </w:r>
          </w:p>
          <w:p w:rsidR="009000F0" w:rsidRPr="009000F0" w:rsidRDefault="009000F0" w:rsidP="00E21B7E">
            <w:pPr>
              <w:ind w:left="-1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21B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000F0" w:rsidRPr="009000F0" w:rsidTr="00B179DB">
        <w:tc>
          <w:tcPr>
            <w:tcW w:w="674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00F0" w:rsidRPr="009000F0" w:rsidTr="00B179DB">
        <w:tc>
          <w:tcPr>
            <w:tcW w:w="674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6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373" w:type="dxa"/>
          </w:tcPr>
          <w:p w:rsidR="009000F0" w:rsidRPr="009000F0" w:rsidRDefault="009000F0" w:rsidP="00900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689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9000F0" w:rsidRPr="009000F0" w:rsidRDefault="009000F0" w:rsidP="0090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C7D" w:rsidTr="009B2C7D">
        <w:tc>
          <w:tcPr>
            <w:tcW w:w="674" w:type="dxa"/>
            <w:hideMark/>
          </w:tcPr>
          <w:p w:rsidR="009B2C7D" w:rsidRDefault="009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6" w:type="dxa"/>
            <w:hideMark/>
          </w:tcPr>
          <w:p w:rsidR="009B2C7D" w:rsidRDefault="009B2C7D" w:rsidP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содержании обязательных требований</w:t>
            </w:r>
          </w:p>
        </w:tc>
        <w:tc>
          <w:tcPr>
            <w:tcW w:w="2373" w:type="dxa"/>
            <w:hideMark/>
          </w:tcPr>
          <w:p w:rsidR="009B2C7D" w:rsidRDefault="00E821D9" w:rsidP="00E8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данных разъяснений о содержании обязательных требований к количеству </w:t>
            </w:r>
            <w:proofErr w:type="spellStart"/>
            <w:r w:rsidRPr="00E821D9">
              <w:rPr>
                <w:rFonts w:ascii="Times New Roman" w:hAnsi="Times New Roman" w:cs="Times New Roman"/>
                <w:sz w:val="24"/>
                <w:szCs w:val="24"/>
              </w:rPr>
              <w:t>обратившихсяподконтрольных</w:t>
            </w:r>
            <w:proofErr w:type="spellEnd"/>
            <w:r w:rsidRPr="00E821D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за разъяснением содержания обязательных требований </w:t>
            </w:r>
          </w:p>
        </w:tc>
        <w:tc>
          <w:tcPr>
            <w:tcW w:w="1689" w:type="dxa"/>
            <w:hideMark/>
          </w:tcPr>
          <w:p w:rsidR="009B2C7D" w:rsidRDefault="00E8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5" w:type="dxa"/>
            <w:hideMark/>
          </w:tcPr>
          <w:p w:rsidR="009B2C7D" w:rsidRDefault="00E8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2C7D" w:rsidTr="009B2C7D">
        <w:tc>
          <w:tcPr>
            <w:tcW w:w="674" w:type="dxa"/>
            <w:hideMark/>
          </w:tcPr>
          <w:p w:rsidR="009B2C7D" w:rsidRDefault="003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hideMark/>
          </w:tcPr>
          <w:p w:rsidR="009B2C7D" w:rsidRDefault="009B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C7D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о порядке проведения проверок, правах</w:t>
            </w:r>
            <w:r w:rsidR="003D1949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обязанностях</w:t>
            </w:r>
            <w:r w:rsidRPr="009B2C7D"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 субъектов при проведении проверки</w:t>
            </w:r>
          </w:p>
        </w:tc>
        <w:tc>
          <w:tcPr>
            <w:tcW w:w="2373" w:type="dxa"/>
            <w:hideMark/>
          </w:tcPr>
          <w:p w:rsidR="009B2C7D" w:rsidRDefault="003D1E55" w:rsidP="003D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</w:t>
            </w:r>
            <w:r w:rsidR="003D194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информированных подконтрольных субъектов к общему количеству проведенных проверок</w:t>
            </w:r>
          </w:p>
        </w:tc>
        <w:tc>
          <w:tcPr>
            <w:tcW w:w="1689" w:type="dxa"/>
            <w:hideMark/>
          </w:tcPr>
          <w:p w:rsidR="009B2C7D" w:rsidRDefault="009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949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725" w:type="dxa"/>
            <w:hideMark/>
          </w:tcPr>
          <w:p w:rsidR="009B2C7D" w:rsidRDefault="003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1949" w:rsidTr="003D1E55">
        <w:tc>
          <w:tcPr>
            <w:tcW w:w="674" w:type="dxa"/>
            <w:hideMark/>
          </w:tcPr>
          <w:p w:rsidR="003D1949" w:rsidRDefault="003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6" w:type="dxa"/>
            <w:hideMark/>
          </w:tcPr>
          <w:p w:rsidR="003D1949" w:rsidRDefault="003D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55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профилактике нарушений</w:t>
            </w:r>
          </w:p>
        </w:tc>
        <w:tc>
          <w:tcPr>
            <w:tcW w:w="2373" w:type="dxa"/>
            <w:hideMark/>
          </w:tcPr>
          <w:p w:rsidR="003D1949" w:rsidRDefault="003D1949" w:rsidP="003D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количества исполненных мероприятий</w:t>
            </w:r>
            <w:r w:rsidRPr="003D1E55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профилактике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мероприятий</w:t>
            </w:r>
            <w:r w:rsidRPr="003D1E55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профилактике нарушений</w:t>
            </w:r>
          </w:p>
        </w:tc>
        <w:tc>
          <w:tcPr>
            <w:tcW w:w="1689" w:type="dxa"/>
            <w:hideMark/>
          </w:tcPr>
          <w:p w:rsidR="003D1949" w:rsidRDefault="003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5" w:type="dxa"/>
            <w:hideMark/>
          </w:tcPr>
          <w:p w:rsidR="003D1949" w:rsidRDefault="003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000F0" w:rsidRPr="009000F0" w:rsidRDefault="009000F0" w:rsidP="009000F0">
      <w:pPr>
        <w:jc w:val="both"/>
        <w:rPr>
          <w:b/>
          <w:sz w:val="24"/>
          <w:szCs w:val="24"/>
        </w:rPr>
      </w:pPr>
    </w:p>
    <w:p w:rsidR="009419E2" w:rsidRDefault="009419E2" w:rsidP="009000F0">
      <w:pPr>
        <w:ind w:firstLine="709"/>
        <w:jc w:val="center"/>
        <w:rPr>
          <w:b/>
          <w:sz w:val="28"/>
          <w:szCs w:val="28"/>
        </w:rPr>
      </w:pPr>
    </w:p>
    <w:p w:rsidR="009000F0" w:rsidRPr="00B179DB" w:rsidRDefault="009000F0" w:rsidP="009000F0">
      <w:pPr>
        <w:ind w:firstLine="709"/>
        <w:jc w:val="center"/>
        <w:rPr>
          <w:b/>
          <w:sz w:val="28"/>
          <w:szCs w:val="28"/>
        </w:rPr>
      </w:pPr>
      <w:r w:rsidRPr="00B179DB">
        <w:rPr>
          <w:b/>
          <w:sz w:val="28"/>
          <w:szCs w:val="28"/>
        </w:rPr>
        <w:t xml:space="preserve">Раздел V. Проект отчетных показателей программы профилактики </w:t>
      </w:r>
      <w:r w:rsidRPr="00B179DB">
        <w:rPr>
          <w:b/>
          <w:sz w:val="28"/>
          <w:szCs w:val="28"/>
        </w:rPr>
        <w:br/>
        <w:t>на 202</w:t>
      </w:r>
      <w:r w:rsidR="005B7F8C" w:rsidRPr="00B179DB">
        <w:rPr>
          <w:b/>
          <w:sz w:val="28"/>
          <w:szCs w:val="28"/>
        </w:rPr>
        <w:t>1</w:t>
      </w:r>
      <w:r w:rsidRPr="00B179DB">
        <w:rPr>
          <w:b/>
          <w:sz w:val="28"/>
          <w:szCs w:val="28"/>
        </w:rPr>
        <w:t xml:space="preserve"> и 202</w:t>
      </w:r>
      <w:r w:rsidR="005B7F8C" w:rsidRPr="00B179DB">
        <w:rPr>
          <w:b/>
          <w:sz w:val="28"/>
          <w:szCs w:val="28"/>
        </w:rPr>
        <w:t>2</w:t>
      </w:r>
      <w:r w:rsidRPr="00B179DB">
        <w:rPr>
          <w:b/>
          <w:sz w:val="28"/>
          <w:szCs w:val="28"/>
        </w:rPr>
        <w:t xml:space="preserve"> годы</w:t>
      </w:r>
    </w:p>
    <w:p w:rsidR="009000F0" w:rsidRPr="009000F0" w:rsidRDefault="009000F0" w:rsidP="009000F0">
      <w:pPr>
        <w:ind w:firstLine="851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3071"/>
        <w:gridCol w:w="3405"/>
        <w:gridCol w:w="1474"/>
        <w:gridCol w:w="805"/>
        <w:gridCol w:w="800"/>
      </w:tblGrid>
      <w:tr w:rsidR="00E821D9" w:rsidRPr="00E21B7E" w:rsidTr="003D1949">
        <w:tc>
          <w:tcPr>
            <w:tcW w:w="0" w:type="auto"/>
            <w:vMerge w:val="restart"/>
          </w:tcPr>
          <w:p w:rsidR="00E21B7E" w:rsidRPr="00E21B7E" w:rsidRDefault="003D1949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  <w:r w:rsidR="00E21B7E"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E21B7E"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E21B7E"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="00E21B7E"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Методика расчета показателя</w:t>
            </w:r>
          </w:p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Базовый период (целевые значения текущего </w:t>
            </w: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года)</w:t>
            </w:r>
          </w:p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Целевое значение показателей</w:t>
            </w:r>
          </w:p>
        </w:tc>
      </w:tr>
      <w:tr w:rsidR="00E821D9" w:rsidRPr="00E21B7E" w:rsidTr="003D1949">
        <w:tc>
          <w:tcPr>
            <w:tcW w:w="0" w:type="auto"/>
            <w:vMerge/>
          </w:tcPr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21B7E" w:rsidRPr="00E21B7E" w:rsidRDefault="00E21B7E" w:rsidP="00E21B7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21B7E">
              <w:rPr>
                <w:b/>
                <w:sz w:val="24"/>
                <w:szCs w:val="24"/>
              </w:rPr>
              <w:t xml:space="preserve">на </w:t>
            </w:r>
            <w:r w:rsidRPr="00E21B7E">
              <w:rPr>
                <w:b/>
                <w:sz w:val="24"/>
                <w:szCs w:val="24"/>
              </w:rPr>
              <w:lastRenderedPageBreak/>
              <w:t>202</w:t>
            </w:r>
            <w:r w:rsidRPr="000442A9">
              <w:rPr>
                <w:b/>
                <w:sz w:val="24"/>
                <w:szCs w:val="24"/>
              </w:rPr>
              <w:t>1</w:t>
            </w:r>
            <w:r w:rsidRPr="00E21B7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E821D9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на </w:t>
            </w: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202</w:t>
            </w:r>
            <w:r w:rsidRPr="000442A9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  <w:p w:rsidR="00E21B7E" w:rsidRPr="00E21B7E" w:rsidRDefault="00E21B7E" w:rsidP="00E21B7E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E821D9" w:rsidRPr="000442A9" w:rsidTr="003D1949">
        <w:tc>
          <w:tcPr>
            <w:tcW w:w="0" w:type="auto"/>
            <w:vAlign w:val="center"/>
          </w:tcPr>
          <w:p w:rsidR="00E21B7E" w:rsidRPr="00E21B7E" w:rsidRDefault="00E21B7E" w:rsidP="003D1949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E21B7E" w:rsidRPr="00E21B7E" w:rsidRDefault="00E21B7E" w:rsidP="003D1949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E21B7E" w:rsidRPr="00E21B7E" w:rsidRDefault="00E21B7E" w:rsidP="003D1949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E21B7E" w:rsidRPr="00E21B7E" w:rsidRDefault="00E21B7E" w:rsidP="003D1949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E21B7E" w:rsidRPr="00E21B7E" w:rsidRDefault="00E21B7E" w:rsidP="003D1949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E21B7E" w:rsidRPr="00E21B7E" w:rsidRDefault="00E21B7E" w:rsidP="003D1949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21B7E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E821D9" w:rsidRPr="000442A9" w:rsidTr="003D1949">
        <w:tc>
          <w:tcPr>
            <w:tcW w:w="0" w:type="auto"/>
          </w:tcPr>
          <w:p w:rsidR="003D1949" w:rsidRPr="009000F0" w:rsidRDefault="003D1949" w:rsidP="003D1949">
            <w:pPr>
              <w:jc w:val="center"/>
              <w:rPr>
                <w:sz w:val="24"/>
                <w:szCs w:val="24"/>
              </w:rPr>
            </w:pPr>
            <w:r w:rsidRPr="009000F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D1949" w:rsidRPr="009000F0" w:rsidRDefault="003D1949" w:rsidP="003D1949">
            <w:pPr>
              <w:jc w:val="both"/>
              <w:rPr>
                <w:sz w:val="24"/>
                <w:szCs w:val="24"/>
              </w:rPr>
            </w:pPr>
            <w:r w:rsidRPr="009000F0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</w:tcPr>
          <w:p w:rsidR="003D1949" w:rsidRPr="009000F0" w:rsidRDefault="003D1949" w:rsidP="003D1949">
            <w:pPr>
              <w:jc w:val="both"/>
              <w:rPr>
                <w:sz w:val="24"/>
                <w:szCs w:val="24"/>
              </w:rPr>
            </w:pPr>
            <w:r w:rsidRPr="009000F0">
              <w:rPr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0" w:type="auto"/>
          </w:tcPr>
          <w:p w:rsidR="003D1949" w:rsidRPr="009000F0" w:rsidRDefault="003D194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1949" w:rsidRPr="009000F0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</w:t>
            </w:r>
          </w:p>
        </w:tc>
        <w:tc>
          <w:tcPr>
            <w:tcW w:w="0" w:type="auto"/>
          </w:tcPr>
          <w:p w:rsidR="003D1949" w:rsidRPr="009000F0" w:rsidRDefault="00E821D9" w:rsidP="00E8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</w:tr>
      <w:tr w:rsidR="00E821D9" w:rsidRPr="000442A9" w:rsidTr="003D1949">
        <w:tc>
          <w:tcPr>
            <w:tcW w:w="0" w:type="auto"/>
          </w:tcPr>
          <w:p w:rsidR="00E821D9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both"/>
              <w:rPr>
                <w:sz w:val="24"/>
                <w:szCs w:val="24"/>
              </w:rPr>
            </w:pPr>
            <w:r w:rsidRPr="009B2C7D">
              <w:rPr>
                <w:sz w:val="24"/>
                <w:szCs w:val="24"/>
              </w:rPr>
              <w:t xml:space="preserve">Информирование подконтрольных субъектов о </w:t>
            </w:r>
            <w:r>
              <w:rPr>
                <w:sz w:val="24"/>
                <w:szCs w:val="24"/>
              </w:rPr>
              <w:t>содержании обязательных требований</w:t>
            </w:r>
          </w:p>
        </w:tc>
        <w:tc>
          <w:tcPr>
            <w:tcW w:w="0" w:type="auto"/>
          </w:tcPr>
          <w:p w:rsidR="00E821D9" w:rsidRDefault="00E821D9" w:rsidP="00E82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процентное соотношение данных разъяснений о содержании обязательных требований к количеству обратившихся подконтрольных субъектов за разъяснением содержания обязательных требований </w:t>
            </w:r>
          </w:p>
        </w:tc>
        <w:tc>
          <w:tcPr>
            <w:tcW w:w="0" w:type="auto"/>
          </w:tcPr>
          <w:p w:rsidR="00E821D9" w:rsidRDefault="00E821D9" w:rsidP="00066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E821D9" w:rsidRDefault="00E821D9" w:rsidP="00066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E821D9" w:rsidRDefault="00E821D9" w:rsidP="00066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821D9" w:rsidRPr="000442A9" w:rsidTr="003D1949">
        <w:trPr>
          <w:trHeight w:val="238"/>
        </w:trPr>
        <w:tc>
          <w:tcPr>
            <w:tcW w:w="0" w:type="auto"/>
          </w:tcPr>
          <w:p w:rsidR="00E821D9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both"/>
              <w:rPr>
                <w:sz w:val="24"/>
                <w:szCs w:val="24"/>
              </w:rPr>
            </w:pPr>
            <w:r w:rsidRPr="009B2C7D">
              <w:rPr>
                <w:sz w:val="24"/>
                <w:szCs w:val="24"/>
              </w:rPr>
              <w:t>Информирование подконтрольных субъектов о порядке проведения проверок, правах</w:t>
            </w:r>
            <w:r>
              <w:rPr>
                <w:sz w:val="24"/>
                <w:szCs w:val="24"/>
              </w:rPr>
              <w:t xml:space="preserve"> и обязанностях</w:t>
            </w:r>
            <w:r w:rsidRPr="009B2C7D">
              <w:rPr>
                <w:sz w:val="24"/>
                <w:szCs w:val="24"/>
              </w:rPr>
              <w:t xml:space="preserve"> подконтрольных субъектов при проведении проверки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процентное соотношение количества информированных подконтрольных субъектов к общему количеству проведенных проверок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821D9" w:rsidRPr="000442A9" w:rsidTr="003D1949">
        <w:trPr>
          <w:trHeight w:val="50"/>
        </w:trPr>
        <w:tc>
          <w:tcPr>
            <w:tcW w:w="0" w:type="auto"/>
          </w:tcPr>
          <w:p w:rsidR="00E821D9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both"/>
              <w:rPr>
                <w:sz w:val="24"/>
                <w:szCs w:val="24"/>
              </w:rPr>
            </w:pPr>
            <w:r w:rsidRPr="003D1E55">
              <w:rPr>
                <w:sz w:val="24"/>
                <w:szCs w:val="24"/>
              </w:rPr>
              <w:t>Исполнение Плана мероприятий по профилактике нарушений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процентное соотношение количества исполненных мероприятий</w:t>
            </w:r>
            <w:r w:rsidRPr="003D1E55">
              <w:rPr>
                <w:sz w:val="24"/>
                <w:szCs w:val="24"/>
              </w:rPr>
              <w:t xml:space="preserve"> Плана мероприятий по профилактике нарушений</w:t>
            </w:r>
            <w:r>
              <w:rPr>
                <w:sz w:val="24"/>
                <w:szCs w:val="24"/>
              </w:rPr>
              <w:t xml:space="preserve"> к общему количеству мероприятий</w:t>
            </w:r>
            <w:r w:rsidRPr="003D1E55">
              <w:rPr>
                <w:sz w:val="24"/>
                <w:szCs w:val="24"/>
              </w:rPr>
              <w:t xml:space="preserve"> Плана мероприятий по профилактике нарушений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E821D9" w:rsidRDefault="00E821D9" w:rsidP="003D1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E21B7E" w:rsidRPr="00E21B7E" w:rsidRDefault="00E21B7E" w:rsidP="00E21B7E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E21783" w:rsidRPr="00E21B7E" w:rsidRDefault="00E21783" w:rsidP="009000F0">
      <w:pPr>
        <w:ind w:left="5670"/>
        <w:rPr>
          <w:sz w:val="24"/>
          <w:szCs w:val="24"/>
        </w:rPr>
      </w:pPr>
    </w:p>
    <w:sectPr w:rsidR="00E21783" w:rsidRPr="00E21B7E" w:rsidSect="00D142A7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E2" w:rsidRDefault="009419E2" w:rsidP="00D142A7">
      <w:r>
        <w:separator/>
      </w:r>
    </w:p>
  </w:endnote>
  <w:endnote w:type="continuationSeparator" w:id="1">
    <w:p w:rsidR="009419E2" w:rsidRDefault="009419E2" w:rsidP="00D1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E2" w:rsidRDefault="009419E2" w:rsidP="00D142A7">
      <w:r>
        <w:separator/>
      </w:r>
    </w:p>
  </w:footnote>
  <w:footnote w:type="continuationSeparator" w:id="1">
    <w:p w:rsidR="009419E2" w:rsidRDefault="009419E2" w:rsidP="00D14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3224"/>
    </w:sdtPr>
    <w:sdtContent>
      <w:p w:rsidR="009419E2" w:rsidRDefault="006B75CA">
        <w:pPr>
          <w:pStyle w:val="ad"/>
          <w:jc w:val="center"/>
        </w:pPr>
        <w:r>
          <w:fldChar w:fldCharType="begin"/>
        </w:r>
        <w:r w:rsidR="00B863DF">
          <w:instrText xml:space="preserve"> PAGE   \* MERGEFORMAT </w:instrText>
        </w:r>
        <w:r>
          <w:fldChar w:fldCharType="separate"/>
        </w:r>
        <w:r w:rsidR="00C06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9E2" w:rsidRDefault="009419E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783"/>
    <w:rsid w:val="00041E76"/>
    <w:rsid w:val="000442A9"/>
    <w:rsid w:val="00053A7C"/>
    <w:rsid w:val="00066932"/>
    <w:rsid w:val="001144B8"/>
    <w:rsid w:val="00133698"/>
    <w:rsid w:val="00166EDE"/>
    <w:rsid w:val="00225428"/>
    <w:rsid w:val="0023226A"/>
    <w:rsid w:val="00240731"/>
    <w:rsid w:val="00272701"/>
    <w:rsid w:val="00287B3F"/>
    <w:rsid w:val="002B728A"/>
    <w:rsid w:val="00301773"/>
    <w:rsid w:val="00311136"/>
    <w:rsid w:val="00352B7E"/>
    <w:rsid w:val="003715B4"/>
    <w:rsid w:val="00374C89"/>
    <w:rsid w:val="003D1949"/>
    <w:rsid w:val="003D1E55"/>
    <w:rsid w:val="003F6459"/>
    <w:rsid w:val="004A55C3"/>
    <w:rsid w:val="004B408E"/>
    <w:rsid w:val="004E4865"/>
    <w:rsid w:val="004F4246"/>
    <w:rsid w:val="00536788"/>
    <w:rsid w:val="005B0C5C"/>
    <w:rsid w:val="005B7F8C"/>
    <w:rsid w:val="00671C13"/>
    <w:rsid w:val="006B01B1"/>
    <w:rsid w:val="006B75CA"/>
    <w:rsid w:val="006C6C5E"/>
    <w:rsid w:val="006D56ED"/>
    <w:rsid w:val="00702165"/>
    <w:rsid w:val="00780BB1"/>
    <w:rsid w:val="00830A63"/>
    <w:rsid w:val="008577E7"/>
    <w:rsid w:val="00863180"/>
    <w:rsid w:val="00871148"/>
    <w:rsid w:val="0088542A"/>
    <w:rsid w:val="00896CBC"/>
    <w:rsid w:val="008C0E41"/>
    <w:rsid w:val="009000F0"/>
    <w:rsid w:val="009419E2"/>
    <w:rsid w:val="009622EE"/>
    <w:rsid w:val="009B2C7D"/>
    <w:rsid w:val="009B6123"/>
    <w:rsid w:val="009C4A13"/>
    <w:rsid w:val="00A1076A"/>
    <w:rsid w:val="00A22E23"/>
    <w:rsid w:val="00A26589"/>
    <w:rsid w:val="00A3229E"/>
    <w:rsid w:val="00B179DB"/>
    <w:rsid w:val="00B453F3"/>
    <w:rsid w:val="00B863DF"/>
    <w:rsid w:val="00B95DBC"/>
    <w:rsid w:val="00BA7870"/>
    <w:rsid w:val="00BB357A"/>
    <w:rsid w:val="00BB6D94"/>
    <w:rsid w:val="00C06BA0"/>
    <w:rsid w:val="00C46A1E"/>
    <w:rsid w:val="00C55198"/>
    <w:rsid w:val="00C71E36"/>
    <w:rsid w:val="00C942DE"/>
    <w:rsid w:val="00D036A4"/>
    <w:rsid w:val="00D142A7"/>
    <w:rsid w:val="00D17EC5"/>
    <w:rsid w:val="00D365D6"/>
    <w:rsid w:val="00D55170"/>
    <w:rsid w:val="00D87736"/>
    <w:rsid w:val="00D921D5"/>
    <w:rsid w:val="00DB4B83"/>
    <w:rsid w:val="00DE1892"/>
    <w:rsid w:val="00DF014D"/>
    <w:rsid w:val="00E178F1"/>
    <w:rsid w:val="00E21783"/>
    <w:rsid w:val="00E21B7E"/>
    <w:rsid w:val="00E40E29"/>
    <w:rsid w:val="00E76176"/>
    <w:rsid w:val="00E821D9"/>
    <w:rsid w:val="00FA19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9E2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7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ody Text"/>
    <w:basedOn w:val="a"/>
    <w:link w:val="a6"/>
    <w:rsid w:val="00E21783"/>
    <w:pPr>
      <w:spacing w:after="120"/>
    </w:pPr>
  </w:style>
  <w:style w:type="character" w:customStyle="1" w:styleId="a6">
    <w:name w:val="Основной текст Знак"/>
    <w:basedOn w:val="a0"/>
    <w:link w:val="a5"/>
    <w:rsid w:val="00E21783"/>
  </w:style>
  <w:style w:type="character" w:styleId="a7">
    <w:name w:val="Hyperlink"/>
    <w:rsid w:val="00E21783"/>
    <w:rPr>
      <w:color w:val="0000FF"/>
      <w:u w:val="single"/>
    </w:rPr>
  </w:style>
  <w:style w:type="paragraph" w:styleId="a8">
    <w:name w:val="Title"/>
    <w:basedOn w:val="a"/>
    <w:link w:val="a9"/>
    <w:qFormat/>
    <w:rsid w:val="00E21783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9">
    <w:name w:val="Название Знак"/>
    <w:basedOn w:val="a0"/>
    <w:link w:val="a8"/>
    <w:rsid w:val="00E21783"/>
    <w:rPr>
      <w:b/>
      <w:spacing w:val="60"/>
      <w:sz w:val="32"/>
      <w:szCs w:val="28"/>
      <w:u w:val="single"/>
    </w:rPr>
  </w:style>
  <w:style w:type="paragraph" w:styleId="aa">
    <w:name w:val="Balloon Text"/>
    <w:basedOn w:val="a"/>
    <w:link w:val="ab"/>
    <w:rsid w:val="00166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6EDE"/>
    <w:rPr>
      <w:rFonts w:ascii="Tahoma" w:hAnsi="Tahoma" w:cs="Tahoma"/>
      <w:sz w:val="16"/>
      <w:szCs w:val="16"/>
    </w:rPr>
  </w:style>
  <w:style w:type="paragraph" w:customStyle="1" w:styleId="210">
    <w:name w:val="Знак21"/>
    <w:basedOn w:val="a"/>
    <w:rsid w:val="00166ED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39"/>
    <w:rsid w:val="009000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8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442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rsid w:val="00D142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2A7"/>
  </w:style>
  <w:style w:type="paragraph" w:styleId="af">
    <w:name w:val="footer"/>
    <w:basedOn w:val="a"/>
    <w:link w:val="af0"/>
    <w:rsid w:val="00D142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1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9E2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7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ody Text"/>
    <w:basedOn w:val="a"/>
    <w:link w:val="a6"/>
    <w:rsid w:val="00E21783"/>
    <w:pPr>
      <w:spacing w:after="120"/>
    </w:pPr>
  </w:style>
  <w:style w:type="character" w:customStyle="1" w:styleId="a6">
    <w:name w:val="Основной текст Знак"/>
    <w:basedOn w:val="a0"/>
    <w:link w:val="a5"/>
    <w:rsid w:val="00E21783"/>
  </w:style>
  <w:style w:type="character" w:styleId="a7">
    <w:name w:val="Hyperlink"/>
    <w:rsid w:val="00E21783"/>
    <w:rPr>
      <w:color w:val="0000FF"/>
      <w:u w:val="single"/>
    </w:rPr>
  </w:style>
  <w:style w:type="paragraph" w:styleId="a8">
    <w:name w:val="Title"/>
    <w:basedOn w:val="a"/>
    <w:link w:val="a9"/>
    <w:qFormat/>
    <w:rsid w:val="00E21783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9">
    <w:name w:val="Название Знак"/>
    <w:basedOn w:val="a0"/>
    <w:link w:val="a8"/>
    <w:rsid w:val="00E21783"/>
    <w:rPr>
      <w:b/>
      <w:spacing w:val="60"/>
      <w:sz w:val="32"/>
      <w:szCs w:val="28"/>
      <w:u w:val="single"/>
    </w:rPr>
  </w:style>
  <w:style w:type="paragraph" w:styleId="aa">
    <w:name w:val="Balloon Text"/>
    <w:basedOn w:val="a"/>
    <w:link w:val="ab"/>
    <w:rsid w:val="00166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6EDE"/>
    <w:rPr>
      <w:rFonts w:ascii="Tahoma" w:hAnsi="Tahoma" w:cs="Tahoma"/>
      <w:sz w:val="16"/>
      <w:szCs w:val="16"/>
    </w:rPr>
  </w:style>
  <w:style w:type="paragraph" w:customStyle="1" w:styleId="210">
    <w:name w:val="Знак21"/>
    <w:basedOn w:val="a"/>
    <w:rsid w:val="00166EDE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39"/>
    <w:rsid w:val="009000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8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442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rsid w:val="00D142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2A7"/>
  </w:style>
  <w:style w:type="paragraph" w:styleId="af">
    <w:name w:val="footer"/>
    <w:basedOn w:val="a"/>
    <w:link w:val="af0"/>
    <w:rsid w:val="00D142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14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5ACD-05EE-4A11-AFBD-97D541A2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2307</Words>
  <Characters>18936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</dc:creator>
  <cp:lastModifiedBy>Пользователь Windows</cp:lastModifiedBy>
  <cp:revision>3</cp:revision>
  <cp:lastPrinted>2019-12-10T09:46:00Z</cp:lastPrinted>
  <dcterms:created xsi:type="dcterms:W3CDTF">2019-12-17T04:39:00Z</dcterms:created>
  <dcterms:modified xsi:type="dcterms:W3CDTF">2019-12-17T08:01:00Z</dcterms:modified>
</cp:coreProperties>
</file>