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FFB" w:rsidRPr="0023550E" w:rsidRDefault="00892EBF" w:rsidP="00E57BEB">
      <w:pPr>
        <w:tabs>
          <w:tab w:val="left" w:pos="993"/>
        </w:tabs>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E57BEB">
      <w:pPr>
        <w:tabs>
          <w:tab w:val="left" w:pos="993"/>
        </w:tabs>
        <w:spacing w:before="120" w:line="233" w:lineRule="auto"/>
        <w:jc w:val="center"/>
        <w:rPr>
          <w:b/>
        </w:rPr>
      </w:pPr>
      <w:r w:rsidRPr="0023550E">
        <w:rPr>
          <w:b/>
        </w:rPr>
        <w:t>СВЕРДЛОВСКАЯ ОБЛАСТЬ</w:t>
      </w:r>
    </w:p>
    <w:p w:rsidR="00D0490F" w:rsidRPr="0023550E" w:rsidRDefault="00D0490F" w:rsidP="00E57BEB">
      <w:pPr>
        <w:tabs>
          <w:tab w:val="left" w:pos="993"/>
        </w:tabs>
        <w:spacing w:line="233" w:lineRule="auto"/>
        <w:jc w:val="center"/>
        <w:rPr>
          <w:b/>
        </w:rPr>
      </w:pPr>
      <w:r w:rsidRPr="0023550E">
        <w:rPr>
          <w:b/>
        </w:rPr>
        <w:t>АДМИНИСТРАЦИЯ ГОРОДА КАМЕНСКА - УРАЛЬСКОГО</w:t>
      </w:r>
    </w:p>
    <w:p w:rsidR="00D0490F" w:rsidRPr="0023550E" w:rsidRDefault="00D0490F" w:rsidP="00E57BEB">
      <w:pPr>
        <w:tabs>
          <w:tab w:val="left" w:pos="993"/>
        </w:tabs>
        <w:spacing w:before="40" w:line="233" w:lineRule="auto"/>
        <w:jc w:val="center"/>
        <w:rPr>
          <w:b/>
          <w:spacing w:val="50"/>
        </w:rPr>
      </w:pPr>
      <w:r w:rsidRPr="0023550E">
        <w:rPr>
          <w:b/>
          <w:spacing w:val="50"/>
        </w:rPr>
        <w:t>ПОСТАНОВЛЕНИЕ</w:t>
      </w:r>
    </w:p>
    <w:p w:rsidR="00D0490F" w:rsidRPr="00892EBF" w:rsidRDefault="00892EBF" w:rsidP="00E57BEB">
      <w:pPr>
        <w:tabs>
          <w:tab w:val="left" w:pos="993"/>
        </w:tabs>
        <w:spacing w:before="400"/>
        <w:rPr>
          <w:u w:val="single"/>
        </w:rPr>
      </w:pPr>
      <w:r>
        <w:rPr>
          <w:noProof/>
        </w:rPr>
        <mc:AlternateContent>
          <mc:Choice Requires="wps">
            <w:drawing>
              <wp:anchor distT="0" distB="0" distL="114300" distR="114300" simplePos="0" relativeHeight="251657216" behindDoc="0" locked="0" layoutInCell="0" allowOverlap="1" wp14:anchorId="1943F6F6" wp14:editId="5F660B3D">
                <wp:simplePos x="0" y="0"/>
                <wp:positionH relativeFrom="column">
                  <wp:posOffset>0</wp:posOffset>
                </wp:positionH>
                <wp:positionV relativeFrom="paragraph">
                  <wp:posOffset>81280</wp:posOffset>
                </wp:positionV>
                <wp:extent cx="6212840" cy="0"/>
                <wp:effectExtent l="28575" t="33655" r="35560" b="3302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284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mc:Fallback>
        </mc:AlternateContent>
      </w:r>
      <w:r w:rsidR="00D0490F" w:rsidRPr="00892EBF">
        <w:t xml:space="preserve">от </w:t>
      </w:r>
      <w:r w:rsidR="00914672">
        <w:t xml:space="preserve">04.06.2020 </w:t>
      </w:r>
      <w:r w:rsidR="00D0490F" w:rsidRPr="00892EBF">
        <w:t>№</w:t>
      </w:r>
      <w:r w:rsidR="00914672">
        <w:t xml:space="preserve"> 4</w:t>
      </w:r>
      <w:r w:rsidR="00FA541E">
        <w:t>18</w:t>
      </w:r>
      <w:r w:rsidR="00651FC1">
        <w:t xml:space="preserve"> </w:t>
      </w:r>
      <w:r w:rsidR="002D58B8">
        <w:t xml:space="preserve"> </w:t>
      </w:r>
      <w:r w:rsidR="0052525A">
        <w:t xml:space="preserve"> </w:t>
      </w:r>
      <w:r w:rsidR="00171621">
        <w:t xml:space="preserve"> </w:t>
      </w:r>
    </w:p>
    <w:p w:rsidR="0071305C" w:rsidRPr="0023550E" w:rsidRDefault="0071305C" w:rsidP="00E57BEB">
      <w:pPr>
        <w:pStyle w:val="ConsPlusTitle"/>
        <w:widowControl/>
        <w:tabs>
          <w:tab w:val="left" w:pos="993"/>
        </w:tabs>
        <w:jc w:val="center"/>
        <w:rPr>
          <w:b w:val="0"/>
        </w:rPr>
      </w:pPr>
    </w:p>
    <w:p w:rsidR="0034074E" w:rsidRDefault="00D0490F" w:rsidP="00E57BEB">
      <w:pPr>
        <w:pStyle w:val="ConsPlusTitle"/>
        <w:widowControl/>
        <w:tabs>
          <w:tab w:val="left" w:pos="993"/>
        </w:tabs>
        <w:ind w:right="141"/>
        <w:jc w:val="center"/>
        <w:rPr>
          <w:i/>
        </w:rPr>
      </w:pPr>
      <w:r w:rsidRPr="0023550E">
        <w:rPr>
          <w:i/>
        </w:rPr>
        <w:t>О</w:t>
      </w:r>
      <w:r w:rsidR="00B3266E" w:rsidRPr="0023550E">
        <w:rPr>
          <w:i/>
        </w:rPr>
        <w:t xml:space="preserve"> внесении изменений в </w:t>
      </w:r>
      <w:r w:rsidR="00892EBF" w:rsidRPr="00892EBF">
        <w:rPr>
          <w:i/>
        </w:rPr>
        <w:t>муниципальн</w:t>
      </w:r>
      <w:r w:rsidR="00892EBF">
        <w:rPr>
          <w:i/>
        </w:rPr>
        <w:t>ую</w:t>
      </w:r>
      <w:r w:rsidR="00892EBF" w:rsidRPr="00892EBF">
        <w:rPr>
          <w:i/>
        </w:rPr>
        <w:t xml:space="preserve"> программ</w:t>
      </w:r>
      <w:r w:rsidR="00892EBF">
        <w:rPr>
          <w:i/>
        </w:rPr>
        <w:t>у</w:t>
      </w:r>
      <w:r w:rsidR="00892EBF" w:rsidRPr="00892EBF">
        <w:rPr>
          <w:i/>
        </w:rPr>
        <w:t xml:space="preserve"> </w:t>
      </w:r>
    </w:p>
    <w:p w:rsidR="0034074E" w:rsidRDefault="00892EBF" w:rsidP="00E57BEB">
      <w:pPr>
        <w:pStyle w:val="ConsPlusTitle"/>
        <w:widowControl/>
        <w:tabs>
          <w:tab w:val="left" w:pos="993"/>
        </w:tabs>
        <w:ind w:right="141"/>
        <w:jc w:val="center"/>
        <w:rPr>
          <w:i/>
        </w:rPr>
      </w:pPr>
      <w:r w:rsidRPr="00892EBF">
        <w:rPr>
          <w:i/>
        </w:rPr>
        <w:t xml:space="preserve">«Развитие малого и среднего предпринимательства, </w:t>
      </w:r>
    </w:p>
    <w:p w:rsidR="0034074E" w:rsidRDefault="00892EBF" w:rsidP="00E57BEB">
      <w:pPr>
        <w:pStyle w:val="ConsPlusTitle"/>
        <w:widowControl/>
        <w:tabs>
          <w:tab w:val="left" w:pos="993"/>
        </w:tabs>
        <w:ind w:right="141"/>
        <w:jc w:val="center"/>
        <w:rPr>
          <w:i/>
        </w:rPr>
      </w:pPr>
      <w:r w:rsidRPr="00892EBF">
        <w:rPr>
          <w:i/>
        </w:rPr>
        <w:t xml:space="preserve">внутреннего и въездного туризма </w:t>
      </w:r>
      <w:r w:rsidR="0034074E">
        <w:rPr>
          <w:i/>
        </w:rPr>
        <w:t>в</w:t>
      </w:r>
      <w:r w:rsidRPr="00892EBF">
        <w:rPr>
          <w:i/>
        </w:rPr>
        <w:t xml:space="preserve"> муниципально</w:t>
      </w:r>
      <w:r w:rsidR="0034074E">
        <w:rPr>
          <w:i/>
        </w:rPr>
        <w:t>м</w:t>
      </w:r>
      <w:r w:rsidRPr="00892EBF">
        <w:rPr>
          <w:i/>
        </w:rPr>
        <w:t xml:space="preserve"> образовани</w:t>
      </w:r>
      <w:r w:rsidR="0034074E">
        <w:rPr>
          <w:i/>
        </w:rPr>
        <w:t>и</w:t>
      </w:r>
      <w:r w:rsidRPr="00892EBF">
        <w:rPr>
          <w:i/>
        </w:rPr>
        <w:t xml:space="preserve"> </w:t>
      </w:r>
    </w:p>
    <w:p w:rsidR="00E0683C" w:rsidRPr="0023550E" w:rsidRDefault="00892EBF" w:rsidP="00E57BEB">
      <w:pPr>
        <w:pStyle w:val="ConsPlusTitle"/>
        <w:widowControl/>
        <w:tabs>
          <w:tab w:val="left" w:pos="993"/>
        </w:tabs>
        <w:ind w:right="141"/>
        <w:jc w:val="center"/>
        <w:rPr>
          <w:i/>
        </w:rPr>
      </w:pPr>
      <w:r w:rsidRPr="00892EBF">
        <w:rPr>
          <w:i/>
        </w:rPr>
        <w:t>город Каменск-Уральский на 20</w:t>
      </w:r>
      <w:r w:rsidR="0034074E">
        <w:rPr>
          <w:i/>
        </w:rPr>
        <w:t>20</w:t>
      </w:r>
      <w:r w:rsidRPr="00892EBF">
        <w:rPr>
          <w:i/>
        </w:rPr>
        <w:t>-202</w:t>
      </w:r>
      <w:r w:rsidR="0034074E">
        <w:rPr>
          <w:i/>
        </w:rPr>
        <w:t>6</w:t>
      </w:r>
      <w:r w:rsidRPr="00892EBF">
        <w:rPr>
          <w:i/>
        </w:rPr>
        <w:t xml:space="preserve"> годы»</w:t>
      </w:r>
    </w:p>
    <w:p w:rsidR="00F81828" w:rsidRPr="0023550E" w:rsidRDefault="00F81828" w:rsidP="00E57BEB">
      <w:pPr>
        <w:pStyle w:val="ConsNormal"/>
        <w:widowControl/>
        <w:tabs>
          <w:tab w:val="left" w:pos="993"/>
          <w:tab w:val="left" w:pos="1134"/>
        </w:tabs>
        <w:ind w:right="141" w:firstLine="709"/>
        <w:jc w:val="both"/>
        <w:rPr>
          <w:rFonts w:ascii="Times New Roman" w:hAnsi="Times New Roman" w:cs="Times New Roman"/>
          <w:sz w:val="28"/>
          <w:szCs w:val="28"/>
        </w:rPr>
      </w:pPr>
    </w:p>
    <w:p w:rsidR="00C806EF" w:rsidRPr="0023550E" w:rsidRDefault="00C806EF" w:rsidP="00AD6BD3">
      <w:pPr>
        <w:pStyle w:val="ConsNormal"/>
        <w:tabs>
          <w:tab w:val="left" w:pos="993"/>
          <w:tab w:val="left" w:pos="1134"/>
        </w:tabs>
        <w:ind w:right="141" w:firstLine="709"/>
        <w:jc w:val="both"/>
        <w:rPr>
          <w:rFonts w:ascii="Times New Roman" w:hAnsi="Times New Roman" w:cs="Times New Roman"/>
          <w:sz w:val="28"/>
          <w:szCs w:val="28"/>
        </w:rPr>
      </w:pPr>
      <w:r w:rsidRPr="0023550E">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w:t>
      </w:r>
      <w:r>
        <w:rPr>
          <w:rFonts w:ascii="Times New Roman" w:hAnsi="Times New Roman" w:cs="Times New Roman"/>
          <w:sz w:val="28"/>
          <w:szCs w:val="28"/>
        </w:rPr>
        <w:t xml:space="preserve">Каменска-Уральского </w:t>
      </w:r>
      <w:r w:rsidRPr="0023550E">
        <w:rPr>
          <w:rFonts w:ascii="Times New Roman" w:hAnsi="Times New Roman" w:cs="Times New Roman"/>
          <w:sz w:val="28"/>
          <w:szCs w:val="28"/>
        </w:rPr>
        <w:t>от 23.11.2015 № 1666</w:t>
      </w:r>
      <w:r w:rsidR="00E57BEB">
        <w:rPr>
          <w:rFonts w:ascii="Times New Roman" w:hAnsi="Times New Roman" w:cs="Times New Roman"/>
          <w:sz w:val="28"/>
          <w:szCs w:val="28"/>
        </w:rPr>
        <w:t xml:space="preserve"> (в редакции постановлений Администрации города Каменска-Уральского от 17.11.2017         № 984, от 09.10.2019 № 817)</w:t>
      </w:r>
      <w:r w:rsidR="00AD6BD3">
        <w:rPr>
          <w:rFonts w:ascii="Times New Roman" w:hAnsi="Times New Roman" w:cs="Times New Roman"/>
          <w:sz w:val="28"/>
          <w:szCs w:val="28"/>
        </w:rPr>
        <w:t>,</w:t>
      </w:r>
      <w:r w:rsidR="0051648A">
        <w:rPr>
          <w:rFonts w:ascii="Times New Roman" w:hAnsi="Times New Roman" w:cs="Times New Roman"/>
          <w:sz w:val="28"/>
          <w:szCs w:val="28"/>
        </w:rPr>
        <w:t xml:space="preserve"> </w:t>
      </w:r>
      <w:r w:rsidR="005C6288">
        <w:rPr>
          <w:rFonts w:ascii="Times New Roman" w:hAnsi="Times New Roman" w:cs="Times New Roman"/>
          <w:sz w:val="28"/>
          <w:szCs w:val="28"/>
        </w:rPr>
        <w:t xml:space="preserve">заключенным Соглашением о предоставлении субсидии из областного бюджета бюджету муниципального образования, расположенного </w:t>
      </w:r>
      <w:r w:rsidR="00B86045">
        <w:rPr>
          <w:rFonts w:ascii="Times New Roman" w:hAnsi="Times New Roman" w:cs="Times New Roman"/>
          <w:sz w:val="28"/>
          <w:szCs w:val="28"/>
        </w:rPr>
        <w:t>на территории</w:t>
      </w:r>
      <w:r w:rsidR="005C6288">
        <w:rPr>
          <w:rFonts w:ascii="Times New Roman" w:hAnsi="Times New Roman" w:cs="Times New Roman"/>
          <w:sz w:val="28"/>
          <w:szCs w:val="28"/>
        </w:rPr>
        <w:t xml:space="preserve"> Свердловской области от 30 апреля 2020 </w:t>
      </w:r>
      <w:r w:rsidR="00B86045">
        <w:rPr>
          <w:rFonts w:ascii="Times New Roman" w:hAnsi="Times New Roman" w:cs="Times New Roman"/>
          <w:sz w:val="28"/>
          <w:szCs w:val="28"/>
        </w:rPr>
        <w:t xml:space="preserve">           </w:t>
      </w:r>
      <w:r w:rsidR="005C6288">
        <w:rPr>
          <w:rFonts w:ascii="Times New Roman" w:hAnsi="Times New Roman" w:cs="Times New Roman"/>
          <w:sz w:val="28"/>
          <w:szCs w:val="28"/>
        </w:rPr>
        <w:t>№ 07-2020-44</w:t>
      </w:r>
      <w:r w:rsidRPr="0023550E">
        <w:rPr>
          <w:rFonts w:ascii="Times New Roman" w:hAnsi="Times New Roman" w:cs="Times New Roman"/>
          <w:sz w:val="28"/>
          <w:szCs w:val="28"/>
        </w:rPr>
        <w:t>, Администрация города Каменска-Уральского</w:t>
      </w:r>
      <w:r w:rsidR="005C6288">
        <w:rPr>
          <w:rFonts w:ascii="Times New Roman" w:hAnsi="Times New Roman" w:cs="Times New Roman"/>
          <w:sz w:val="28"/>
          <w:szCs w:val="28"/>
        </w:rPr>
        <w:t xml:space="preserve"> </w:t>
      </w:r>
    </w:p>
    <w:p w:rsidR="009738A2" w:rsidRPr="0023550E" w:rsidRDefault="009738A2" w:rsidP="00E57BEB">
      <w:pPr>
        <w:tabs>
          <w:tab w:val="left" w:pos="993"/>
          <w:tab w:val="left" w:pos="1134"/>
        </w:tabs>
        <w:spacing w:before="120" w:after="120"/>
        <w:ind w:right="141" w:firstLine="709"/>
        <w:jc w:val="both"/>
        <w:rPr>
          <w:b/>
          <w:color w:val="000000"/>
        </w:rPr>
      </w:pPr>
      <w:r w:rsidRPr="0023550E">
        <w:rPr>
          <w:b/>
          <w:color w:val="000000"/>
        </w:rPr>
        <w:t>ПОСТАНОВЛЯЕТ:</w:t>
      </w:r>
    </w:p>
    <w:p w:rsidR="00A110A0" w:rsidRDefault="00F81828" w:rsidP="00E57BEB">
      <w:pPr>
        <w:numPr>
          <w:ilvl w:val="0"/>
          <w:numId w:val="1"/>
        </w:numPr>
        <w:tabs>
          <w:tab w:val="clear" w:pos="1815"/>
          <w:tab w:val="left" w:pos="993"/>
          <w:tab w:val="left" w:pos="1134"/>
          <w:tab w:val="num" w:pos="1260"/>
        </w:tabs>
        <w:ind w:left="0" w:right="141" w:firstLine="709"/>
        <w:jc w:val="both"/>
        <w:outlineLvl w:val="0"/>
      </w:pPr>
      <w:r w:rsidRPr="0023550E">
        <w:t xml:space="preserve">Внести в муниципальную программу </w:t>
      </w:r>
      <w:r w:rsidR="00F735E8" w:rsidRPr="00072BBC">
        <w:rPr>
          <w:bCs/>
        </w:rPr>
        <w:t xml:space="preserve">«Развитие малого и среднего предпринимательства, внутреннего и въездного туризма </w:t>
      </w:r>
      <w:r w:rsidR="0034074E" w:rsidRPr="00072BBC">
        <w:rPr>
          <w:bCs/>
        </w:rPr>
        <w:t>в</w:t>
      </w:r>
      <w:r w:rsidR="00F735E8" w:rsidRPr="00072BBC">
        <w:rPr>
          <w:bCs/>
        </w:rPr>
        <w:t xml:space="preserve"> муниципально</w:t>
      </w:r>
      <w:r w:rsidR="0034074E" w:rsidRPr="00072BBC">
        <w:rPr>
          <w:bCs/>
        </w:rPr>
        <w:t>м</w:t>
      </w:r>
      <w:r w:rsidR="00F735E8" w:rsidRPr="00072BBC">
        <w:rPr>
          <w:bCs/>
        </w:rPr>
        <w:t xml:space="preserve"> образовани</w:t>
      </w:r>
      <w:r w:rsidR="0034074E" w:rsidRPr="00072BBC">
        <w:rPr>
          <w:bCs/>
        </w:rPr>
        <w:t>и</w:t>
      </w:r>
      <w:r w:rsidR="00F735E8" w:rsidRPr="00072BBC">
        <w:rPr>
          <w:bCs/>
        </w:rPr>
        <w:t xml:space="preserve"> город </w:t>
      </w:r>
      <w:r w:rsidR="00F735E8" w:rsidRPr="00F735E8">
        <w:t>Каменск-Уральский на 20</w:t>
      </w:r>
      <w:r w:rsidR="0034074E">
        <w:t>20</w:t>
      </w:r>
      <w:r w:rsidR="00F735E8" w:rsidRPr="00F735E8">
        <w:t>-202</w:t>
      </w:r>
      <w:r w:rsidR="0034074E">
        <w:t>6</w:t>
      </w:r>
      <w:r w:rsidR="00F735E8" w:rsidRPr="00F735E8">
        <w:t xml:space="preserve"> годы»</w:t>
      </w:r>
      <w:r w:rsidR="00924407">
        <w:t xml:space="preserve"> (далее – муниципальная программа)</w:t>
      </w:r>
      <w:r w:rsidRPr="0023550E">
        <w:t xml:space="preserve">, утвержденную постановлением Администрации города </w:t>
      </w:r>
      <w:r w:rsidR="00C1659E">
        <w:t xml:space="preserve">Каменска-Уральского </w:t>
      </w:r>
      <w:r w:rsidRPr="0023550E">
        <w:t xml:space="preserve">от </w:t>
      </w:r>
      <w:r w:rsidR="001E077B">
        <w:t>10</w:t>
      </w:r>
      <w:r w:rsidRPr="0023550E">
        <w:t>.1</w:t>
      </w:r>
      <w:r w:rsidR="00F735E8">
        <w:t>0</w:t>
      </w:r>
      <w:r w:rsidRPr="0023550E">
        <w:t>.201</w:t>
      </w:r>
      <w:r w:rsidR="001E077B">
        <w:t>9</w:t>
      </w:r>
      <w:r w:rsidR="00BD2841">
        <w:t xml:space="preserve"> </w:t>
      </w:r>
      <w:r w:rsidRPr="0023550E">
        <w:t xml:space="preserve">№ </w:t>
      </w:r>
      <w:r w:rsidR="001E077B">
        <w:t>829</w:t>
      </w:r>
      <w:r w:rsidR="007575B2" w:rsidRPr="007575B2">
        <w:rPr>
          <w:color w:val="5F497A" w:themeColor="accent4" w:themeShade="BF"/>
        </w:rPr>
        <w:t xml:space="preserve"> </w:t>
      </w:r>
      <w:r w:rsidR="007575B2">
        <w:rPr>
          <w:color w:val="5F497A" w:themeColor="accent4" w:themeShade="BF"/>
        </w:rPr>
        <w:t>(</w:t>
      </w:r>
      <w:r w:rsidR="007575B2" w:rsidRPr="007575B2">
        <w:t>в ред</w:t>
      </w:r>
      <w:r w:rsidR="007575B2">
        <w:t>акции</w:t>
      </w:r>
      <w:r w:rsidR="007575B2" w:rsidRPr="007575B2">
        <w:t xml:space="preserve"> </w:t>
      </w:r>
      <w:r w:rsidR="007575B2">
        <w:t>п</w:t>
      </w:r>
      <w:r w:rsidR="007575B2" w:rsidRPr="007575B2">
        <w:t>остановлений Администрации</w:t>
      </w:r>
      <w:r w:rsidR="007575B2">
        <w:t xml:space="preserve"> </w:t>
      </w:r>
      <w:r w:rsidR="007575B2" w:rsidRPr="007575B2">
        <w:t>города Каменска-Уральского от 28.01.2020 №</w:t>
      </w:r>
      <w:r w:rsidR="00924407">
        <w:t xml:space="preserve"> </w:t>
      </w:r>
      <w:r w:rsidR="007575B2" w:rsidRPr="007575B2">
        <w:t>60, от 07.04.2020 № 264</w:t>
      </w:r>
      <w:r w:rsidR="00E82269">
        <w:t>, о</w:t>
      </w:r>
      <w:r w:rsidR="00E82269" w:rsidRPr="00F62ADF">
        <w:t>т</w:t>
      </w:r>
      <w:r w:rsidR="00E82269">
        <w:t xml:space="preserve"> 25.05.2020 </w:t>
      </w:r>
      <w:r w:rsidR="00E82269" w:rsidRPr="00F62ADF">
        <w:t>№</w:t>
      </w:r>
      <w:r w:rsidR="00E82269">
        <w:t xml:space="preserve"> 374</w:t>
      </w:r>
      <w:r w:rsidR="007575B2">
        <w:t>)</w:t>
      </w:r>
      <w:r w:rsidR="00763F71">
        <w:t>,</w:t>
      </w:r>
      <w:r w:rsidR="00072BBC">
        <w:t xml:space="preserve"> </w:t>
      </w:r>
      <w:r w:rsidR="00A110A0">
        <w:t xml:space="preserve">следующие </w:t>
      </w:r>
      <w:r w:rsidR="00E57BEB">
        <w:t>изменения</w:t>
      </w:r>
      <w:r w:rsidR="00A110A0">
        <w:t>:</w:t>
      </w:r>
    </w:p>
    <w:p w:rsidR="000420F8" w:rsidRPr="00B3422D" w:rsidRDefault="00A110A0" w:rsidP="000420F8">
      <w:pPr>
        <w:tabs>
          <w:tab w:val="left" w:pos="1134"/>
        </w:tabs>
        <w:ind w:firstLine="709"/>
        <w:jc w:val="both"/>
        <w:rPr>
          <w:color w:val="000000"/>
        </w:rPr>
      </w:pPr>
      <w:r>
        <w:rPr>
          <w:color w:val="000000"/>
        </w:rPr>
        <w:t>1)</w:t>
      </w:r>
      <w:r w:rsidRPr="001345AE">
        <w:rPr>
          <w:color w:val="000000"/>
        </w:rPr>
        <w:t xml:space="preserve"> </w:t>
      </w:r>
      <w:r w:rsidR="000420F8" w:rsidRPr="00B3422D">
        <w:rPr>
          <w:color w:val="000000"/>
        </w:rPr>
        <w:t>Строку «Объемы финансирования муниципальной программы</w:t>
      </w:r>
      <w:r w:rsidR="000420F8">
        <w:rPr>
          <w:color w:val="000000"/>
        </w:rPr>
        <w:t xml:space="preserve">, </w:t>
      </w:r>
      <w:proofErr w:type="spellStart"/>
      <w:r w:rsidR="000420F8">
        <w:rPr>
          <w:color w:val="000000"/>
        </w:rPr>
        <w:t>тыс</w:t>
      </w:r>
      <w:proofErr w:type="gramStart"/>
      <w:r w:rsidR="000420F8">
        <w:rPr>
          <w:color w:val="000000"/>
        </w:rPr>
        <w:t>.р</w:t>
      </w:r>
      <w:proofErr w:type="gramEnd"/>
      <w:r w:rsidR="000420F8">
        <w:rPr>
          <w:color w:val="000000"/>
        </w:rPr>
        <w:t>уб</w:t>
      </w:r>
      <w:proofErr w:type="spellEnd"/>
      <w:r w:rsidR="000420F8">
        <w:rPr>
          <w:color w:val="000000"/>
        </w:rPr>
        <w:t>.</w:t>
      </w:r>
      <w:r w:rsidR="000420F8" w:rsidRPr="00B3422D">
        <w:rPr>
          <w:color w:val="000000"/>
        </w:rPr>
        <w:t xml:space="preserve">» Паспорта </w:t>
      </w:r>
      <w:r w:rsidR="000420F8" w:rsidRPr="00B3422D">
        <w:t xml:space="preserve">муниципальной </w:t>
      </w:r>
      <w:r w:rsidR="000420F8" w:rsidRPr="00B3422D">
        <w:rPr>
          <w:color w:val="000000"/>
        </w:rPr>
        <w:t>программы изложить в новой редакции:</w:t>
      </w:r>
    </w:p>
    <w:tbl>
      <w:tblPr>
        <w:tblW w:w="9860" w:type="dxa"/>
        <w:jc w:val="center"/>
        <w:tblInd w:w="75" w:type="dxa"/>
        <w:tblLayout w:type="fixed"/>
        <w:tblCellMar>
          <w:left w:w="75" w:type="dxa"/>
          <w:right w:w="75" w:type="dxa"/>
        </w:tblCellMar>
        <w:tblLook w:val="00A0" w:firstRow="1" w:lastRow="0" w:firstColumn="1" w:lastColumn="0" w:noHBand="0" w:noVBand="0"/>
      </w:tblPr>
      <w:tblGrid>
        <w:gridCol w:w="3780"/>
        <w:gridCol w:w="6080"/>
      </w:tblGrid>
      <w:tr w:rsidR="000420F8" w:rsidRPr="00B3422D" w:rsidTr="00873E7F">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0420F8" w:rsidRPr="00B3422D" w:rsidRDefault="000420F8" w:rsidP="007575B2">
            <w:pPr>
              <w:pStyle w:val="ConsPlusCell"/>
              <w:tabs>
                <w:tab w:val="left" w:pos="1134"/>
              </w:tabs>
              <w:ind w:firstLine="36"/>
              <w:rPr>
                <w:color w:val="FF0000"/>
                <w:sz w:val="24"/>
                <w:szCs w:val="24"/>
              </w:rPr>
            </w:pPr>
            <w:r w:rsidRPr="00B3422D">
              <w:rPr>
                <w:color w:val="000000"/>
                <w:sz w:val="24"/>
                <w:szCs w:val="24"/>
              </w:rPr>
              <w:t>Объемы финансирования муниципальной 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51648A" w:rsidRPr="0051648A" w:rsidRDefault="0051648A" w:rsidP="0051648A">
            <w:pPr>
              <w:widowControl w:val="0"/>
              <w:tabs>
                <w:tab w:val="left" w:pos="193"/>
              </w:tabs>
              <w:autoSpaceDE w:val="0"/>
              <w:autoSpaceDN w:val="0"/>
              <w:adjustRightInd w:val="0"/>
              <w:jc w:val="both"/>
              <w:rPr>
                <w:sz w:val="24"/>
                <w:szCs w:val="24"/>
              </w:rPr>
            </w:pPr>
            <w:r w:rsidRPr="0051648A">
              <w:rPr>
                <w:sz w:val="24"/>
                <w:szCs w:val="24"/>
              </w:rPr>
              <w:t xml:space="preserve">ВСЕГО: </w:t>
            </w:r>
            <w:r w:rsidRPr="0051648A">
              <w:rPr>
                <w:bCs/>
                <w:sz w:val="24"/>
                <w:szCs w:val="24"/>
              </w:rPr>
              <w:t>76 737,43041</w:t>
            </w:r>
          </w:p>
          <w:p w:rsidR="0051648A" w:rsidRPr="0051648A" w:rsidRDefault="0051648A" w:rsidP="0051648A">
            <w:pPr>
              <w:widowControl w:val="0"/>
              <w:tabs>
                <w:tab w:val="left" w:pos="193"/>
              </w:tabs>
              <w:autoSpaceDE w:val="0"/>
              <w:autoSpaceDN w:val="0"/>
              <w:adjustRightInd w:val="0"/>
              <w:jc w:val="both"/>
              <w:rPr>
                <w:sz w:val="24"/>
                <w:szCs w:val="24"/>
              </w:rPr>
            </w:pPr>
            <w:r w:rsidRPr="0051648A">
              <w:rPr>
                <w:sz w:val="24"/>
                <w:szCs w:val="24"/>
              </w:rPr>
              <w:t>в том числе:</w:t>
            </w:r>
          </w:p>
          <w:p w:rsidR="0051648A" w:rsidRPr="0051648A" w:rsidRDefault="0051648A" w:rsidP="0051648A">
            <w:pPr>
              <w:widowControl w:val="0"/>
              <w:tabs>
                <w:tab w:val="left" w:pos="193"/>
              </w:tabs>
              <w:autoSpaceDE w:val="0"/>
              <w:autoSpaceDN w:val="0"/>
              <w:adjustRightInd w:val="0"/>
              <w:jc w:val="both"/>
              <w:rPr>
                <w:sz w:val="24"/>
                <w:szCs w:val="24"/>
              </w:rPr>
            </w:pPr>
            <w:r w:rsidRPr="0051648A">
              <w:rPr>
                <w:sz w:val="24"/>
                <w:szCs w:val="24"/>
              </w:rPr>
              <w:t>2020 год – 18 713,31341, в том числе 18 564,523</w:t>
            </w:r>
            <w:r w:rsidRPr="0051648A">
              <w:rPr>
                <w:color w:val="FF0000"/>
                <w:sz w:val="24"/>
                <w:szCs w:val="24"/>
              </w:rPr>
              <w:t xml:space="preserve"> </w:t>
            </w:r>
            <w:r w:rsidRPr="0051648A">
              <w:rPr>
                <w:sz w:val="24"/>
                <w:szCs w:val="24"/>
              </w:rPr>
              <w:t>- средства местного бюджета и 148,79041 - средства областного бюджета;</w:t>
            </w:r>
          </w:p>
          <w:p w:rsidR="0051648A" w:rsidRPr="0051648A" w:rsidRDefault="0051648A" w:rsidP="0051648A">
            <w:pPr>
              <w:widowControl w:val="0"/>
              <w:tabs>
                <w:tab w:val="left" w:pos="193"/>
              </w:tabs>
              <w:autoSpaceDE w:val="0"/>
              <w:autoSpaceDN w:val="0"/>
              <w:adjustRightInd w:val="0"/>
              <w:jc w:val="both"/>
              <w:rPr>
                <w:sz w:val="24"/>
                <w:szCs w:val="24"/>
              </w:rPr>
            </w:pPr>
            <w:r w:rsidRPr="0051648A">
              <w:rPr>
                <w:sz w:val="24"/>
                <w:szCs w:val="24"/>
              </w:rPr>
              <w:t>2021 год – 16 073,732 - средства местного бюджета;</w:t>
            </w:r>
          </w:p>
          <w:p w:rsidR="0051648A" w:rsidRPr="0051648A" w:rsidRDefault="0051648A" w:rsidP="0051648A">
            <w:pPr>
              <w:widowControl w:val="0"/>
              <w:tabs>
                <w:tab w:val="left" w:pos="193"/>
              </w:tabs>
              <w:autoSpaceDE w:val="0"/>
              <w:autoSpaceDN w:val="0"/>
              <w:adjustRightInd w:val="0"/>
              <w:jc w:val="both"/>
              <w:rPr>
                <w:sz w:val="24"/>
                <w:szCs w:val="24"/>
              </w:rPr>
            </w:pPr>
            <w:r w:rsidRPr="0051648A">
              <w:rPr>
                <w:sz w:val="24"/>
                <w:szCs w:val="24"/>
              </w:rPr>
              <w:t xml:space="preserve">2022 год – 8 210,377 - средства местного бюджета; </w:t>
            </w:r>
          </w:p>
          <w:p w:rsidR="0051648A" w:rsidRPr="0051648A" w:rsidRDefault="0051648A" w:rsidP="0051648A">
            <w:pPr>
              <w:widowControl w:val="0"/>
              <w:tabs>
                <w:tab w:val="left" w:pos="193"/>
              </w:tabs>
              <w:autoSpaceDE w:val="0"/>
              <w:autoSpaceDN w:val="0"/>
              <w:adjustRightInd w:val="0"/>
              <w:jc w:val="both"/>
              <w:rPr>
                <w:sz w:val="24"/>
                <w:szCs w:val="24"/>
              </w:rPr>
            </w:pPr>
            <w:r w:rsidRPr="0051648A">
              <w:rPr>
                <w:sz w:val="24"/>
                <w:szCs w:val="24"/>
              </w:rPr>
              <w:t>2023 год – 8 296,677 - средства местного бюджета;</w:t>
            </w:r>
          </w:p>
          <w:p w:rsidR="0051648A" w:rsidRPr="0051648A" w:rsidRDefault="0051648A" w:rsidP="0051648A">
            <w:pPr>
              <w:widowControl w:val="0"/>
              <w:tabs>
                <w:tab w:val="left" w:pos="193"/>
              </w:tabs>
              <w:autoSpaceDE w:val="0"/>
              <w:autoSpaceDN w:val="0"/>
              <w:adjustRightInd w:val="0"/>
              <w:jc w:val="both"/>
              <w:rPr>
                <w:sz w:val="24"/>
                <w:szCs w:val="24"/>
              </w:rPr>
            </w:pPr>
            <w:r w:rsidRPr="0051648A">
              <w:rPr>
                <w:sz w:val="24"/>
                <w:szCs w:val="24"/>
              </w:rPr>
              <w:t>2024 год – 8 386,477 - средства местного бюджета;</w:t>
            </w:r>
          </w:p>
          <w:p w:rsidR="0051648A" w:rsidRPr="0051648A" w:rsidRDefault="0051648A" w:rsidP="0051648A">
            <w:pPr>
              <w:widowControl w:val="0"/>
              <w:tabs>
                <w:tab w:val="left" w:pos="193"/>
              </w:tabs>
              <w:autoSpaceDE w:val="0"/>
              <w:autoSpaceDN w:val="0"/>
              <w:adjustRightInd w:val="0"/>
              <w:jc w:val="both"/>
              <w:rPr>
                <w:sz w:val="24"/>
                <w:szCs w:val="24"/>
              </w:rPr>
            </w:pPr>
            <w:r w:rsidRPr="0051648A">
              <w:rPr>
                <w:sz w:val="24"/>
                <w:szCs w:val="24"/>
              </w:rPr>
              <w:t>2025 год – 8 479,877 - средства местного бюджета;</w:t>
            </w:r>
          </w:p>
          <w:p w:rsidR="000420F8" w:rsidRPr="005A5B5A" w:rsidRDefault="0051648A" w:rsidP="0051648A">
            <w:pPr>
              <w:pStyle w:val="ConsPlusCell"/>
              <w:tabs>
                <w:tab w:val="left" w:pos="193"/>
              </w:tabs>
              <w:jc w:val="both"/>
              <w:rPr>
                <w:color w:val="000000"/>
                <w:sz w:val="24"/>
                <w:szCs w:val="24"/>
              </w:rPr>
            </w:pPr>
            <w:r w:rsidRPr="0051648A">
              <w:rPr>
                <w:sz w:val="24"/>
                <w:szCs w:val="24"/>
              </w:rPr>
              <w:t xml:space="preserve">2026 год – 8 576,977 - средства местного бюджета.   </w:t>
            </w:r>
          </w:p>
        </w:tc>
      </w:tr>
    </w:tbl>
    <w:p w:rsidR="007575B2" w:rsidRDefault="00A110A0" w:rsidP="000420F8">
      <w:pPr>
        <w:widowControl w:val="0"/>
        <w:autoSpaceDE w:val="0"/>
        <w:autoSpaceDN w:val="0"/>
        <w:adjustRightInd w:val="0"/>
        <w:ind w:firstLine="709"/>
        <w:jc w:val="both"/>
        <w:rPr>
          <w:color w:val="000000"/>
        </w:rPr>
      </w:pPr>
      <w:r>
        <w:t xml:space="preserve">2) </w:t>
      </w:r>
      <w:r w:rsidR="007575B2">
        <w:rPr>
          <w:color w:val="000000"/>
        </w:rPr>
        <w:t>Приложение № 1 к муниципальной программе</w:t>
      </w:r>
      <w:r w:rsidR="00924407">
        <w:rPr>
          <w:color w:val="000000"/>
        </w:rPr>
        <w:t xml:space="preserve"> </w:t>
      </w:r>
      <w:r w:rsidR="007575B2">
        <w:rPr>
          <w:color w:val="000000"/>
        </w:rPr>
        <w:t>изложить в новой редакции согласно Приложению № 1 к настоящему постановлению;</w:t>
      </w:r>
    </w:p>
    <w:p w:rsidR="007575B2" w:rsidRPr="001D55D9" w:rsidRDefault="00587D78" w:rsidP="00587D78">
      <w:pPr>
        <w:widowControl w:val="0"/>
        <w:autoSpaceDE w:val="0"/>
        <w:autoSpaceDN w:val="0"/>
        <w:adjustRightInd w:val="0"/>
        <w:ind w:firstLine="709"/>
        <w:jc w:val="both"/>
        <w:rPr>
          <w:color w:val="000000"/>
        </w:rPr>
      </w:pPr>
      <w:r>
        <w:rPr>
          <w:color w:val="000000"/>
        </w:rPr>
        <w:lastRenderedPageBreak/>
        <w:t>3</w:t>
      </w:r>
      <w:r w:rsidR="007575B2" w:rsidRPr="007575B2">
        <w:rPr>
          <w:color w:val="000000"/>
        </w:rPr>
        <w:t>)</w:t>
      </w:r>
      <w:r w:rsidR="007575B2">
        <w:rPr>
          <w:color w:val="000000"/>
        </w:rPr>
        <w:t xml:space="preserve"> </w:t>
      </w:r>
      <w:r w:rsidR="007575B2" w:rsidRPr="001D55D9">
        <w:rPr>
          <w:color w:val="000000"/>
        </w:rPr>
        <w:t>Строку «</w:t>
      </w:r>
      <w:r w:rsidR="007575B2" w:rsidRPr="001D55D9">
        <w:t>Объемы финансирования подпрограммы, тыс. руб.</w:t>
      </w:r>
      <w:r w:rsidR="007575B2" w:rsidRPr="001D55D9">
        <w:rPr>
          <w:color w:val="000000"/>
        </w:rPr>
        <w:t xml:space="preserve">» Паспорта </w:t>
      </w:r>
      <w:r w:rsidR="007575B2">
        <w:rPr>
          <w:color w:val="000000"/>
        </w:rPr>
        <w:t>п</w:t>
      </w:r>
      <w:r w:rsidR="007575B2" w:rsidRPr="001D55D9">
        <w:t>одпрограмм</w:t>
      </w:r>
      <w:r w:rsidR="007575B2">
        <w:t>ы</w:t>
      </w:r>
      <w:r w:rsidR="007575B2" w:rsidRPr="001D55D9">
        <w:t xml:space="preserve"> </w:t>
      </w:r>
      <w:r w:rsidRPr="00587D78">
        <w:t>«Развитие внутреннего и въездного туризма в муниципальном образовании</w:t>
      </w:r>
      <w:r>
        <w:t xml:space="preserve"> </w:t>
      </w:r>
      <w:r w:rsidRPr="00587D78">
        <w:t>город Каменск-Уральский на 2020 – 2026 годы»</w:t>
      </w:r>
      <w:r>
        <w:t xml:space="preserve"> </w:t>
      </w:r>
      <w:r w:rsidR="00924407">
        <w:t xml:space="preserve">муниципальной программы </w:t>
      </w:r>
      <w:r w:rsidR="007575B2" w:rsidRPr="001D55D9">
        <w:rPr>
          <w:color w:val="000000"/>
        </w:rPr>
        <w:t>изложить в новой редакции:</w:t>
      </w:r>
    </w:p>
    <w:tbl>
      <w:tblPr>
        <w:tblW w:w="9860" w:type="dxa"/>
        <w:jc w:val="center"/>
        <w:tblInd w:w="75" w:type="dxa"/>
        <w:tblLayout w:type="fixed"/>
        <w:tblCellMar>
          <w:left w:w="75" w:type="dxa"/>
          <w:right w:w="75" w:type="dxa"/>
        </w:tblCellMar>
        <w:tblLook w:val="00A0" w:firstRow="1" w:lastRow="0" w:firstColumn="1" w:lastColumn="0" w:noHBand="0" w:noVBand="0"/>
      </w:tblPr>
      <w:tblGrid>
        <w:gridCol w:w="3780"/>
        <w:gridCol w:w="6080"/>
      </w:tblGrid>
      <w:tr w:rsidR="007575B2" w:rsidRPr="00B3422D" w:rsidTr="00873E7F">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7575B2" w:rsidRDefault="007575B2" w:rsidP="00873E7F">
            <w:pPr>
              <w:pStyle w:val="ConsPlusCell"/>
              <w:rPr>
                <w:sz w:val="24"/>
                <w:szCs w:val="24"/>
              </w:rPr>
            </w:pPr>
            <w:r>
              <w:rPr>
                <w:sz w:val="24"/>
                <w:szCs w:val="24"/>
              </w:rPr>
              <w:t>Объемы финансирования подпрограммы,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587D78" w:rsidRPr="00587D78" w:rsidRDefault="00587D78" w:rsidP="00587D78">
            <w:pPr>
              <w:widowControl w:val="0"/>
              <w:autoSpaceDE w:val="0"/>
              <w:autoSpaceDN w:val="0"/>
              <w:adjustRightInd w:val="0"/>
              <w:rPr>
                <w:sz w:val="24"/>
                <w:szCs w:val="24"/>
              </w:rPr>
            </w:pPr>
            <w:r w:rsidRPr="00587D78">
              <w:rPr>
                <w:sz w:val="24"/>
                <w:szCs w:val="24"/>
              </w:rPr>
              <w:t xml:space="preserve">ВСЕГО: 41 992,30741 </w:t>
            </w:r>
          </w:p>
          <w:p w:rsidR="00587D78" w:rsidRPr="00587D78" w:rsidRDefault="00587D78" w:rsidP="00587D78">
            <w:pPr>
              <w:widowControl w:val="0"/>
              <w:autoSpaceDE w:val="0"/>
              <w:autoSpaceDN w:val="0"/>
              <w:adjustRightInd w:val="0"/>
              <w:rPr>
                <w:sz w:val="24"/>
                <w:szCs w:val="24"/>
              </w:rPr>
            </w:pPr>
            <w:r w:rsidRPr="00587D78">
              <w:rPr>
                <w:sz w:val="24"/>
                <w:szCs w:val="24"/>
              </w:rPr>
              <w:t>в том числе:</w:t>
            </w:r>
          </w:p>
          <w:p w:rsidR="00587D78" w:rsidRPr="00587D78" w:rsidRDefault="00587D78" w:rsidP="00587D78">
            <w:pPr>
              <w:widowControl w:val="0"/>
              <w:autoSpaceDE w:val="0"/>
              <w:autoSpaceDN w:val="0"/>
              <w:adjustRightInd w:val="0"/>
              <w:rPr>
                <w:sz w:val="24"/>
                <w:szCs w:val="24"/>
              </w:rPr>
            </w:pPr>
            <w:r w:rsidRPr="00587D78">
              <w:rPr>
                <w:sz w:val="24"/>
                <w:szCs w:val="24"/>
              </w:rPr>
              <w:t>2020 год – 5 855,79041, в том числе 5 707 -  средства местного бюджета и 148,79041 - средства областного бюджета;</w:t>
            </w:r>
          </w:p>
          <w:p w:rsidR="00587D78" w:rsidRPr="00587D78" w:rsidRDefault="00587D78" w:rsidP="00587D78">
            <w:pPr>
              <w:widowControl w:val="0"/>
              <w:autoSpaceDE w:val="0"/>
              <w:autoSpaceDN w:val="0"/>
              <w:adjustRightInd w:val="0"/>
              <w:rPr>
                <w:sz w:val="24"/>
                <w:szCs w:val="24"/>
              </w:rPr>
            </w:pPr>
            <w:r w:rsidRPr="00587D78">
              <w:rPr>
                <w:sz w:val="24"/>
                <w:szCs w:val="24"/>
              </w:rPr>
              <w:t>2021 год – 5 873,632 -  средства местного бюджета;</w:t>
            </w:r>
          </w:p>
          <w:p w:rsidR="00587D78" w:rsidRPr="00587D78" w:rsidRDefault="00587D78" w:rsidP="00587D78">
            <w:pPr>
              <w:widowControl w:val="0"/>
              <w:autoSpaceDE w:val="0"/>
              <w:autoSpaceDN w:val="0"/>
              <w:adjustRightInd w:val="0"/>
              <w:rPr>
                <w:sz w:val="24"/>
                <w:szCs w:val="24"/>
              </w:rPr>
            </w:pPr>
            <w:r w:rsidRPr="00587D78">
              <w:rPr>
                <w:sz w:val="24"/>
                <w:szCs w:val="24"/>
              </w:rPr>
              <w:t xml:space="preserve">2022 год – </w:t>
            </w:r>
            <w:r w:rsidRPr="00587D78">
              <w:rPr>
                <w:rFonts w:eastAsia="Calibri"/>
                <w:bCs/>
                <w:sz w:val="24"/>
                <w:szCs w:val="24"/>
                <w:lang w:eastAsia="en-US"/>
              </w:rPr>
              <w:t xml:space="preserve">6 052,577 </w:t>
            </w:r>
            <w:r w:rsidRPr="00587D78">
              <w:rPr>
                <w:sz w:val="24"/>
                <w:szCs w:val="24"/>
              </w:rPr>
              <w:t>-  средства местного бюджета;</w:t>
            </w:r>
          </w:p>
          <w:p w:rsidR="00587D78" w:rsidRPr="00587D78" w:rsidRDefault="00587D78" w:rsidP="00587D78">
            <w:pPr>
              <w:widowControl w:val="0"/>
              <w:autoSpaceDE w:val="0"/>
              <w:autoSpaceDN w:val="0"/>
              <w:adjustRightInd w:val="0"/>
              <w:rPr>
                <w:sz w:val="24"/>
                <w:szCs w:val="24"/>
              </w:rPr>
            </w:pPr>
            <w:r w:rsidRPr="00587D78">
              <w:rPr>
                <w:sz w:val="24"/>
                <w:szCs w:val="24"/>
              </w:rPr>
              <w:t xml:space="preserve">2023 год – </w:t>
            </w:r>
            <w:r w:rsidRPr="00587D78">
              <w:rPr>
                <w:rFonts w:eastAsia="Calibri"/>
                <w:bCs/>
                <w:sz w:val="24"/>
                <w:szCs w:val="24"/>
                <w:lang w:eastAsia="en-US"/>
              </w:rPr>
              <w:t>6 052,577 -</w:t>
            </w:r>
            <w:r w:rsidRPr="00587D78">
              <w:rPr>
                <w:sz w:val="24"/>
                <w:szCs w:val="24"/>
              </w:rPr>
              <w:t xml:space="preserve">  средства местного бюджета;</w:t>
            </w:r>
          </w:p>
          <w:p w:rsidR="00587D78" w:rsidRPr="00587D78" w:rsidRDefault="00587D78" w:rsidP="00587D78">
            <w:pPr>
              <w:widowControl w:val="0"/>
              <w:autoSpaceDE w:val="0"/>
              <w:autoSpaceDN w:val="0"/>
              <w:adjustRightInd w:val="0"/>
              <w:rPr>
                <w:sz w:val="24"/>
                <w:szCs w:val="24"/>
              </w:rPr>
            </w:pPr>
            <w:r w:rsidRPr="00587D78">
              <w:rPr>
                <w:sz w:val="24"/>
                <w:szCs w:val="24"/>
              </w:rPr>
              <w:t xml:space="preserve">2024 год – </w:t>
            </w:r>
            <w:r w:rsidRPr="00587D78">
              <w:rPr>
                <w:rFonts w:eastAsia="Calibri"/>
                <w:bCs/>
                <w:sz w:val="24"/>
                <w:szCs w:val="24"/>
                <w:lang w:eastAsia="en-US"/>
              </w:rPr>
              <w:t xml:space="preserve">6 052,577 </w:t>
            </w:r>
            <w:r w:rsidRPr="00587D78">
              <w:rPr>
                <w:sz w:val="24"/>
                <w:szCs w:val="24"/>
              </w:rPr>
              <w:t>-  средства местного бюджета;</w:t>
            </w:r>
            <w:r w:rsidRPr="00587D78">
              <w:rPr>
                <w:rFonts w:eastAsia="Calibri"/>
                <w:bCs/>
                <w:sz w:val="24"/>
                <w:szCs w:val="24"/>
                <w:lang w:eastAsia="en-US"/>
              </w:rPr>
              <w:t xml:space="preserve"> </w:t>
            </w:r>
          </w:p>
          <w:p w:rsidR="00587D78" w:rsidRPr="00587D78" w:rsidRDefault="00587D78" w:rsidP="00587D78">
            <w:pPr>
              <w:widowControl w:val="0"/>
              <w:autoSpaceDE w:val="0"/>
              <w:autoSpaceDN w:val="0"/>
              <w:adjustRightInd w:val="0"/>
              <w:rPr>
                <w:sz w:val="24"/>
                <w:szCs w:val="24"/>
              </w:rPr>
            </w:pPr>
            <w:r w:rsidRPr="00587D78">
              <w:rPr>
                <w:sz w:val="24"/>
                <w:szCs w:val="24"/>
              </w:rPr>
              <w:t xml:space="preserve">2025 год – </w:t>
            </w:r>
            <w:r w:rsidRPr="00587D78">
              <w:rPr>
                <w:rFonts w:eastAsia="Calibri"/>
                <w:bCs/>
                <w:sz w:val="24"/>
                <w:szCs w:val="24"/>
                <w:lang w:eastAsia="en-US"/>
              </w:rPr>
              <w:t xml:space="preserve">6 052,577 </w:t>
            </w:r>
            <w:r w:rsidRPr="00587D78">
              <w:rPr>
                <w:sz w:val="24"/>
                <w:szCs w:val="24"/>
              </w:rPr>
              <w:t>-  средства местного бюджета;</w:t>
            </w:r>
          </w:p>
          <w:p w:rsidR="007575B2" w:rsidRDefault="00587D78" w:rsidP="00587D78">
            <w:pPr>
              <w:pStyle w:val="ConsPlusCell"/>
              <w:rPr>
                <w:sz w:val="24"/>
                <w:szCs w:val="24"/>
                <w:highlight w:val="cyan"/>
              </w:rPr>
            </w:pPr>
            <w:r w:rsidRPr="00587D78">
              <w:rPr>
                <w:sz w:val="24"/>
                <w:szCs w:val="24"/>
              </w:rPr>
              <w:t xml:space="preserve">2026 год – </w:t>
            </w:r>
            <w:r w:rsidRPr="00587D78">
              <w:rPr>
                <w:rFonts w:eastAsia="Calibri"/>
                <w:bCs/>
                <w:sz w:val="24"/>
                <w:szCs w:val="24"/>
                <w:lang w:eastAsia="en-US"/>
              </w:rPr>
              <w:t xml:space="preserve">6 052,577 </w:t>
            </w:r>
            <w:r w:rsidRPr="00587D78">
              <w:rPr>
                <w:sz w:val="24"/>
                <w:szCs w:val="24"/>
              </w:rPr>
              <w:t>-  средства местного бюджета.</w:t>
            </w:r>
          </w:p>
        </w:tc>
      </w:tr>
    </w:tbl>
    <w:p w:rsidR="00A110A0" w:rsidRDefault="00587D78" w:rsidP="000420F8">
      <w:pPr>
        <w:widowControl w:val="0"/>
        <w:autoSpaceDE w:val="0"/>
        <w:autoSpaceDN w:val="0"/>
        <w:adjustRightInd w:val="0"/>
        <w:ind w:firstLine="709"/>
        <w:jc w:val="both"/>
      </w:pPr>
      <w:r>
        <w:rPr>
          <w:color w:val="000000"/>
        </w:rPr>
        <w:t>4</w:t>
      </w:r>
      <w:r w:rsidR="00223DEF">
        <w:rPr>
          <w:color w:val="000000"/>
        </w:rPr>
        <w:t xml:space="preserve">) </w:t>
      </w:r>
      <w:r w:rsidR="00A110A0" w:rsidRPr="00072BBC">
        <w:rPr>
          <w:color w:val="000000"/>
        </w:rPr>
        <w:t xml:space="preserve">Приложение № 2 </w:t>
      </w:r>
      <w:r w:rsidR="00A110A0" w:rsidRPr="00072BBC">
        <w:t xml:space="preserve">к </w:t>
      </w:r>
      <w:r w:rsidR="00A110A0">
        <w:t>п</w:t>
      </w:r>
      <w:r w:rsidR="00A110A0" w:rsidRPr="00072BBC">
        <w:rPr>
          <w:color w:val="000000"/>
        </w:rPr>
        <w:t xml:space="preserve">одпрограмме </w:t>
      </w:r>
      <w:r w:rsidRPr="00587D78">
        <w:t>«Развитие внутреннего и въездного туризма в муниципальном образовании</w:t>
      </w:r>
      <w:r>
        <w:t xml:space="preserve"> </w:t>
      </w:r>
      <w:r w:rsidRPr="00587D78">
        <w:t>город Каменск-Уральский на 2020 – 2026 годы»</w:t>
      </w:r>
      <w:r>
        <w:t xml:space="preserve"> </w:t>
      </w:r>
      <w:r w:rsidR="00924407">
        <w:t xml:space="preserve">муниципальной программы </w:t>
      </w:r>
      <w:r w:rsidR="00A110A0">
        <w:t xml:space="preserve">изложить </w:t>
      </w:r>
      <w:r w:rsidR="00A110A0" w:rsidRPr="00072BBC">
        <w:t xml:space="preserve">в новой редакции согласно Приложению № </w:t>
      </w:r>
      <w:r>
        <w:t>2</w:t>
      </w:r>
      <w:r w:rsidR="00A110A0" w:rsidRPr="00072BBC">
        <w:t xml:space="preserve"> к настоящему постановлению.</w:t>
      </w:r>
    </w:p>
    <w:p w:rsidR="000B78E5" w:rsidRPr="00F62ADF" w:rsidRDefault="00A110A0" w:rsidP="00873E7F">
      <w:pPr>
        <w:tabs>
          <w:tab w:val="left" w:pos="851"/>
          <w:tab w:val="left" w:pos="993"/>
          <w:tab w:val="left" w:pos="1134"/>
        </w:tabs>
        <w:ind w:right="141" w:firstLine="709"/>
        <w:jc w:val="both"/>
      </w:pPr>
      <w:r>
        <w:t>2</w:t>
      </w:r>
      <w:r w:rsidR="000B78E5">
        <w:t xml:space="preserve">. </w:t>
      </w:r>
      <w:r w:rsidR="000B78E5" w:rsidRPr="00F62ADF">
        <w:t>Настоящее постановление разместить на официальном сайте муниципального образования.</w:t>
      </w:r>
    </w:p>
    <w:p w:rsidR="000B78E5" w:rsidRPr="00F62ADF" w:rsidRDefault="00A110A0" w:rsidP="00E57BEB">
      <w:pPr>
        <w:tabs>
          <w:tab w:val="left" w:pos="993"/>
          <w:tab w:val="left" w:pos="1134"/>
        </w:tabs>
        <w:ind w:right="141" w:firstLine="709"/>
        <w:jc w:val="both"/>
      </w:pPr>
      <w:r>
        <w:t>3</w:t>
      </w:r>
      <w:r w:rsidR="000B78E5">
        <w:t xml:space="preserve">. </w:t>
      </w:r>
      <w:proofErr w:type="gramStart"/>
      <w:r w:rsidR="000B78E5" w:rsidRPr="00F62ADF">
        <w:t>Контроль за</w:t>
      </w:r>
      <w:proofErr w:type="gramEnd"/>
      <w:r w:rsidR="000B78E5" w:rsidRPr="00F62ADF">
        <w:t xml:space="preserve"> выполнением настоящего постановления возложить на заместителя главы Администрации города С.И. Жукову.</w:t>
      </w:r>
    </w:p>
    <w:p w:rsidR="00D01220" w:rsidRPr="00F62ADF" w:rsidRDefault="00D01220" w:rsidP="00E57BEB">
      <w:pPr>
        <w:tabs>
          <w:tab w:val="left" w:pos="993"/>
        </w:tabs>
        <w:ind w:right="141"/>
        <w:jc w:val="center"/>
      </w:pPr>
    </w:p>
    <w:p w:rsidR="00D01220" w:rsidRPr="00F62ADF" w:rsidRDefault="00D01220" w:rsidP="00E57BEB">
      <w:pPr>
        <w:tabs>
          <w:tab w:val="left" w:pos="993"/>
        </w:tabs>
        <w:ind w:right="141"/>
        <w:jc w:val="center"/>
      </w:pPr>
    </w:p>
    <w:p w:rsidR="00C71849" w:rsidRPr="00F62ADF" w:rsidRDefault="00D33348" w:rsidP="00E57BEB">
      <w:pPr>
        <w:tabs>
          <w:tab w:val="left" w:pos="993"/>
          <w:tab w:val="center" w:pos="4961"/>
        </w:tabs>
        <w:ind w:right="141"/>
        <w:sectPr w:rsidR="00C71849" w:rsidRPr="00F62ADF" w:rsidSect="00D95EE6">
          <w:headerReference w:type="even" r:id="rId10"/>
          <w:headerReference w:type="default" r:id="rId11"/>
          <w:pgSz w:w="11906" w:h="16838"/>
          <w:pgMar w:top="1134" w:right="566" w:bottom="426" w:left="1418" w:header="426" w:footer="212" w:gutter="0"/>
          <w:pgNumType w:start="1"/>
          <w:cols w:space="708"/>
          <w:titlePg/>
          <w:docGrid w:linePitch="381"/>
        </w:sectPr>
      </w:pPr>
      <w:r>
        <w:t>Г</w:t>
      </w:r>
      <w:r w:rsidR="00D0490F" w:rsidRPr="00F62ADF">
        <w:t>лав</w:t>
      </w:r>
      <w:r>
        <w:t>а</w:t>
      </w:r>
      <w:r w:rsidR="00D0490F" w:rsidRPr="00F62ADF">
        <w:t xml:space="preserve"> города                                                                         </w:t>
      </w:r>
      <w:r w:rsidR="00612BF4" w:rsidRPr="00F62ADF">
        <w:t xml:space="preserve"> </w:t>
      </w:r>
      <w:r w:rsidR="00E57BEB">
        <w:t xml:space="preserve">   </w:t>
      </w:r>
      <w:r w:rsidR="00CC5901" w:rsidRPr="00F62ADF">
        <w:t xml:space="preserve">     </w:t>
      </w:r>
      <w:r>
        <w:t xml:space="preserve">           А.В. Шмыков</w:t>
      </w:r>
    </w:p>
    <w:p w:rsidR="00647FF7" w:rsidRPr="00F62ADF"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Приложение № 1</w:t>
      </w:r>
    </w:p>
    <w:p w:rsidR="00647FF7"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5A41B7" w:rsidRPr="00F62ADF" w:rsidRDefault="005A41B7" w:rsidP="004F72D2">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647FF7" w:rsidRPr="00F62ADF" w:rsidRDefault="00160019" w:rsidP="00160019">
      <w:pPr>
        <w:pStyle w:val="ConsPlusNormal1"/>
        <w:tabs>
          <w:tab w:val="left" w:pos="3654"/>
          <w:tab w:val="left" w:pos="11700"/>
          <w:tab w:val="right" w:pos="1554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 xml:space="preserve">         </w:t>
      </w:r>
      <w:r w:rsidR="00C327F7">
        <w:rPr>
          <w:rFonts w:ascii="Times New Roman" w:hAnsi="Times New Roman"/>
          <w:sz w:val="28"/>
          <w:szCs w:val="28"/>
        </w:rPr>
        <w:t xml:space="preserve">  </w:t>
      </w:r>
      <w:r w:rsidR="00C73674">
        <w:rPr>
          <w:rFonts w:ascii="Times New Roman" w:hAnsi="Times New Roman"/>
          <w:sz w:val="28"/>
          <w:szCs w:val="28"/>
        </w:rPr>
        <w:t xml:space="preserve"> </w:t>
      </w:r>
      <w:r w:rsidR="002D58B8">
        <w:rPr>
          <w:rFonts w:ascii="Times New Roman" w:hAnsi="Times New Roman"/>
          <w:sz w:val="28"/>
          <w:szCs w:val="28"/>
        </w:rPr>
        <w:t>о</w:t>
      </w:r>
      <w:r w:rsidR="00647FF7" w:rsidRPr="00F62ADF">
        <w:rPr>
          <w:rFonts w:ascii="Times New Roman" w:hAnsi="Times New Roman"/>
          <w:sz w:val="28"/>
          <w:szCs w:val="28"/>
        </w:rPr>
        <w:t>т</w:t>
      </w:r>
      <w:r w:rsidR="002D58B8">
        <w:rPr>
          <w:rFonts w:ascii="Times New Roman" w:hAnsi="Times New Roman"/>
          <w:sz w:val="28"/>
          <w:szCs w:val="28"/>
        </w:rPr>
        <w:t xml:space="preserve"> </w:t>
      </w:r>
      <w:r w:rsidR="00914672">
        <w:rPr>
          <w:rFonts w:ascii="Times New Roman" w:hAnsi="Times New Roman"/>
          <w:sz w:val="28"/>
          <w:szCs w:val="28"/>
        </w:rPr>
        <w:t>04.06.2020</w:t>
      </w:r>
      <w:r w:rsidR="0051648A">
        <w:rPr>
          <w:rFonts w:ascii="Times New Roman" w:hAnsi="Times New Roman"/>
          <w:sz w:val="28"/>
          <w:szCs w:val="28"/>
        </w:rPr>
        <w:t xml:space="preserve"> </w:t>
      </w:r>
      <w:r w:rsidR="008F3A5A" w:rsidRPr="00F62ADF">
        <w:rPr>
          <w:rFonts w:ascii="Times New Roman" w:hAnsi="Times New Roman"/>
          <w:sz w:val="28"/>
          <w:szCs w:val="28"/>
        </w:rPr>
        <w:t>№</w:t>
      </w:r>
      <w:r w:rsidR="00171621">
        <w:rPr>
          <w:rFonts w:ascii="Times New Roman" w:hAnsi="Times New Roman"/>
          <w:sz w:val="28"/>
          <w:szCs w:val="28"/>
        </w:rPr>
        <w:t xml:space="preserve"> </w:t>
      </w:r>
      <w:r w:rsidR="00914672">
        <w:rPr>
          <w:rFonts w:ascii="Times New Roman" w:hAnsi="Times New Roman"/>
          <w:sz w:val="28"/>
          <w:szCs w:val="28"/>
        </w:rPr>
        <w:t>4</w:t>
      </w:r>
      <w:r w:rsidR="00FA541E">
        <w:rPr>
          <w:rFonts w:ascii="Times New Roman" w:hAnsi="Times New Roman"/>
          <w:sz w:val="28"/>
          <w:szCs w:val="28"/>
        </w:rPr>
        <w:t>18</w:t>
      </w:r>
      <w:r w:rsidR="004B27BC">
        <w:rPr>
          <w:rFonts w:ascii="Times New Roman" w:hAnsi="Times New Roman"/>
          <w:sz w:val="28"/>
          <w:szCs w:val="28"/>
        </w:rPr>
        <w:t xml:space="preserve"> </w:t>
      </w:r>
      <w:r w:rsidR="008F3A5A" w:rsidRPr="00F62ADF">
        <w:rPr>
          <w:rFonts w:ascii="Times New Roman" w:hAnsi="Times New Roman"/>
          <w:sz w:val="28"/>
          <w:szCs w:val="28"/>
        </w:rPr>
        <w:t xml:space="preserve"> </w:t>
      </w:r>
    </w:p>
    <w:p w:rsidR="00DB3B34" w:rsidRPr="00DB3B34" w:rsidRDefault="00DB3B34" w:rsidP="00DB3B34">
      <w:pPr>
        <w:widowControl w:val="0"/>
        <w:tabs>
          <w:tab w:val="left" w:pos="3654"/>
        </w:tabs>
        <w:autoSpaceDE w:val="0"/>
        <w:autoSpaceDN w:val="0"/>
        <w:adjustRightInd w:val="0"/>
        <w:ind w:firstLine="720"/>
        <w:jc w:val="right"/>
      </w:pPr>
      <w:r w:rsidRPr="00DB3B34">
        <w:t>Приложение № 1</w:t>
      </w:r>
    </w:p>
    <w:p w:rsidR="00DB3B34" w:rsidRPr="00DB3B34" w:rsidRDefault="00DB3B34" w:rsidP="00DB3B34">
      <w:pPr>
        <w:widowControl w:val="0"/>
        <w:tabs>
          <w:tab w:val="left" w:pos="3654"/>
        </w:tabs>
        <w:autoSpaceDE w:val="0"/>
        <w:autoSpaceDN w:val="0"/>
        <w:adjustRightInd w:val="0"/>
        <w:ind w:firstLine="720"/>
        <w:jc w:val="right"/>
      </w:pPr>
      <w:r w:rsidRPr="00DB3B34">
        <w:t xml:space="preserve">к муниципальной программе </w:t>
      </w:r>
    </w:p>
    <w:p w:rsidR="00DB3B34" w:rsidRPr="00DB3B34" w:rsidRDefault="00DB3B34" w:rsidP="00DB3B34">
      <w:pPr>
        <w:widowControl w:val="0"/>
        <w:tabs>
          <w:tab w:val="left" w:pos="3654"/>
        </w:tabs>
        <w:autoSpaceDE w:val="0"/>
        <w:autoSpaceDN w:val="0"/>
        <w:adjustRightInd w:val="0"/>
        <w:ind w:firstLine="720"/>
        <w:jc w:val="right"/>
      </w:pPr>
      <w:r w:rsidRPr="00DB3B34">
        <w:t xml:space="preserve">«Развитие малого и среднего предпринимательства, </w:t>
      </w:r>
    </w:p>
    <w:p w:rsidR="00644617" w:rsidRDefault="00DB3B34" w:rsidP="00DB3B34">
      <w:pPr>
        <w:widowControl w:val="0"/>
        <w:tabs>
          <w:tab w:val="left" w:pos="3654"/>
        </w:tabs>
        <w:autoSpaceDE w:val="0"/>
        <w:autoSpaceDN w:val="0"/>
        <w:adjustRightInd w:val="0"/>
        <w:ind w:firstLine="720"/>
        <w:jc w:val="right"/>
      </w:pPr>
      <w:r w:rsidRPr="00DB3B34">
        <w:t xml:space="preserve">внутреннего и въездного туризма </w:t>
      </w:r>
    </w:p>
    <w:p w:rsidR="00DB3B34" w:rsidRPr="00DB3B34" w:rsidRDefault="00DB3B34" w:rsidP="00DB3B34">
      <w:pPr>
        <w:widowControl w:val="0"/>
        <w:tabs>
          <w:tab w:val="left" w:pos="3654"/>
        </w:tabs>
        <w:autoSpaceDE w:val="0"/>
        <w:autoSpaceDN w:val="0"/>
        <w:adjustRightInd w:val="0"/>
        <w:ind w:firstLine="720"/>
        <w:jc w:val="right"/>
      </w:pPr>
      <w:r w:rsidRPr="00DB3B34">
        <w:t>в</w:t>
      </w:r>
      <w:r w:rsidR="00644617">
        <w:t xml:space="preserve"> </w:t>
      </w:r>
      <w:r w:rsidRPr="00DB3B34">
        <w:t xml:space="preserve">муниципальном образовании город </w:t>
      </w:r>
    </w:p>
    <w:p w:rsidR="00DB3B34" w:rsidRPr="00DB3B34" w:rsidRDefault="00DB3B34" w:rsidP="00DB3B34">
      <w:pPr>
        <w:widowControl w:val="0"/>
        <w:tabs>
          <w:tab w:val="left" w:pos="3654"/>
        </w:tabs>
        <w:autoSpaceDE w:val="0"/>
        <w:autoSpaceDN w:val="0"/>
        <w:adjustRightInd w:val="0"/>
        <w:ind w:firstLine="720"/>
        <w:jc w:val="right"/>
      </w:pPr>
      <w:r w:rsidRPr="00DB3B34">
        <w:t>Каменск-Уральский на 2020-2026 годы»</w:t>
      </w:r>
    </w:p>
    <w:p w:rsidR="00DB3B34" w:rsidRPr="00DB3B34" w:rsidRDefault="00DB3B34" w:rsidP="00DB3B34">
      <w:pPr>
        <w:widowControl w:val="0"/>
        <w:tabs>
          <w:tab w:val="left" w:pos="3654"/>
        </w:tabs>
        <w:autoSpaceDE w:val="0"/>
        <w:autoSpaceDN w:val="0"/>
        <w:adjustRightInd w:val="0"/>
        <w:ind w:firstLine="720"/>
        <w:jc w:val="right"/>
        <w:rPr>
          <w:b/>
          <w:bCs/>
          <w:color w:val="000000"/>
        </w:rPr>
      </w:pPr>
    </w:p>
    <w:p w:rsidR="0051648A" w:rsidRPr="0051648A" w:rsidRDefault="0051648A" w:rsidP="0051648A">
      <w:pPr>
        <w:widowControl w:val="0"/>
        <w:autoSpaceDE w:val="0"/>
        <w:autoSpaceDN w:val="0"/>
        <w:adjustRightInd w:val="0"/>
        <w:jc w:val="center"/>
      </w:pPr>
      <w:r w:rsidRPr="0051648A">
        <w:t>План мероприятий</w:t>
      </w:r>
      <w:r w:rsidRPr="0051648A">
        <w:br/>
        <w:t>по выполнению муниципальной программы «Развитие малого и среднего предпринимательства, внутреннего и въездного туризма в муниципальном образовании город Каменск-Уральский на 2020-2026 годы»</w:t>
      </w:r>
    </w:p>
    <w:p w:rsidR="0051648A" w:rsidRPr="0051648A" w:rsidRDefault="0051648A" w:rsidP="0051648A">
      <w:pPr>
        <w:widowControl w:val="0"/>
        <w:tabs>
          <w:tab w:val="left" w:pos="3654"/>
        </w:tabs>
        <w:autoSpaceDE w:val="0"/>
        <w:autoSpaceDN w:val="0"/>
        <w:adjustRightInd w:val="0"/>
        <w:ind w:firstLine="720"/>
        <w:jc w:val="center"/>
      </w:pPr>
    </w:p>
    <w:tbl>
      <w:tblPr>
        <w:tblW w:w="15663"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708"/>
        <w:gridCol w:w="1536"/>
        <w:gridCol w:w="1536"/>
        <w:gridCol w:w="1444"/>
        <w:gridCol w:w="1293"/>
        <w:gridCol w:w="1176"/>
        <w:gridCol w:w="1240"/>
        <w:gridCol w:w="1176"/>
        <w:gridCol w:w="1239"/>
        <w:gridCol w:w="1559"/>
      </w:tblGrid>
      <w:tr w:rsidR="0051648A" w:rsidRPr="0051648A" w:rsidTr="00876EB0">
        <w:trPr>
          <w:trHeight w:val="632"/>
          <w:jc w:val="center"/>
        </w:trPr>
        <w:tc>
          <w:tcPr>
            <w:tcW w:w="756" w:type="dxa"/>
            <w:vMerge w:val="restart"/>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jc w:val="center"/>
              <w:rPr>
                <w:color w:val="000000"/>
                <w:sz w:val="24"/>
                <w:szCs w:val="24"/>
              </w:rPr>
            </w:pPr>
            <w:r w:rsidRPr="0051648A">
              <w:rPr>
                <w:color w:val="000000"/>
                <w:sz w:val="24"/>
                <w:szCs w:val="24"/>
              </w:rPr>
              <w:t xml:space="preserve">№ </w:t>
            </w:r>
            <w:proofErr w:type="spellStart"/>
            <w:proofErr w:type="gramStart"/>
            <w:r w:rsidRPr="0051648A">
              <w:rPr>
                <w:color w:val="000000"/>
                <w:sz w:val="24"/>
                <w:szCs w:val="24"/>
              </w:rPr>
              <w:t>стро-ки</w:t>
            </w:r>
            <w:proofErr w:type="spellEnd"/>
            <w:proofErr w:type="gramEnd"/>
          </w:p>
        </w:tc>
        <w:tc>
          <w:tcPr>
            <w:tcW w:w="2708" w:type="dxa"/>
            <w:vMerge w:val="restart"/>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jc w:val="center"/>
              <w:rPr>
                <w:color w:val="000000"/>
                <w:sz w:val="24"/>
                <w:szCs w:val="24"/>
              </w:rPr>
            </w:pPr>
            <w:r w:rsidRPr="0051648A">
              <w:rPr>
                <w:color w:val="000000"/>
                <w:sz w:val="24"/>
                <w:szCs w:val="24"/>
              </w:rPr>
              <w:t xml:space="preserve">Наименование мероприятия / </w:t>
            </w:r>
            <w:r w:rsidRPr="0051648A">
              <w:rPr>
                <w:color w:val="000000"/>
                <w:sz w:val="24"/>
                <w:szCs w:val="24"/>
              </w:rPr>
              <w:br/>
              <w:t>Источники расходов на финансирование</w:t>
            </w:r>
          </w:p>
        </w:tc>
        <w:tc>
          <w:tcPr>
            <w:tcW w:w="12199" w:type="dxa"/>
            <w:gridSpan w:val="9"/>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Объемы финансирования, тыс. руб.</w:t>
            </w:r>
          </w:p>
        </w:tc>
      </w:tr>
      <w:tr w:rsidR="0051648A" w:rsidRPr="0051648A" w:rsidTr="00876EB0">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153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Всего</w:t>
            </w:r>
          </w:p>
        </w:tc>
        <w:tc>
          <w:tcPr>
            <w:tcW w:w="153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2020 год</w:t>
            </w:r>
          </w:p>
        </w:tc>
        <w:tc>
          <w:tcPr>
            <w:tcW w:w="1444"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2021 год</w:t>
            </w:r>
          </w:p>
        </w:tc>
        <w:tc>
          <w:tcPr>
            <w:tcW w:w="1293"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2022 год</w:t>
            </w:r>
          </w:p>
        </w:tc>
        <w:tc>
          <w:tcPr>
            <w:tcW w:w="117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2023 год</w:t>
            </w:r>
          </w:p>
        </w:tc>
        <w:tc>
          <w:tcPr>
            <w:tcW w:w="1240"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2024 год</w:t>
            </w:r>
          </w:p>
        </w:tc>
        <w:tc>
          <w:tcPr>
            <w:tcW w:w="117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sz w:val="24"/>
                <w:szCs w:val="24"/>
              </w:rPr>
            </w:pPr>
            <w:r w:rsidRPr="0051648A">
              <w:rPr>
                <w:sz w:val="24"/>
                <w:szCs w:val="24"/>
              </w:rPr>
              <w:t>2025 год</w:t>
            </w:r>
          </w:p>
        </w:tc>
        <w:tc>
          <w:tcPr>
            <w:tcW w:w="1239"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sz w:val="24"/>
                <w:szCs w:val="24"/>
              </w:rPr>
            </w:pPr>
            <w:r w:rsidRPr="0051648A">
              <w:rPr>
                <w:sz w:val="24"/>
                <w:szCs w:val="24"/>
              </w:rPr>
              <w:t>2026 год</w:t>
            </w:r>
          </w:p>
        </w:tc>
        <w:tc>
          <w:tcPr>
            <w:tcW w:w="1559"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sz w:val="24"/>
                <w:szCs w:val="24"/>
              </w:rPr>
              <w:t>Номер целевого показателя, на достижение которого направлено мероприятие</w:t>
            </w:r>
          </w:p>
        </w:tc>
      </w:tr>
      <w:tr w:rsidR="0051648A" w:rsidRPr="0051648A" w:rsidTr="00876EB0">
        <w:trPr>
          <w:trHeight w:val="316"/>
          <w:jc w:val="center"/>
        </w:trPr>
        <w:tc>
          <w:tcPr>
            <w:tcW w:w="75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1</w:t>
            </w: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2</w:t>
            </w:r>
          </w:p>
        </w:tc>
        <w:tc>
          <w:tcPr>
            <w:tcW w:w="153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3</w:t>
            </w:r>
          </w:p>
        </w:tc>
        <w:tc>
          <w:tcPr>
            <w:tcW w:w="153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4</w:t>
            </w:r>
          </w:p>
        </w:tc>
        <w:tc>
          <w:tcPr>
            <w:tcW w:w="1444"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5</w:t>
            </w:r>
          </w:p>
        </w:tc>
        <w:tc>
          <w:tcPr>
            <w:tcW w:w="1293"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6</w:t>
            </w:r>
          </w:p>
        </w:tc>
        <w:tc>
          <w:tcPr>
            <w:tcW w:w="117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7</w:t>
            </w:r>
          </w:p>
        </w:tc>
        <w:tc>
          <w:tcPr>
            <w:tcW w:w="1240"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8</w:t>
            </w:r>
          </w:p>
        </w:tc>
        <w:tc>
          <w:tcPr>
            <w:tcW w:w="1176"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9</w:t>
            </w:r>
          </w:p>
        </w:tc>
        <w:tc>
          <w:tcPr>
            <w:tcW w:w="1239"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10</w:t>
            </w:r>
          </w:p>
        </w:tc>
        <w:tc>
          <w:tcPr>
            <w:tcW w:w="1559"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11</w:t>
            </w:r>
          </w:p>
        </w:tc>
      </w:tr>
      <w:tr w:rsidR="0051648A" w:rsidRPr="0051648A" w:rsidTr="00876EB0">
        <w:trPr>
          <w:trHeight w:val="524"/>
          <w:jc w:val="center"/>
        </w:trPr>
        <w:tc>
          <w:tcPr>
            <w:tcW w:w="756" w:type="dxa"/>
            <w:vMerge w:val="restart"/>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color w:val="000000"/>
                <w:sz w:val="24"/>
                <w:szCs w:val="24"/>
              </w:rPr>
            </w:pPr>
            <w:r w:rsidRPr="0051648A">
              <w:rPr>
                <w:color w:val="000000"/>
                <w:sz w:val="24"/>
                <w:szCs w:val="24"/>
              </w:rPr>
              <w:t>1</w:t>
            </w:r>
          </w:p>
        </w:tc>
        <w:tc>
          <w:tcPr>
            <w:tcW w:w="2708" w:type="dxa"/>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b/>
                <w:bCs/>
                <w:color w:val="000000"/>
                <w:sz w:val="24"/>
                <w:szCs w:val="24"/>
              </w:rPr>
            </w:pPr>
            <w:r w:rsidRPr="0051648A">
              <w:rPr>
                <w:b/>
                <w:bCs/>
                <w:color w:val="000000"/>
                <w:sz w:val="24"/>
                <w:szCs w:val="24"/>
              </w:rPr>
              <w:t xml:space="preserve">Всего по муниципальной программе, в </w:t>
            </w:r>
            <w:proofErr w:type="spellStart"/>
            <w:r w:rsidRPr="0051648A">
              <w:rPr>
                <w:b/>
                <w:bCs/>
                <w:color w:val="000000"/>
                <w:sz w:val="24"/>
                <w:szCs w:val="24"/>
              </w:rPr>
              <w:t>т.ч</w:t>
            </w:r>
            <w:proofErr w:type="spellEnd"/>
            <w:r w:rsidRPr="0051648A">
              <w:rPr>
                <w:b/>
                <w:bCs/>
                <w:color w:val="000000"/>
                <w:sz w:val="24"/>
                <w:szCs w:val="24"/>
              </w:rPr>
              <w:t>.:</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bCs/>
                <w:sz w:val="24"/>
                <w:szCs w:val="24"/>
              </w:rPr>
            </w:pPr>
            <w:r w:rsidRPr="0051648A">
              <w:rPr>
                <w:b/>
                <w:bCs/>
                <w:sz w:val="24"/>
                <w:szCs w:val="24"/>
              </w:rPr>
              <w:t>76 737,43041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18 713,31341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color w:val="000000"/>
                <w:sz w:val="24"/>
                <w:szCs w:val="24"/>
              </w:rPr>
            </w:pPr>
            <w:r w:rsidRPr="0051648A">
              <w:rPr>
                <w:b/>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color w:val="000000"/>
                <w:sz w:val="24"/>
                <w:szCs w:val="24"/>
              </w:rPr>
            </w:pPr>
            <w:r w:rsidRPr="0051648A">
              <w:rPr>
                <w:b/>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ind w:firstLineChars="100" w:firstLine="240"/>
              <w:rPr>
                <w:sz w:val="24"/>
                <w:szCs w:val="24"/>
              </w:rPr>
            </w:pPr>
            <w:r w:rsidRPr="0051648A">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lang w:val="en-US"/>
              </w:rPr>
            </w:pPr>
            <w:r w:rsidRPr="0051648A">
              <w:rPr>
                <w:color w:val="000000"/>
                <w:sz w:val="24"/>
                <w:szCs w:val="24"/>
                <w:lang w:val="en-US"/>
              </w:rPr>
              <w:t>X</w:t>
            </w:r>
          </w:p>
        </w:tc>
      </w:tr>
      <w:tr w:rsidR="0051648A" w:rsidRPr="0051648A" w:rsidTr="00876EB0">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ind w:firstLineChars="100" w:firstLine="240"/>
              <w:rPr>
                <w:sz w:val="24"/>
                <w:szCs w:val="24"/>
              </w:rPr>
            </w:pPr>
            <w:r w:rsidRPr="0051648A">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148,79041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148,79041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ind w:firstLineChars="100" w:firstLine="240"/>
              <w:rPr>
                <w:color w:val="000000"/>
                <w:sz w:val="24"/>
                <w:szCs w:val="24"/>
              </w:rPr>
            </w:pPr>
            <w:r w:rsidRPr="0051648A">
              <w:rPr>
                <w:color w:val="000000"/>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Cs/>
                <w:sz w:val="24"/>
                <w:szCs w:val="24"/>
              </w:rPr>
            </w:pPr>
            <w:r w:rsidRPr="0051648A">
              <w:rPr>
                <w:bCs/>
                <w:sz w:val="24"/>
                <w:szCs w:val="24"/>
              </w:rPr>
              <w:t>76 588,64</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18 564,523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273"/>
          <w:jc w:val="center"/>
        </w:trPr>
        <w:tc>
          <w:tcPr>
            <w:tcW w:w="15663" w:type="dxa"/>
            <w:gridSpan w:val="11"/>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jc w:val="center"/>
              <w:rPr>
                <w:b/>
                <w:bCs/>
                <w:color w:val="000000"/>
                <w:sz w:val="24"/>
                <w:szCs w:val="24"/>
              </w:rPr>
            </w:pPr>
            <w:r w:rsidRPr="0051648A">
              <w:rPr>
                <w:b/>
                <w:bCs/>
                <w:color w:val="000000"/>
                <w:sz w:val="24"/>
                <w:szCs w:val="24"/>
              </w:rPr>
              <w:t>Прочие нужды</w:t>
            </w:r>
          </w:p>
        </w:tc>
      </w:tr>
      <w:tr w:rsidR="0051648A" w:rsidRPr="0051648A" w:rsidTr="00876EB0">
        <w:trPr>
          <w:trHeight w:val="316"/>
          <w:jc w:val="center"/>
        </w:trPr>
        <w:tc>
          <w:tcPr>
            <w:tcW w:w="756" w:type="dxa"/>
            <w:vMerge w:val="restart"/>
            <w:tcBorders>
              <w:top w:val="single" w:sz="4" w:space="0" w:color="auto"/>
              <w:left w:val="single" w:sz="4" w:space="0" w:color="auto"/>
              <w:bottom w:val="single" w:sz="4" w:space="0" w:color="auto"/>
              <w:right w:val="single" w:sz="4" w:space="0" w:color="auto"/>
            </w:tcBorders>
            <w:noWrap/>
            <w:hideMark/>
          </w:tcPr>
          <w:p w:rsidR="0051648A" w:rsidRPr="0051648A" w:rsidRDefault="0051648A" w:rsidP="0051648A">
            <w:pPr>
              <w:jc w:val="center"/>
              <w:rPr>
                <w:color w:val="000000"/>
                <w:sz w:val="24"/>
                <w:szCs w:val="24"/>
              </w:rPr>
            </w:pPr>
            <w:r w:rsidRPr="0051648A">
              <w:rPr>
                <w:color w:val="000000"/>
                <w:sz w:val="24"/>
                <w:szCs w:val="24"/>
              </w:rPr>
              <w:lastRenderedPageBreak/>
              <w:t>2</w:t>
            </w:r>
          </w:p>
        </w:tc>
        <w:tc>
          <w:tcPr>
            <w:tcW w:w="2708" w:type="dxa"/>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b/>
                <w:bCs/>
                <w:color w:val="000000"/>
                <w:sz w:val="24"/>
                <w:szCs w:val="24"/>
              </w:rPr>
            </w:pPr>
            <w:r w:rsidRPr="0051648A">
              <w:rPr>
                <w:b/>
                <w:bCs/>
                <w:color w:val="000000"/>
                <w:sz w:val="24"/>
                <w:szCs w:val="24"/>
              </w:rPr>
              <w:t xml:space="preserve">Всего по прочим нуждам, в </w:t>
            </w:r>
            <w:proofErr w:type="spellStart"/>
            <w:r w:rsidRPr="0051648A">
              <w:rPr>
                <w:b/>
                <w:bCs/>
                <w:color w:val="000000"/>
                <w:sz w:val="24"/>
                <w:szCs w:val="24"/>
              </w:rPr>
              <w:t>т.ч</w:t>
            </w:r>
            <w:proofErr w:type="spellEnd"/>
            <w:r w:rsidRPr="0051648A">
              <w:rPr>
                <w:b/>
                <w:bCs/>
                <w:color w:val="000000"/>
                <w:sz w:val="24"/>
                <w:szCs w:val="24"/>
              </w:rPr>
              <w:t>.:</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bCs/>
                <w:sz w:val="24"/>
                <w:szCs w:val="24"/>
              </w:rPr>
            </w:pPr>
            <w:r w:rsidRPr="0051648A">
              <w:rPr>
                <w:b/>
                <w:bCs/>
                <w:sz w:val="24"/>
                <w:szCs w:val="24"/>
              </w:rPr>
              <w:t>76 737,43041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18 713,31341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color w:val="000000"/>
                <w:sz w:val="24"/>
                <w:szCs w:val="24"/>
              </w:rPr>
            </w:pPr>
            <w:r w:rsidRPr="0051648A">
              <w:rPr>
                <w:b/>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color w:val="000000"/>
                <w:sz w:val="24"/>
                <w:szCs w:val="24"/>
              </w:rPr>
            </w:pPr>
            <w:r w:rsidRPr="0051648A">
              <w:rPr>
                <w:b/>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ind w:firstLineChars="100" w:firstLine="240"/>
              <w:rPr>
                <w:sz w:val="24"/>
                <w:szCs w:val="24"/>
                <w:lang w:val="en-US"/>
              </w:rPr>
            </w:pPr>
            <w:r w:rsidRPr="0051648A">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color w:val="000000"/>
                <w:sz w:val="24"/>
                <w:szCs w:val="24"/>
              </w:rPr>
            </w:pPr>
          </w:p>
        </w:tc>
      </w:tr>
      <w:tr w:rsidR="0051648A" w:rsidRPr="0051648A" w:rsidTr="00876EB0">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ind w:firstLineChars="100" w:firstLine="240"/>
              <w:rPr>
                <w:sz w:val="24"/>
                <w:szCs w:val="24"/>
              </w:rPr>
            </w:pPr>
            <w:r w:rsidRPr="0051648A">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148,79041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148,79041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ind w:firstLineChars="100" w:firstLine="240"/>
              <w:rPr>
                <w:color w:val="000000"/>
                <w:sz w:val="24"/>
                <w:szCs w:val="24"/>
              </w:rPr>
            </w:pPr>
            <w:r w:rsidRPr="0051648A">
              <w:rPr>
                <w:color w:val="000000"/>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Cs/>
                <w:sz w:val="24"/>
                <w:szCs w:val="24"/>
              </w:rPr>
            </w:pPr>
            <w:r w:rsidRPr="0051648A">
              <w:rPr>
                <w:bCs/>
                <w:sz w:val="24"/>
                <w:szCs w:val="24"/>
              </w:rPr>
              <w:t>76 588,64</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18 564,523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699"/>
          <w:jc w:val="center"/>
        </w:trPr>
        <w:tc>
          <w:tcPr>
            <w:tcW w:w="756" w:type="dxa"/>
            <w:vMerge w:val="restart"/>
            <w:tcBorders>
              <w:top w:val="single" w:sz="4" w:space="0" w:color="auto"/>
              <w:left w:val="single" w:sz="4" w:space="0" w:color="auto"/>
              <w:bottom w:val="single" w:sz="4" w:space="0" w:color="auto"/>
              <w:right w:val="single" w:sz="4" w:space="0" w:color="auto"/>
            </w:tcBorders>
            <w:noWrap/>
            <w:hideMark/>
          </w:tcPr>
          <w:p w:rsidR="0051648A" w:rsidRPr="0051648A" w:rsidRDefault="0051648A" w:rsidP="0051648A">
            <w:pPr>
              <w:jc w:val="center"/>
              <w:rPr>
                <w:color w:val="000000"/>
                <w:sz w:val="24"/>
                <w:szCs w:val="24"/>
              </w:rPr>
            </w:pPr>
            <w:r w:rsidRPr="0051648A">
              <w:rPr>
                <w:color w:val="000000"/>
                <w:sz w:val="24"/>
                <w:szCs w:val="24"/>
              </w:rPr>
              <w:t>3</w:t>
            </w: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rPr>
                <w:color w:val="000000"/>
                <w:sz w:val="24"/>
                <w:szCs w:val="24"/>
              </w:rPr>
            </w:pPr>
            <w:r w:rsidRPr="0051648A">
              <w:rPr>
                <w:color w:val="000000"/>
                <w:sz w:val="24"/>
                <w:szCs w:val="24"/>
              </w:rPr>
              <w:t xml:space="preserve">Подпрограмма «Содействие развитию малого и среднего предпринимательства в муниципальном образовании  город Каменск-Уральский на 2020-2026 годы», в </w:t>
            </w:r>
            <w:proofErr w:type="spellStart"/>
            <w:r w:rsidRPr="0051648A">
              <w:rPr>
                <w:color w:val="000000"/>
                <w:sz w:val="24"/>
                <w:szCs w:val="24"/>
              </w:rPr>
              <w:t>т.ч</w:t>
            </w:r>
            <w:proofErr w:type="spellEnd"/>
            <w:r w:rsidRPr="0051648A">
              <w:rPr>
                <w:color w:val="000000"/>
                <w:sz w:val="24"/>
                <w:szCs w:val="24"/>
              </w:rPr>
              <w:t>.:</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bCs/>
                <w:sz w:val="24"/>
                <w:szCs w:val="24"/>
              </w:rPr>
            </w:pPr>
            <w:r w:rsidRPr="0051648A">
              <w:rPr>
                <w:b/>
                <w:bCs/>
                <w:sz w:val="24"/>
                <w:szCs w:val="24"/>
              </w:rPr>
              <w:t>34 745,123</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12 857,523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10 200,10</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2 244,10</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sz w:val="24"/>
                <w:szCs w:val="24"/>
              </w:rPr>
            </w:pPr>
            <w:r w:rsidRPr="0051648A">
              <w:rPr>
                <w:b/>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color w:val="000000"/>
                <w:sz w:val="24"/>
                <w:szCs w:val="24"/>
              </w:rPr>
            </w:pPr>
            <w:r w:rsidRPr="0051648A">
              <w:rPr>
                <w:b/>
                <w:color w:val="000000"/>
                <w:sz w:val="24"/>
                <w:szCs w:val="24"/>
              </w:rPr>
              <w:t>2 427,30</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b/>
                <w:color w:val="000000"/>
                <w:sz w:val="24"/>
                <w:szCs w:val="24"/>
              </w:rPr>
            </w:pPr>
            <w:r w:rsidRPr="0051648A">
              <w:rPr>
                <w:b/>
                <w:color w:val="000000"/>
                <w:sz w:val="24"/>
                <w:szCs w:val="24"/>
              </w:rPr>
              <w:t>2 524,40</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ind w:firstLineChars="100" w:firstLine="240"/>
              <w:rPr>
                <w:sz w:val="24"/>
                <w:szCs w:val="24"/>
              </w:rPr>
            </w:pPr>
            <w:r w:rsidRPr="0051648A">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lang w:val="en-US"/>
              </w:rPr>
            </w:pPr>
            <w:r w:rsidRPr="0051648A">
              <w:rPr>
                <w:color w:val="000000"/>
                <w:sz w:val="24"/>
                <w:szCs w:val="24"/>
                <w:lang w:val="en-US"/>
              </w:rPr>
              <w:t>X</w:t>
            </w:r>
          </w:p>
        </w:tc>
      </w:tr>
      <w:tr w:rsidR="0051648A" w:rsidRPr="0051648A" w:rsidTr="00876EB0">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ind w:firstLineChars="100" w:firstLine="240"/>
              <w:rPr>
                <w:sz w:val="24"/>
                <w:szCs w:val="24"/>
              </w:rPr>
            </w:pPr>
            <w:r w:rsidRPr="0051648A">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ind w:firstLineChars="100" w:firstLine="240"/>
              <w:rPr>
                <w:sz w:val="24"/>
                <w:szCs w:val="24"/>
              </w:rPr>
            </w:pPr>
            <w:r w:rsidRPr="0051648A">
              <w:rPr>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bCs/>
                <w:sz w:val="24"/>
                <w:szCs w:val="24"/>
              </w:rPr>
              <w:t>34 745,123</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12 857,523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10 200,10</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2 244,10</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sz w:val="24"/>
                <w:szCs w:val="24"/>
              </w:rPr>
            </w:pPr>
            <w:r w:rsidRPr="0051648A">
              <w:rPr>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2 427,30</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2 524,40</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665"/>
          <w:jc w:val="center"/>
        </w:trPr>
        <w:tc>
          <w:tcPr>
            <w:tcW w:w="756" w:type="dxa"/>
            <w:vMerge w:val="restart"/>
            <w:tcBorders>
              <w:top w:val="single" w:sz="4" w:space="0" w:color="auto"/>
              <w:left w:val="single" w:sz="4" w:space="0" w:color="auto"/>
              <w:right w:val="single" w:sz="4" w:space="0" w:color="auto"/>
            </w:tcBorders>
            <w:noWrap/>
            <w:hideMark/>
          </w:tcPr>
          <w:p w:rsidR="0051648A" w:rsidRPr="0051648A" w:rsidRDefault="0051648A" w:rsidP="0051648A">
            <w:pPr>
              <w:jc w:val="center"/>
              <w:rPr>
                <w:color w:val="000000"/>
                <w:sz w:val="24"/>
                <w:szCs w:val="24"/>
              </w:rPr>
            </w:pPr>
            <w:r w:rsidRPr="0051648A">
              <w:rPr>
                <w:color w:val="000000"/>
                <w:sz w:val="24"/>
                <w:szCs w:val="24"/>
              </w:rPr>
              <w:t>4</w:t>
            </w:r>
          </w:p>
        </w:tc>
        <w:tc>
          <w:tcPr>
            <w:tcW w:w="2708" w:type="dxa"/>
            <w:tcBorders>
              <w:top w:val="single" w:sz="4" w:space="0" w:color="auto"/>
              <w:left w:val="single" w:sz="4" w:space="0" w:color="auto"/>
              <w:bottom w:val="single" w:sz="4" w:space="0" w:color="auto"/>
              <w:right w:val="single" w:sz="4" w:space="0" w:color="auto"/>
            </w:tcBorders>
            <w:hideMark/>
          </w:tcPr>
          <w:p w:rsidR="0051648A" w:rsidRPr="0051648A" w:rsidRDefault="0051648A" w:rsidP="0051648A">
            <w:pPr>
              <w:rPr>
                <w:color w:val="000000"/>
                <w:sz w:val="24"/>
                <w:szCs w:val="24"/>
              </w:rPr>
            </w:pPr>
            <w:r w:rsidRPr="0051648A">
              <w:rPr>
                <w:color w:val="000000"/>
                <w:sz w:val="24"/>
                <w:szCs w:val="24"/>
              </w:rPr>
              <w:t xml:space="preserve">Подпрограмма «Развитие внутреннего и въездного туризма в муниципальном образовании город Каменск-Уральский на 2020 – 2026 годы», в </w:t>
            </w:r>
            <w:proofErr w:type="spellStart"/>
            <w:r w:rsidRPr="0051648A">
              <w:rPr>
                <w:color w:val="000000"/>
                <w:sz w:val="24"/>
                <w:szCs w:val="24"/>
              </w:rPr>
              <w:t>т.ч</w:t>
            </w:r>
            <w:proofErr w:type="spellEnd"/>
            <w:r w:rsidRPr="0051648A">
              <w:rPr>
                <w:color w:val="000000"/>
                <w:sz w:val="24"/>
                <w:szCs w:val="24"/>
              </w:rPr>
              <w:t>.:</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rFonts w:eastAsia="Calibri"/>
                <w:b/>
                <w:sz w:val="24"/>
                <w:szCs w:val="24"/>
                <w:lang w:eastAsia="en-US"/>
              </w:rPr>
            </w:pPr>
            <w:r w:rsidRPr="0051648A">
              <w:rPr>
                <w:rFonts w:eastAsia="Calibri"/>
                <w:b/>
                <w:sz w:val="24"/>
                <w:szCs w:val="24"/>
                <w:lang w:eastAsia="en-US"/>
              </w:rPr>
              <w:t>41 992,30741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rFonts w:eastAsia="Calibri"/>
                <w:b/>
                <w:lang w:eastAsia="en-US"/>
              </w:rPr>
            </w:pPr>
            <w:r w:rsidRPr="0051648A">
              <w:rPr>
                <w:rFonts w:eastAsia="Calibri"/>
                <w:b/>
                <w:bCs/>
                <w:sz w:val="24"/>
                <w:szCs w:val="24"/>
                <w:lang w:eastAsia="en-US"/>
              </w:rPr>
              <w:t>5 855,79041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rFonts w:eastAsia="Calibri"/>
                <w:b/>
                <w:lang w:eastAsia="en-US"/>
              </w:rPr>
            </w:pPr>
            <w:r w:rsidRPr="0051648A">
              <w:rPr>
                <w:rFonts w:eastAsia="Calibri"/>
                <w:b/>
                <w:bCs/>
                <w:sz w:val="24"/>
                <w:szCs w:val="24"/>
                <w:lang w:eastAsia="en-US"/>
              </w:rPr>
              <w:t>5 873,632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rFonts w:ascii="Calibri" w:eastAsia="Calibri" w:hAnsi="Calibri"/>
                <w:b/>
                <w:lang w:eastAsia="en-US"/>
              </w:rPr>
            </w:pPr>
            <w:r w:rsidRPr="0051648A">
              <w:rPr>
                <w:rFonts w:eastAsia="Calibri"/>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rFonts w:ascii="Calibri" w:eastAsia="Calibri" w:hAnsi="Calibri"/>
                <w:b/>
                <w:lang w:eastAsia="en-US"/>
              </w:rPr>
            </w:pPr>
            <w:r w:rsidRPr="0051648A">
              <w:rPr>
                <w:rFonts w:eastAsia="Calibri"/>
                <w:b/>
                <w:bCs/>
                <w:sz w:val="24"/>
                <w:szCs w:val="24"/>
                <w:lang w:eastAsia="en-US"/>
              </w:rPr>
              <w:t>6 052,577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rFonts w:ascii="Calibri" w:eastAsia="Calibri" w:hAnsi="Calibri"/>
                <w:b/>
                <w:lang w:eastAsia="en-US"/>
              </w:rPr>
            </w:pPr>
            <w:r w:rsidRPr="0051648A">
              <w:rPr>
                <w:rFonts w:eastAsia="Calibri"/>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rFonts w:ascii="Calibri" w:eastAsia="Calibri" w:hAnsi="Calibri"/>
                <w:b/>
                <w:lang w:eastAsia="en-US"/>
              </w:rPr>
            </w:pPr>
            <w:r w:rsidRPr="0051648A">
              <w:rPr>
                <w:rFonts w:eastAsia="Calibri"/>
                <w:b/>
                <w:bCs/>
                <w:sz w:val="24"/>
                <w:szCs w:val="24"/>
                <w:lang w:eastAsia="en-US"/>
              </w:rPr>
              <w:t>6 052,577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rFonts w:ascii="Calibri" w:eastAsia="Calibri" w:hAnsi="Calibri"/>
                <w:b/>
                <w:lang w:eastAsia="en-US"/>
              </w:rPr>
            </w:pPr>
            <w:r w:rsidRPr="0051648A">
              <w:rPr>
                <w:rFonts w:eastAsia="Calibri"/>
                <w:b/>
                <w:bCs/>
                <w:sz w:val="24"/>
                <w:szCs w:val="24"/>
                <w:lang w:eastAsia="en-US"/>
              </w:rPr>
              <w:t>6 052,577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314"/>
          <w:jc w:val="center"/>
        </w:trPr>
        <w:tc>
          <w:tcPr>
            <w:tcW w:w="0" w:type="auto"/>
            <w:vMerge/>
            <w:tcBorders>
              <w:left w:val="single" w:sz="4" w:space="0" w:color="auto"/>
              <w:right w:val="single" w:sz="4" w:space="0" w:color="auto"/>
            </w:tcBorders>
            <w:vAlign w:val="center"/>
            <w:hideMark/>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tcPr>
          <w:p w:rsidR="0051648A" w:rsidRPr="0051648A" w:rsidRDefault="0051648A" w:rsidP="0051648A">
            <w:pPr>
              <w:ind w:firstLineChars="100" w:firstLine="240"/>
              <w:rPr>
                <w:sz w:val="24"/>
                <w:szCs w:val="24"/>
              </w:rPr>
            </w:pPr>
            <w:r w:rsidRPr="0051648A">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eastAsia="Calibri"/>
                <w:sz w:val="24"/>
                <w:szCs w:val="24"/>
                <w:lang w:eastAsia="en-US"/>
              </w:rPr>
            </w:pPr>
            <w:r w:rsidRPr="0051648A">
              <w:rPr>
                <w:rFonts w:eastAsia="Calibri"/>
                <w:sz w:val="24"/>
                <w:szCs w:val="24"/>
                <w:lang w:eastAsia="en-US"/>
              </w:rPr>
              <w:t>148,79041</w:t>
            </w:r>
          </w:p>
        </w:tc>
        <w:tc>
          <w:tcPr>
            <w:tcW w:w="1536"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eastAsia="Calibri"/>
                <w:sz w:val="24"/>
                <w:szCs w:val="24"/>
                <w:lang w:eastAsia="en-US"/>
              </w:rPr>
            </w:pPr>
            <w:r w:rsidRPr="0051648A">
              <w:rPr>
                <w:rFonts w:eastAsia="Calibri"/>
                <w:sz w:val="24"/>
                <w:szCs w:val="24"/>
                <w:lang w:eastAsia="en-US"/>
              </w:rPr>
              <w:t>148,79041</w:t>
            </w:r>
          </w:p>
        </w:tc>
        <w:tc>
          <w:tcPr>
            <w:tcW w:w="1444"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51648A" w:rsidRPr="0051648A" w:rsidRDefault="0051648A" w:rsidP="0051648A">
            <w:pPr>
              <w:jc w:val="center"/>
              <w:rPr>
                <w:color w:val="000000"/>
                <w:sz w:val="24"/>
                <w:szCs w:val="24"/>
              </w:rPr>
            </w:pPr>
            <w:r w:rsidRPr="0051648A">
              <w:rPr>
                <w:color w:val="000000"/>
                <w:sz w:val="24"/>
                <w:szCs w:val="24"/>
              </w:rPr>
              <w:t>Х</w:t>
            </w:r>
          </w:p>
        </w:tc>
      </w:tr>
      <w:tr w:rsidR="0051648A" w:rsidRPr="0051648A" w:rsidTr="00876EB0">
        <w:trPr>
          <w:trHeight w:val="314"/>
          <w:jc w:val="center"/>
        </w:trPr>
        <w:tc>
          <w:tcPr>
            <w:tcW w:w="0" w:type="auto"/>
            <w:vMerge/>
            <w:tcBorders>
              <w:left w:val="single" w:sz="4" w:space="0" w:color="auto"/>
              <w:bottom w:val="single" w:sz="4" w:space="0" w:color="auto"/>
              <w:right w:val="single" w:sz="4" w:space="0" w:color="auto"/>
            </w:tcBorders>
            <w:vAlign w:val="center"/>
          </w:tcPr>
          <w:p w:rsidR="0051648A" w:rsidRPr="0051648A" w:rsidRDefault="0051648A" w:rsidP="0051648A">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tcPr>
          <w:p w:rsidR="0051648A" w:rsidRPr="0051648A" w:rsidRDefault="0051648A" w:rsidP="0051648A">
            <w:pPr>
              <w:ind w:firstLineChars="100" w:firstLine="240"/>
              <w:rPr>
                <w:sz w:val="24"/>
                <w:szCs w:val="24"/>
              </w:rPr>
            </w:pPr>
            <w:r w:rsidRPr="0051648A">
              <w:rPr>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eastAsia="Calibri"/>
                <w:sz w:val="24"/>
                <w:szCs w:val="24"/>
                <w:lang w:eastAsia="en-US"/>
              </w:rPr>
            </w:pPr>
            <w:r w:rsidRPr="0051648A">
              <w:rPr>
                <w:rFonts w:eastAsia="Calibri"/>
                <w:sz w:val="24"/>
                <w:szCs w:val="24"/>
                <w:lang w:eastAsia="en-US"/>
              </w:rPr>
              <w:t>41 843,517</w:t>
            </w:r>
          </w:p>
        </w:tc>
        <w:tc>
          <w:tcPr>
            <w:tcW w:w="1536"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eastAsia="Calibri"/>
                <w:sz w:val="24"/>
                <w:szCs w:val="24"/>
                <w:lang w:eastAsia="en-US"/>
              </w:rPr>
            </w:pPr>
            <w:r w:rsidRPr="0051648A">
              <w:rPr>
                <w:rFonts w:eastAsia="Calibri"/>
                <w:bCs/>
                <w:sz w:val="24"/>
                <w:szCs w:val="24"/>
                <w:lang w:eastAsia="en-US"/>
              </w:rPr>
              <w:t>5 707</w:t>
            </w:r>
          </w:p>
        </w:tc>
        <w:tc>
          <w:tcPr>
            <w:tcW w:w="1444"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eastAsia="Calibri"/>
                <w:lang w:eastAsia="en-US"/>
              </w:rPr>
            </w:pPr>
            <w:r w:rsidRPr="0051648A">
              <w:rPr>
                <w:rFonts w:eastAsia="Calibri"/>
                <w:bCs/>
                <w:sz w:val="24"/>
                <w:szCs w:val="24"/>
                <w:lang w:eastAsia="en-US"/>
              </w:rPr>
              <w:t>5 873,632</w:t>
            </w:r>
          </w:p>
        </w:tc>
        <w:tc>
          <w:tcPr>
            <w:tcW w:w="1293"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ascii="Calibri" w:eastAsia="Calibri" w:hAnsi="Calibri"/>
                <w:lang w:eastAsia="en-US"/>
              </w:rPr>
            </w:pPr>
            <w:r w:rsidRPr="0051648A">
              <w:rPr>
                <w:rFonts w:eastAsia="Calibri"/>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ascii="Calibri" w:eastAsia="Calibri" w:hAnsi="Calibri"/>
                <w:lang w:eastAsia="en-US"/>
              </w:rPr>
            </w:pPr>
            <w:r w:rsidRPr="0051648A">
              <w:rPr>
                <w:rFonts w:eastAsia="Calibri"/>
                <w:bCs/>
                <w:sz w:val="24"/>
                <w:szCs w:val="24"/>
                <w:lang w:eastAsia="en-US"/>
              </w:rPr>
              <w:t>6 052,577</w:t>
            </w:r>
          </w:p>
        </w:tc>
        <w:tc>
          <w:tcPr>
            <w:tcW w:w="1240"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ascii="Calibri" w:eastAsia="Calibri" w:hAnsi="Calibri"/>
                <w:lang w:eastAsia="en-US"/>
              </w:rPr>
            </w:pPr>
            <w:r w:rsidRPr="0051648A">
              <w:rPr>
                <w:rFonts w:eastAsia="Calibri"/>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ascii="Calibri" w:eastAsia="Calibri" w:hAnsi="Calibri"/>
                <w:lang w:eastAsia="en-US"/>
              </w:rPr>
            </w:pPr>
            <w:r w:rsidRPr="0051648A">
              <w:rPr>
                <w:rFonts w:eastAsia="Calibri"/>
                <w:bCs/>
                <w:sz w:val="24"/>
                <w:szCs w:val="24"/>
                <w:lang w:eastAsia="en-US"/>
              </w:rPr>
              <w:t>6 052,577</w:t>
            </w:r>
          </w:p>
        </w:tc>
        <w:tc>
          <w:tcPr>
            <w:tcW w:w="1239" w:type="dxa"/>
            <w:tcBorders>
              <w:top w:val="single" w:sz="4" w:space="0" w:color="auto"/>
              <w:left w:val="single" w:sz="4" w:space="0" w:color="auto"/>
              <w:bottom w:val="single" w:sz="4" w:space="0" w:color="auto"/>
              <w:right w:val="single" w:sz="4" w:space="0" w:color="auto"/>
            </w:tcBorders>
            <w:vAlign w:val="bottom"/>
          </w:tcPr>
          <w:p w:rsidR="0051648A" w:rsidRPr="0051648A" w:rsidRDefault="0051648A" w:rsidP="0051648A">
            <w:pPr>
              <w:jc w:val="center"/>
              <w:rPr>
                <w:rFonts w:ascii="Calibri" w:eastAsia="Calibri" w:hAnsi="Calibri"/>
                <w:lang w:eastAsia="en-US"/>
              </w:rPr>
            </w:pPr>
            <w:r w:rsidRPr="0051648A">
              <w:rPr>
                <w:rFonts w:eastAsia="Calibri"/>
                <w:bCs/>
                <w:sz w:val="24"/>
                <w:szCs w:val="24"/>
                <w:lang w:eastAsia="en-US"/>
              </w:rPr>
              <w:t>6 052,577</w:t>
            </w:r>
          </w:p>
        </w:tc>
        <w:tc>
          <w:tcPr>
            <w:tcW w:w="1559" w:type="dxa"/>
            <w:tcBorders>
              <w:top w:val="single" w:sz="4" w:space="0" w:color="auto"/>
              <w:left w:val="single" w:sz="4" w:space="0" w:color="auto"/>
              <w:bottom w:val="single" w:sz="4" w:space="0" w:color="auto"/>
              <w:right w:val="single" w:sz="4" w:space="0" w:color="auto"/>
            </w:tcBorders>
          </w:tcPr>
          <w:p w:rsidR="0051648A" w:rsidRPr="0051648A" w:rsidRDefault="0051648A" w:rsidP="0051648A">
            <w:pPr>
              <w:ind w:firstLineChars="13" w:firstLine="31"/>
              <w:jc w:val="center"/>
              <w:rPr>
                <w:sz w:val="24"/>
                <w:szCs w:val="24"/>
              </w:rPr>
            </w:pPr>
            <w:r w:rsidRPr="0051648A">
              <w:rPr>
                <w:color w:val="000000"/>
                <w:sz w:val="24"/>
                <w:szCs w:val="24"/>
              </w:rPr>
              <w:t>Х</w:t>
            </w:r>
          </w:p>
        </w:tc>
      </w:tr>
    </w:tbl>
    <w:p w:rsidR="00DB3B34" w:rsidRPr="00DB3B34" w:rsidRDefault="00DB3B34" w:rsidP="00DB3B34">
      <w:pPr>
        <w:widowControl w:val="0"/>
        <w:autoSpaceDE w:val="0"/>
        <w:autoSpaceDN w:val="0"/>
        <w:adjustRightInd w:val="0"/>
        <w:ind w:firstLine="700"/>
        <w:jc w:val="both"/>
      </w:pPr>
    </w:p>
    <w:p w:rsidR="00DB3B34" w:rsidRPr="00DB3B34" w:rsidRDefault="00DB3B34" w:rsidP="00DB3B34">
      <w:pPr>
        <w:widowControl w:val="0"/>
        <w:autoSpaceDE w:val="0"/>
        <w:autoSpaceDN w:val="0"/>
        <w:adjustRightInd w:val="0"/>
        <w:ind w:firstLine="700"/>
        <w:jc w:val="both"/>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42BC3" w:rsidRDefault="00DB3B34" w:rsidP="00DB3B34">
      <w:pPr>
        <w:pStyle w:val="ConsPlusNormal1"/>
        <w:tabs>
          <w:tab w:val="left" w:pos="3654"/>
        </w:tabs>
        <w:jc w:val="right"/>
      </w:pPr>
      <w:r>
        <w:t xml:space="preserve">                                                                                                                                                                            </w:t>
      </w:r>
    </w:p>
    <w:p w:rsidR="00D42BC3" w:rsidRDefault="00D42BC3" w:rsidP="00DB3B34">
      <w:pPr>
        <w:pStyle w:val="ConsPlusNormal1"/>
        <w:tabs>
          <w:tab w:val="left" w:pos="3654"/>
        </w:tabs>
        <w:jc w:val="right"/>
      </w:pPr>
    </w:p>
    <w:p w:rsidR="00DB3B34" w:rsidRPr="00F62ADF" w:rsidRDefault="00DB3B34" w:rsidP="00DB3B34">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 xml:space="preserve">Приложение № </w:t>
      </w:r>
      <w:r w:rsidR="00876EB0">
        <w:rPr>
          <w:rFonts w:ascii="Times New Roman" w:hAnsi="Times New Roman"/>
          <w:sz w:val="28"/>
          <w:szCs w:val="28"/>
        </w:rPr>
        <w:t>2</w:t>
      </w:r>
    </w:p>
    <w:p w:rsidR="00DB3B34" w:rsidRDefault="00DB3B34" w:rsidP="00DB3B34">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DB3B34" w:rsidRPr="00F62ADF" w:rsidRDefault="00DB3B34" w:rsidP="00DB3B34">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DB3B34" w:rsidRDefault="00DB3B34" w:rsidP="00DB3B34">
      <w:pPr>
        <w:widowControl w:val="0"/>
        <w:autoSpaceDE w:val="0"/>
        <w:autoSpaceDN w:val="0"/>
        <w:adjustRightInd w:val="0"/>
        <w:jc w:val="both"/>
      </w:pPr>
      <w:r>
        <w:tab/>
      </w:r>
      <w:r>
        <w:tab/>
        <w:t xml:space="preserve">                                                                                                                                                              </w:t>
      </w:r>
      <w:r w:rsidR="00C73674">
        <w:t>о</w:t>
      </w:r>
      <w:r w:rsidR="00C73674" w:rsidRPr="00F62ADF">
        <w:t>т</w:t>
      </w:r>
      <w:r w:rsidR="00C73674">
        <w:t xml:space="preserve"> </w:t>
      </w:r>
      <w:r w:rsidR="00914672">
        <w:t xml:space="preserve">04.06.2020 </w:t>
      </w:r>
      <w:r w:rsidR="00876EB0">
        <w:t>№</w:t>
      </w:r>
      <w:r w:rsidR="00914672">
        <w:t xml:space="preserve"> 4</w:t>
      </w:r>
      <w:r w:rsidR="00FA541E">
        <w:t>18</w:t>
      </w:r>
      <w:bookmarkStart w:id="0" w:name="_GoBack"/>
      <w:bookmarkEnd w:id="0"/>
      <w:r w:rsidR="00C73674">
        <w:t xml:space="preserve"> </w:t>
      </w:r>
      <w:r>
        <w:t xml:space="preserve">  </w:t>
      </w:r>
      <w:r w:rsidRPr="00F62ADF">
        <w:t xml:space="preserve"> </w:t>
      </w:r>
    </w:p>
    <w:p w:rsidR="00876EB0" w:rsidRPr="00876EB0" w:rsidRDefault="00876EB0" w:rsidP="00876EB0">
      <w:pPr>
        <w:widowControl w:val="0"/>
        <w:autoSpaceDE w:val="0"/>
        <w:autoSpaceDN w:val="0"/>
        <w:adjustRightInd w:val="0"/>
        <w:jc w:val="right"/>
      </w:pPr>
      <w:r w:rsidRPr="00876EB0">
        <w:t>Приложение № 2</w:t>
      </w:r>
    </w:p>
    <w:p w:rsidR="00876EB0" w:rsidRPr="00876EB0" w:rsidRDefault="00876EB0" w:rsidP="00876EB0">
      <w:pPr>
        <w:widowControl w:val="0"/>
        <w:autoSpaceDE w:val="0"/>
        <w:autoSpaceDN w:val="0"/>
        <w:adjustRightInd w:val="0"/>
        <w:jc w:val="right"/>
      </w:pPr>
      <w:r w:rsidRPr="00876EB0">
        <w:t xml:space="preserve">к подпрограмме «Развитие </w:t>
      </w:r>
      <w:proofErr w:type="gramStart"/>
      <w:r w:rsidRPr="00876EB0">
        <w:t>внутреннего</w:t>
      </w:r>
      <w:proofErr w:type="gramEnd"/>
    </w:p>
    <w:p w:rsidR="00876EB0" w:rsidRPr="00876EB0" w:rsidRDefault="00876EB0" w:rsidP="00876EB0">
      <w:pPr>
        <w:widowControl w:val="0"/>
        <w:autoSpaceDE w:val="0"/>
        <w:autoSpaceDN w:val="0"/>
        <w:adjustRightInd w:val="0"/>
        <w:jc w:val="right"/>
      </w:pPr>
      <w:r w:rsidRPr="00876EB0">
        <w:t>и въездного туризма в муниципальном образовании</w:t>
      </w:r>
    </w:p>
    <w:p w:rsidR="00876EB0" w:rsidRPr="00876EB0" w:rsidRDefault="00876EB0" w:rsidP="00876EB0">
      <w:pPr>
        <w:widowControl w:val="0"/>
        <w:autoSpaceDE w:val="0"/>
        <w:autoSpaceDN w:val="0"/>
        <w:adjustRightInd w:val="0"/>
        <w:jc w:val="right"/>
      </w:pPr>
      <w:r w:rsidRPr="00876EB0">
        <w:t>город Каменск-Уральский на 2020 – 2026 годы»</w:t>
      </w:r>
    </w:p>
    <w:p w:rsidR="00876EB0" w:rsidRPr="00876EB0" w:rsidRDefault="00876EB0" w:rsidP="00876EB0">
      <w:pPr>
        <w:widowControl w:val="0"/>
        <w:autoSpaceDE w:val="0"/>
        <w:autoSpaceDN w:val="0"/>
        <w:adjustRightInd w:val="0"/>
        <w:jc w:val="right"/>
      </w:pPr>
    </w:p>
    <w:p w:rsidR="00876EB0" w:rsidRPr="00876EB0" w:rsidRDefault="00876EB0" w:rsidP="00876EB0">
      <w:pPr>
        <w:widowControl w:val="0"/>
        <w:autoSpaceDE w:val="0"/>
        <w:autoSpaceDN w:val="0"/>
        <w:adjustRightInd w:val="0"/>
        <w:jc w:val="center"/>
      </w:pPr>
      <w:r w:rsidRPr="00876EB0">
        <w:t>ПЛАН МЕРОПРИЯТИЙ</w:t>
      </w:r>
    </w:p>
    <w:p w:rsidR="00876EB0" w:rsidRPr="00876EB0" w:rsidRDefault="00876EB0" w:rsidP="00876EB0">
      <w:pPr>
        <w:widowControl w:val="0"/>
        <w:autoSpaceDE w:val="0"/>
        <w:autoSpaceDN w:val="0"/>
        <w:adjustRightInd w:val="0"/>
        <w:jc w:val="center"/>
      </w:pPr>
      <w:r w:rsidRPr="00876EB0">
        <w:t>по выполнению подпрограммы «Развитие внутреннего и въездного туризма</w:t>
      </w:r>
    </w:p>
    <w:p w:rsidR="00876EB0" w:rsidRPr="00876EB0" w:rsidRDefault="00876EB0" w:rsidP="00876EB0">
      <w:pPr>
        <w:widowControl w:val="0"/>
        <w:autoSpaceDE w:val="0"/>
        <w:autoSpaceDN w:val="0"/>
        <w:adjustRightInd w:val="0"/>
        <w:jc w:val="center"/>
      </w:pPr>
      <w:r w:rsidRPr="00876EB0">
        <w:t>в муниципальном образовании город Каменск-Уральский на 2020 – 2026 годы»</w:t>
      </w:r>
    </w:p>
    <w:p w:rsidR="00876EB0" w:rsidRPr="00876EB0" w:rsidRDefault="00876EB0" w:rsidP="00876EB0">
      <w:pPr>
        <w:widowControl w:val="0"/>
        <w:autoSpaceDE w:val="0"/>
        <w:autoSpaceDN w:val="0"/>
        <w:adjustRightInd w:val="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3172"/>
        <w:gridCol w:w="1536"/>
        <w:gridCol w:w="1416"/>
        <w:gridCol w:w="1176"/>
        <w:gridCol w:w="1176"/>
        <w:gridCol w:w="1176"/>
        <w:gridCol w:w="1176"/>
        <w:gridCol w:w="1176"/>
        <w:gridCol w:w="1176"/>
        <w:gridCol w:w="1609"/>
      </w:tblGrid>
      <w:tr w:rsidR="00876EB0" w:rsidRPr="00876EB0" w:rsidTr="00876EB0">
        <w:tc>
          <w:tcPr>
            <w:tcW w:w="539" w:type="dxa"/>
            <w:vMerge w:val="restart"/>
            <w:vAlign w:val="center"/>
          </w:tcPr>
          <w:p w:rsidR="00876EB0" w:rsidRPr="00876EB0" w:rsidRDefault="00876EB0" w:rsidP="00876EB0">
            <w:pPr>
              <w:ind w:left="-156" w:right="-152"/>
              <w:jc w:val="center"/>
              <w:rPr>
                <w:rFonts w:eastAsia="Calibri"/>
                <w:sz w:val="24"/>
                <w:szCs w:val="24"/>
                <w:lang w:eastAsia="en-US"/>
              </w:rPr>
            </w:pPr>
            <w:r w:rsidRPr="00876EB0">
              <w:rPr>
                <w:rFonts w:eastAsia="Calibri"/>
                <w:sz w:val="24"/>
                <w:szCs w:val="24"/>
                <w:lang w:eastAsia="en-US"/>
              </w:rPr>
              <w:t xml:space="preserve">№ </w:t>
            </w:r>
            <w:proofErr w:type="spellStart"/>
            <w:proofErr w:type="gramStart"/>
            <w:r w:rsidRPr="00876EB0">
              <w:rPr>
                <w:rFonts w:eastAsia="Calibri"/>
                <w:sz w:val="24"/>
                <w:szCs w:val="24"/>
                <w:lang w:eastAsia="en-US"/>
              </w:rPr>
              <w:t>стро-ки</w:t>
            </w:r>
            <w:proofErr w:type="spellEnd"/>
            <w:proofErr w:type="gramEnd"/>
          </w:p>
        </w:tc>
        <w:tc>
          <w:tcPr>
            <w:tcW w:w="3329" w:type="dxa"/>
            <w:vMerge w:val="restart"/>
            <w:vAlign w:val="center"/>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 xml:space="preserve">Наименование мероприятия / </w:t>
            </w:r>
            <w:r w:rsidRPr="00876EB0">
              <w:rPr>
                <w:rFonts w:eastAsia="Calibri"/>
                <w:sz w:val="24"/>
                <w:szCs w:val="24"/>
                <w:lang w:eastAsia="en-US"/>
              </w:rPr>
              <w:br/>
              <w:t>Источники расходов на финансирование</w:t>
            </w:r>
          </w:p>
        </w:tc>
        <w:tc>
          <w:tcPr>
            <w:tcW w:w="10008" w:type="dxa"/>
            <w:gridSpan w:val="8"/>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Объемы финансирование, тыс. руб.</w:t>
            </w:r>
          </w:p>
        </w:tc>
        <w:tc>
          <w:tcPr>
            <w:tcW w:w="1619" w:type="dxa"/>
            <w:vMerge w:val="restart"/>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Номер целевого показателя, на достижение которого направлено мероприятие</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eastAsia="Calibri"/>
                <w:sz w:val="24"/>
                <w:szCs w:val="24"/>
                <w:lang w:eastAsia="en-US"/>
              </w:rPr>
            </w:pPr>
          </w:p>
        </w:tc>
        <w:tc>
          <w:tcPr>
            <w:tcW w:w="3329" w:type="dxa"/>
            <w:vMerge/>
          </w:tcPr>
          <w:p w:rsidR="00876EB0" w:rsidRPr="00876EB0" w:rsidRDefault="00876EB0" w:rsidP="00876EB0">
            <w:pPr>
              <w:widowControl w:val="0"/>
              <w:autoSpaceDE w:val="0"/>
              <w:autoSpaceDN w:val="0"/>
              <w:adjustRightInd w:val="0"/>
              <w:rPr>
                <w:rFonts w:eastAsia="Calibri"/>
                <w:sz w:val="24"/>
                <w:szCs w:val="24"/>
                <w:lang w:eastAsia="en-US"/>
              </w:rPr>
            </w:pPr>
          </w:p>
        </w:tc>
        <w:tc>
          <w:tcPr>
            <w:tcW w:w="1536" w:type="dxa"/>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всего</w:t>
            </w:r>
          </w:p>
        </w:tc>
        <w:tc>
          <w:tcPr>
            <w:tcW w:w="1416" w:type="dxa"/>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2020</w:t>
            </w:r>
          </w:p>
        </w:tc>
        <w:tc>
          <w:tcPr>
            <w:tcW w:w="1176" w:type="dxa"/>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2021</w:t>
            </w:r>
          </w:p>
        </w:tc>
        <w:tc>
          <w:tcPr>
            <w:tcW w:w="1176" w:type="dxa"/>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2022</w:t>
            </w:r>
          </w:p>
        </w:tc>
        <w:tc>
          <w:tcPr>
            <w:tcW w:w="1176" w:type="dxa"/>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2023</w:t>
            </w:r>
          </w:p>
        </w:tc>
        <w:tc>
          <w:tcPr>
            <w:tcW w:w="1176" w:type="dxa"/>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2024</w:t>
            </w:r>
          </w:p>
        </w:tc>
        <w:tc>
          <w:tcPr>
            <w:tcW w:w="1176" w:type="dxa"/>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2025</w:t>
            </w:r>
          </w:p>
        </w:tc>
        <w:tc>
          <w:tcPr>
            <w:tcW w:w="1176" w:type="dxa"/>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2026</w:t>
            </w:r>
          </w:p>
        </w:tc>
        <w:tc>
          <w:tcPr>
            <w:tcW w:w="1619" w:type="dxa"/>
            <w:vMerge/>
          </w:tcPr>
          <w:p w:rsidR="00876EB0" w:rsidRPr="00876EB0" w:rsidRDefault="00876EB0" w:rsidP="00876EB0">
            <w:pPr>
              <w:widowControl w:val="0"/>
              <w:autoSpaceDE w:val="0"/>
              <w:autoSpaceDN w:val="0"/>
              <w:adjustRightInd w:val="0"/>
              <w:jc w:val="center"/>
              <w:rPr>
                <w:rFonts w:eastAsia="Calibri"/>
                <w:sz w:val="24"/>
                <w:szCs w:val="24"/>
                <w:lang w:eastAsia="en-US"/>
              </w:rPr>
            </w:pPr>
          </w:p>
        </w:tc>
      </w:tr>
      <w:tr w:rsidR="00876EB0" w:rsidRPr="00876EB0" w:rsidTr="00876EB0">
        <w:tc>
          <w:tcPr>
            <w:tcW w:w="53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1</w:t>
            </w:r>
          </w:p>
        </w:tc>
        <w:tc>
          <w:tcPr>
            <w:tcW w:w="332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2</w:t>
            </w:r>
          </w:p>
        </w:tc>
        <w:tc>
          <w:tcPr>
            <w:tcW w:w="1536"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3</w:t>
            </w:r>
          </w:p>
        </w:tc>
        <w:tc>
          <w:tcPr>
            <w:tcW w:w="1416"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4</w:t>
            </w:r>
          </w:p>
        </w:tc>
        <w:tc>
          <w:tcPr>
            <w:tcW w:w="1176"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5</w:t>
            </w:r>
          </w:p>
        </w:tc>
        <w:tc>
          <w:tcPr>
            <w:tcW w:w="1176"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6</w:t>
            </w:r>
          </w:p>
        </w:tc>
        <w:tc>
          <w:tcPr>
            <w:tcW w:w="1176"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7</w:t>
            </w:r>
          </w:p>
        </w:tc>
        <w:tc>
          <w:tcPr>
            <w:tcW w:w="1176"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8</w:t>
            </w:r>
          </w:p>
        </w:tc>
        <w:tc>
          <w:tcPr>
            <w:tcW w:w="1176"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9</w:t>
            </w:r>
          </w:p>
        </w:tc>
        <w:tc>
          <w:tcPr>
            <w:tcW w:w="1176"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10</w:t>
            </w:r>
          </w:p>
        </w:tc>
        <w:tc>
          <w:tcPr>
            <w:tcW w:w="161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11</w:t>
            </w:r>
          </w:p>
        </w:tc>
      </w:tr>
      <w:tr w:rsidR="00876EB0" w:rsidRPr="00876EB0" w:rsidTr="00876EB0">
        <w:tc>
          <w:tcPr>
            <w:tcW w:w="539" w:type="dxa"/>
            <w:vMerge w:val="restart"/>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1</w:t>
            </w:r>
          </w:p>
        </w:tc>
        <w:tc>
          <w:tcPr>
            <w:tcW w:w="3329" w:type="dxa"/>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 xml:space="preserve">Всего по муниципальной программе, в </w:t>
            </w:r>
            <w:proofErr w:type="spellStart"/>
            <w:r w:rsidRPr="00876EB0">
              <w:rPr>
                <w:rFonts w:eastAsia="Calibri"/>
                <w:b/>
                <w:bCs/>
                <w:sz w:val="24"/>
                <w:szCs w:val="24"/>
                <w:lang w:eastAsia="en-US"/>
              </w:rPr>
              <w:t>т.ч</w:t>
            </w:r>
            <w:proofErr w:type="spellEnd"/>
            <w:r w:rsidRPr="00876EB0">
              <w:rPr>
                <w:rFonts w:eastAsia="Calibri"/>
                <w:b/>
                <w:bCs/>
                <w:sz w:val="24"/>
                <w:szCs w:val="24"/>
                <w:lang w:eastAsia="en-US"/>
              </w:rPr>
              <w:t>.:</w:t>
            </w:r>
          </w:p>
        </w:tc>
        <w:tc>
          <w:tcPr>
            <w:tcW w:w="1536" w:type="dxa"/>
            <w:vAlign w:val="bottom"/>
          </w:tcPr>
          <w:p w:rsidR="00876EB0" w:rsidRPr="00876EB0" w:rsidRDefault="00876EB0" w:rsidP="00876EB0">
            <w:pPr>
              <w:jc w:val="center"/>
              <w:rPr>
                <w:rFonts w:eastAsia="Calibri"/>
                <w:b/>
                <w:sz w:val="24"/>
                <w:szCs w:val="24"/>
                <w:lang w:eastAsia="en-US"/>
              </w:rPr>
            </w:pPr>
            <w:r w:rsidRPr="00876EB0">
              <w:rPr>
                <w:rFonts w:eastAsia="Calibri"/>
                <w:b/>
                <w:sz w:val="24"/>
                <w:szCs w:val="24"/>
                <w:lang w:eastAsia="en-US"/>
              </w:rPr>
              <w:t>41 992,30741</w:t>
            </w:r>
          </w:p>
        </w:tc>
        <w:tc>
          <w:tcPr>
            <w:tcW w:w="1416" w:type="dxa"/>
            <w:vAlign w:val="bottom"/>
          </w:tcPr>
          <w:p w:rsidR="00876EB0" w:rsidRPr="00876EB0" w:rsidRDefault="00876EB0" w:rsidP="00876EB0">
            <w:pPr>
              <w:jc w:val="center"/>
              <w:rPr>
                <w:rFonts w:eastAsia="Calibri"/>
                <w:b/>
                <w:lang w:eastAsia="en-US"/>
              </w:rPr>
            </w:pPr>
            <w:r w:rsidRPr="00876EB0">
              <w:rPr>
                <w:rFonts w:eastAsia="Calibri"/>
                <w:b/>
                <w:bCs/>
                <w:sz w:val="24"/>
                <w:szCs w:val="24"/>
                <w:lang w:eastAsia="en-US"/>
              </w:rPr>
              <w:t>5 855,79041</w:t>
            </w:r>
          </w:p>
        </w:tc>
        <w:tc>
          <w:tcPr>
            <w:tcW w:w="1176" w:type="dxa"/>
            <w:vAlign w:val="bottom"/>
          </w:tcPr>
          <w:p w:rsidR="00876EB0" w:rsidRPr="00876EB0" w:rsidRDefault="00876EB0" w:rsidP="00876EB0">
            <w:pPr>
              <w:jc w:val="center"/>
              <w:rPr>
                <w:rFonts w:eastAsia="Calibri"/>
                <w:b/>
                <w:lang w:eastAsia="en-US"/>
              </w:rPr>
            </w:pPr>
            <w:r w:rsidRPr="00876EB0">
              <w:rPr>
                <w:rFonts w:eastAsia="Calibri"/>
                <w:b/>
                <w:bCs/>
                <w:sz w:val="24"/>
                <w:szCs w:val="24"/>
                <w:lang w:eastAsia="en-US"/>
              </w:rPr>
              <w:t>5 873,632</w:t>
            </w:r>
          </w:p>
        </w:tc>
        <w:tc>
          <w:tcPr>
            <w:tcW w:w="1176" w:type="dxa"/>
            <w:vAlign w:val="bottom"/>
          </w:tcPr>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176" w:type="dxa"/>
            <w:vAlign w:val="bottom"/>
          </w:tcPr>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176" w:type="dxa"/>
            <w:vAlign w:val="bottom"/>
          </w:tcPr>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176" w:type="dxa"/>
            <w:vAlign w:val="bottom"/>
          </w:tcPr>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176" w:type="dxa"/>
            <w:vAlign w:val="bottom"/>
          </w:tcPr>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619" w:type="dxa"/>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Х</w:t>
            </w:r>
          </w:p>
        </w:tc>
      </w:tr>
      <w:tr w:rsidR="00876EB0" w:rsidRPr="00876EB0" w:rsidTr="00876EB0">
        <w:tc>
          <w:tcPr>
            <w:tcW w:w="539" w:type="dxa"/>
            <w:vMerge/>
          </w:tcPr>
          <w:p w:rsidR="00876EB0" w:rsidRPr="00876EB0" w:rsidRDefault="00876EB0" w:rsidP="00876EB0">
            <w:pPr>
              <w:widowControl w:val="0"/>
              <w:autoSpaceDE w:val="0"/>
              <w:autoSpaceDN w:val="0"/>
              <w:adjustRightInd w:val="0"/>
              <w:jc w:val="center"/>
              <w:rPr>
                <w:rFonts w:eastAsia="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областной бюджет</w:t>
            </w:r>
          </w:p>
        </w:tc>
        <w:tc>
          <w:tcPr>
            <w:tcW w:w="153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148,79041</w:t>
            </w:r>
          </w:p>
        </w:tc>
        <w:tc>
          <w:tcPr>
            <w:tcW w:w="141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148,79041</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619" w:type="dxa"/>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Х</w:t>
            </w:r>
          </w:p>
        </w:tc>
      </w:tr>
      <w:tr w:rsidR="00876EB0" w:rsidRPr="00876EB0" w:rsidTr="00876EB0">
        <w:tc>
          <w:tcPr>
            <w:tcW w:w="539" w:type="dxa"/>
            <w:vMerge/>
          </w:tcPr>
          <w:p w:rsidR="00876EB0" w:rsidRPr="00876EB0" w:rsidRDefault="00876EB0" w:rsidP="00876EB0">
            <w:pPr>
              <w:widowControl w:val="0"/>
              <w:autoSpaceDE w:val="0"/>
              <w:autoSpaceDN w:val="0"/>
              <w:adjustRightInd w:val="0"/>
              <w:jc w:val="center"/>
              <w:rPr>
                <w:rFonts w:eastAsia="Calibri"/>
                <w:sz w:val="24"/>
                <w:szCs w:val="24"/>
                <w:lang w:eastAsia="en-US"/>
              </w:rPr>
            </w:pPr>
          </w:p>
        </w:tc>
        <w:tc>
          <w:tcPr>
            <w:tcW w:w="332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41 843,517</w:t>
            </w:r>
          </w:p>
        </w:tc>
        <w:tc>
          <w:tcPr>
            <w:tcW w:w="141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5 707,0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5 873,632</w:t>
            </w:r>
          </w:p>
        </w:tc>
        <w:tc>
          <w:tcPr>
            <w:tcW w:w="1176" w:type="dxa"/>
            <w:vAlign w:val="bottom"/>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619" w:type="dxa"/>
          </w:tcPr>
          <w:p w:rsidR="00876EB0" w:rsidRPr="00876EB0" w:rsidRDefault="00876EB0" w:rsidP="00876EB0">
            <w:pPr>
              <w:widowControl w:val="0"/>
              <w:autoSpaceDE w:val="0"/>
              <w:autoSpaceDN w:val="0"/>
              <w:adjustRightInd w:val="0"/>
              <w:jc w:val="center"/>
              <w:rPr>
                <w:rFonts w:eastAsia="Calibri"/>
                <w:sz w:val="24"/>
                <w:szCs w:val="24"/>
                <w:lang w:eastAsia="en-US"/>
              </w:rPr>
            </w:pPr>
          </w:p>
        </w:tc>
      </w:tr>
      <w:tr w:rsidR="00876EB0" w:rsidRPr="00876EB0" w:rsidTr="00876EB0">
        <w:tc>
          <w:tcPr>
            <w:tcW w:w="539" w:type="dxa"/>
          </w:tcPr>
          <w:p w:rsidR="00876EB0" w:rsidRPr="00876EB0" w:rsidRDefault="00876EB0" w:rsidP="00876EB0">
            <w:pPr>
              <w:widowControl w:val="0"/>
              <w:autoSpaceDE w:val="0"/>
              <w:autoSpaceDN w:val="0"/>
              <w:adjustRightInd w:val="0"/>
              <w:jc w:val="center"/>
              <w:rPr>
                <w:rFonts w:eastAsia="Calibri"/>
                <w:sz w:val="24"/>
                <w:szCs w:val="24"/>
                <w:lang w:eastAsia="en-US"/>
              </w:rPr>
            </w:pPr>
          </w:p>
        </w:tc>
        <w:tc>
          <w:tcPr>
            <w:tcW w:w="14956" w:type="dxa"/>
            <w:gridSpan w:val="10"/>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b/>
                <w:bCs/>
                <w:sz w:val="24"/>
                <w:szCs w:val="24"/>
                <w:lang w:eastAsia="en-US"/>
              </w:rPr>
              <w:t>Прочие нужды</w:t>
            </w:r>
          </w:p>
        </w:tc>
      </w:tr>
      <w:tr w:rsidR="00876EB0" w:rsidRPr="00876EB0" w:rsidTr="00876EB0">
        <w:tc>
          <w:tcPr>
            <w:tcW w:w="539" w:type="dxa"/>
            <w:vMerge w:val="restart"/>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2</w:t>
            </w:r>
          </w:p>
        </w:tc>
        <w:tc>
          <w:tcPr>
            <w:tcW w:w="3329" w:type="dxa"/>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 xml:space="preserve">Всего по прочим нуждам, в </w:t>
            </w:r>
            <w:proofErr w:type="spellStart"/>
            <w:r w:rsidRPr="00876EB0">
              <w:rPr>
                <w:rFonts w:eastAsia="Calibri"/>
                <w:b/>
                <w:bCs/>
                <w:sz w:val="24"/>
                <w:szCs w:val="24"/>
                <w:lang w:eastAsia="en-US"/>
              </w:rPr>
              <w:t>т.ч</w:t>
            </w:r>
            <w:proofErr w:type="spellEnd"/>
            <w:r w:rsidRPr="00876EB0">
              <w:rPr>
                <w:rFonts w:eastAsia="Calibri"/>
                <w:b/>
                <w:bCs/>
                <w:sz w:val="24"/>
                <w:szCs w:val="24"/>
                <w:lang w:eastAsia="en-US"/>
              </w:rPr>
              <w:t>.:</w:t>
            </w:r>
          </w:p>
        </w:tc>
        <w:tc>
          <w:tcPr>
            <w:tcW w:w="1536" w:type="dxa"/>
            <w:vAlign w:val="bottom"/>
          </w:tcPr>
          <w:p w:rsidR="00876EB0" w:rsidRPr="00876EB0" w:rsidRDefault="00876EB0" w:rsidP="00876EB0">
            <w:pPr>
              <w:jc w:val="center"/>
              <w:rPr>
                <w:rFonts w:eastAsia="Calibri"/>
                <w:b/>
                <w:sz w:val="24"/>
                <w:szCs w:val="24"/>
                <w:lang w:eastAsia="en-US"/>
              </w:rPr>
            </w:pPr>
            <w:r w:rsidRPr="00876EB0">
              <w:rPr>
                <w:rFonts w:eastAsia="Calibri"/>
                <w:b/>
                <w:sz w:val="24"/>
                <w:szCs w:val="24"/>
                <w:lang w:eastAsia="en-US"/>
              </w:rPr>
              <w:t>41 992,30741</w:t>
            </w:r>
          </w:p>
        </w:tc>
        <w:tc>
          <w:tcPr>
            <w:tcW w:w="1416" w:type="dxa"/>
            <w:vAlign w:val="bottom"/>
          </w:tcPr>
          <w:p w:rsidR="00876EB0" w:rsidRPr="00876EB0" w:rsidRDefault="00876EB0" w:rsidP="00876EB0">
            <w:pPr>
              <w:jc w:val="center"/>
              <w:rPr>
                <w:rFonts w:eastAsia="Calibri"/>
                <w:b/>
                <w:lang w:eastAsia="en-US"/>
              </w:rPr>
            </w:pPr>
            <w:r w:rsidRPr="00876EB0">
              <w:rPr>
                <w:rFonts w:eastAsia="Calibri"/>
                <w:b/>
                <w:bCs/>
                <w:sz w:val="24"/>
                <w:szCs w:val="24"/>
                <w:lang w:eastAsia="en-US"/>
              </w:rPr>
              <w:t>5 855,79041</w:t>
            </w:r>
          </w:p>
        </w:tc>
        <w:tc>
          <w:tcPr>
            <w:tcW w:w="1176" w:type="dxa"/>
            <w:vAlign w:val="bottom"/>
          </w:tcPr>
          <w:p w:rsidR="00876EB0" w:rsidRPr="00876EB0" w:rsidRDefault="00876EB0" w:rsidP="00876EB0">
            <w:pPr>
              <w:jc w:val="center"/>
              <w:rPr>
                <w:rFonts w:eastAsia="Calibri"/>
                <w:b/>
                <w:lang w:eastAsia="en-US"/>
              </w:rPr>
            </w:pPr>
            <w:r w:rsidRPr="00876EB0">
              <w:rPr>
                <w:rFonts w:eastAsia="Calibri"/>
                <w:b/>
                <w:bCs/>
                <w:sz w:val="24"/>
                <w:szCs w:val="24"/>
                <w:lang w:eastAsia="en-US"/>
              </w:rPr>
              <w:t>5 873,632</w:t>
            </w:r>
          </w:p>
        </w:tc>
        <w:tc>
          <w:tcPr>
            <w:tcW w:w="1176" w:type="dxa"/>
            <w:vAlign w:val="bottom"/>
          </w:tcPr>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176" w:type="dxa"/>
          </w:tcPr>
          <w:p w:rsidR="00876EB0" w:rsidRPr="00876EB0" w:rsidRDefault="00876EB0" w:rsidP="00876EB0">
            <w:pPr>
              <w:jc w:val="center"/>
              <w:rPr>
                <w:rFonts w:eastAsia="Calibri"/>
                <w:b/>
                <w:bCs/>
                <w:sz w:val="24"/>
                <w:szCs w:val="24"/>
                <w:lang w:eastAsia="en-US"/>
              </w:rPr>
            </w:pPr>
          </w:p>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176" w:type="dxa"/>
          </w:tcPr>
          <w:p w:rsidR="00876EB0" w:rsidRPr="00876EB0" w:rsidRDefault="00876EB0" w:rsidP="00876EB0">
            <w:pPr>
              <w:jc w:val="center"/>
              <w:rPr>
                <w:rFonts w:eastAsia="Calibri"/>
                <w:b/>
                <w:bCs/>
                <w:sz w:val="24"/>
                <w:szCs w:val="24"/>
                <w:lang w:eastAsia="en-US"/>
              </w:rPr>
            </w:pPr>
          </w:p>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176" w:type="dxa"/>
          </w:tcPr>
          <w:p w:rsidR="00876EB0" w:rsidRPr="00876EB0" w:rsidRDefault="00876EB0" w:rsidP="00876EB0">
            <w:pPr>
              <w:jc w:val="center"/>
              <w:rPr>
                <w:rFonts w:eastAsia="Calibri"/>
                <w:b/>
                <w:bCs/>
                <w:sz w:val="24"/>
                <w:szCs w:val="24"/>
                <w:lang w:eastAsia="en-US"/>
              </w:rPr>
            </w:pPr>
          </w:p>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176" w:type="dxa"/>
          </w:tcPr>
          <w:p w:rsidR="00876EB0" w:rsidRPr="00876EB0" w:rsidRDefault="00876EB0" w:rsidP="00876EB0">
            <w:pPr>
              <w:jc w:val="center"/>
              <w:rPr>
                <w:rFonts w:eastAsia="Calibri"/>
                <w:b/>
                <w:bCs/>
                <w:sz w:val="24"/>
                <w:szCs w:val="24"/>
                <w:lang w:eastAsia="en-US"/>
              </w:rPr>
            </w:pPr>
          </w:p>
          <w:p w:rsidR="00876EB0" w:rsidRPr="00876EB0" w:rsidRDefault="00876EB0" w:rsidP="00876EB0">
            <w:pPr>
              <w:jc w:val="center"/>
              <w:rPr>
                <w:rFonts w:ascii="Calibri" w:eastAsia="Calibri" w:hAnsi="Calibri"/>
                <w:b/>
                <w:lang w:eastAsia="en-US"/>
              </w:rPr>
            </w:pPr>
            <w:r w:rsidRPr="00876EB0">
              <w:rPr>
                <w:rFonts w:eastAsia="Calibri"/>
                <w:b/>
                <w:bCs/>
                <w:sz w:val="24"/>
                <w:szCs w:val="24"/>
                <w:lang w:eastAsia="en-US"/>
              </w:rPr>
              <w:t>6 052,577</w:t>
            </w:r>
          </w:p>
        </w:tc>
        <w:tc>
          <w:tcPr>
            <w:tcW w:w="1619" w:type="dxa"/>
            <w:vAlign w:val="bottom"/>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Х</w:t>
            </w:r>
          </w:p>
        </w:tc>
      </w:tr>
      <w:tr w:rsidR="00876EB0" w:rsidRPr="00876EB0" w:rsidTr="00876EB0">
        <w:tc>
          <w:tcPr>
            <w:tcW w:w="539" w:type="dxa"/>
            <w:vMerge/>
          </w:tcPr>
          <w:p w:rsidR="00876EB0" w:rsidRPr="00876EB0" w:rsidRDefault="00876EB0" w:rsidP="00876EB0">
            <w:pPr>
              <w:widowControl w:val="0"/>
              <w:autoSpaceDE w:val="0"/>
              <w:autoSpaceDN w:val="0"/>
              <w:adjustRightInd w:val="0"/>
              <w:jc w:val="center"/>
              <w:rPr>
                <w:rFonts w:eastAsia="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областной бюджет</w:t>
            </w:r>
          </w:p>
        </w:tc>
        <w:tc>
          <w:tcPr>
            <w:tcW w:w="153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148,79041</w:t>
            </w:r>
          </w:p>
        </w:tc>
        <w:tc>
          <w:tcPr>
            <w:tcW w:w="141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148,79041</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619" w:type="dxa"/>
            <w:vAlign w:val="bottom"/>
          </w:tcPr>
          <w:p w:rsidR="00876EB0" w:rsidRPr="00876EB0" w:rsidRDefault="00876EB0" w:rsidP="00876EB0">
            <w:pPr>
              <w:jc w:val="center"/>
              <w:rPr>
                <w:rFonts w:ascii="Calibri" w:eastAsia="Calibri" w:hAnsi="Calibri"/>
                <w:lang w:eastAsia="en-US"/>
              </w:rPr>
            </w:pPr>
            <w:r w:rsidRPr="00876EB0">
              <w:rPr>
                <w:rFonts w:eastAsia="Calibri"/>
                <w:sz w:val="24"/>
                <w:szCs w:val="24"/>
                <w:lang w:val="en-US" w:eastAsia="en-US"/>
              </w:rPr>
              <w:t>X</w:t>
            </w:r>
          </w:p>
        </w:tc>
      </w:tr>
      <w:tr w:rsidR="00876EB0" w:rsidRPr="00876EB0" w:rsidTr="00876EB0">
        <w:tc>
          <w:tcPr>
            <w:tcW w:w="539" w:type="dxa"/>
            <w:vMerge/>
          </w:tcPr>
          <w:p w:rsidR="00876EB0" w:rsidRPr="00876EB0" w:rsidRDefault="00876EB0" w:rsidP="00876EB0">
            <w:pPr>
              <w:widowControl w:val="0"/>
              <w:autoSpaceDE w:val="0"/>
              <w:autoSpaceDN w:val="0"/>
              <w:adjustRightInd w:val="0"/>
              <w:jc w:val="center"/>
              <w:rPr>
                <w:rFonts w:eastAsia="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41 843,517</w:t>
            </w:r>
          </w:p>
        </w:tc>
        <w:tc>
          <w:tcPr>
            <w:tcW w:w="141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5 707,0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5 873,632</w:t>
            </w:r>
          </w:p>
        </w:tc>
        <w:tc>
          <w:tcPr>
            <w:tcW w:w="1176" w:type="dxa"/>
            <w:vAlign w:val="bottom"/>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bCs/>
                <w:sz w:val="24"/>
                <w:szCs w:val="24"/>
                <w:lang w:eastAsia="en-US"/>
              </w:rPr>
              <w:t>6 052,577</w:t>
            </w:r>
          </w:p>
        </w:tc>
        <w:tc>
          <w:tcPr>
            <w:tcW w:w="1619" w:type="dxa"/>
            <w:vAlign w:val="bottom"/>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Х</w:t>
            </w:r>
          </w:p>
        </w:tc>
      </w:tr>
      <w:tr w:rsidR="00876EB0" w:rsidRPr="00876EB0" w:rsidTr="00587D78">
        <w:tc>
          <w:tcPr>
            <w:tcW w:w="539" w:type="dxa"/>
            <w:vMerge w:val="restart"/>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3</w:t>
            </w:r>
          </w:p>
        </w:tc>
        <w:tc>
          <w:tcPr>
            <w:tcW w:w="332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 xml:space="preserve">Обеспечение деятельности муниципального казенного </w:t>
            </w:r>
            <w:r w:rsidRPr="00876EB0">
              <w:rPr>
                <w:rFonts w:eastAsia="Calibri"/>
                <w:sz w:val="24"/>
                <w:szCs w:val="24"/>
                <w:lang w:eastAsia="en-US"/>
              </w:rPr>
              <w:lastRenderedPageBreak/>
              <w:t>учреждения «Центр развития туризма города Каменска-Уральского»</w:t>
            </w:r>
          </w:p>
        </w:tc>
        <w:tc>
          <w:tcPr>
            <w:tcW w:w="1536" w:type="dxa"/>
            <w:vAlign w:val="bottom"/>
          </w:tcPr>
          <w:p w:rsidR="00876EB0" w:rsidRPr="00876EB0" w:rsidRDefault="00876EB0" w:rsidP="00587D78">
            <w:pPr>
              <w:jc w:val="center"/>
              <w:rPr>
                <w:rFonts w:eastAsia="Calibri"/>
                <w:b/>
                <w:sz w:val="24"/>
                <w:szCs w:val="24"/>
                <w:lang w:eastAsia="en-US"/>
              </w:rPr>
            </w:pPr>
            <w:r w:rsidRPr="00876EB0">
              <w:rPr>
                <w:rFonts w:eastAsia="Calibri"/>
                <w:b/>
                <w:sz w:val="24"/>
                <w:szCs w:val="24"/>
                <w:lang w:eastAsia="en-US"/>
              </w:rPr>
              <w:lastRenderedPageBreak/>
              <w:t>32 043,517</w:t>
            </w:r>
          </w:p>
        </w:tc>
        <w:tc>
          <w:tcPr>
            <w:tcW w:w="1416" w:type="dxa"/>
            <w:vAlign w:val="bottom"/>
          </w:tcPr>
          <w:p w:rsidR="00876EB0" w:rsidRPr="00876EB0" w:rsidRDefault="00876EB0" w:rsidP="00587D78">
            <w:pPr>
              <w:jc w:val="center"/>
              <w:rPr>
                <w:rFonts w:eastAsia="Calibri"/>
                <w:b/>
                <w:lang w:eastAsia="en-US"/>
              </w:rPr>
            </w:pPr>
            <w:r w:rsidRPr="00876EB0">
              <w:rPr>
                <w:rFonts w:eastAsia="Calibri"/>
                <w:b/>
                <w:bCs/>
                <w:sz w:val="24"/>
                <w:szCs w:val="24"/>
                <w:lang w:eastAsia="en-US"/>
              </w:rPr>
              <w:t>4 307,0</w:t>
            </w:r>
          </w:p>
        </w:tc>
        <w:tc>
          <w:tcPr>
            <w:tcW w:w="1176" w:type="dxa"/>
            <w:vAlign w:val="bottom"/>
          </w:tcPr>
          <w:p w:rsidR="00876EB0" w:rsidRPr="00876EB0" w:rsidRDefault="00876EB0" w:rsidP="00587D78">
            <w:pPr>
              <w:jc w:val="center"/>
              <w:rPr>
                <w:rFonts w:eastAsia="Calibri"/>
                <w:b/>
                <w:lang w:eastAsia="en-US"/>
              </w:rPr>
            </w:pPr>
            <w:r w:rsidRPr="00876EB0">
              <w:rPr>
                <w:rFonts w:eastAsia="Calibri"/>
                <w:b/>
                <w:bCs/>
                <w:sz w:val="24"/>
                <w:szCs w:val="24"/>
                <w:lang w:eastAsia="en-US"/>
              </w:rPr>
              <w:t>4 473,632</w:t>
            </w:r>
          </w:p>
        </w:tc>
        <w:tc>
          <w:tcPr>
            <w:tcW w:w="1176" w:type="dxa"/>
            <w:vAlign w:val="bottom"/>
          </w:tcPr>
          <w:p w:rsidR="00876EB0" w:rsidRPr="00876EB0" w:rsidRDefault="00876EB0" w:rsidP="00587D78">
            <w:pPr>
              <w:jc w:val="center"/>
              <w:rPr>
                <w:rFonts w:ascii="Calibri" w:eastAsia="Calibri" w:hAnsi="Calibri"/>
                <w:b/>
                <w:lang w:eastAsia="en-US"/>
              </w:rPr>
            </w:pPr>
            <w:r w:rsidRPr="00876EB0">
              <w:rPr>
                <w:rFonts w:eastAsia="Calibri"/>
                <w:b/>
                <w:sz w:val="24"/>
                <w:szCs w:val="24"/>
                <w:lang w:eastAsia="en-US"/>
              </w:rPr>
              <w:t>4 652,577</w:t>
            </w:r>
          </w:p>
        </w:tc>
        <w:tc>
          <w:tcPr>
            <w:tcW w:w="1176" w:type="dxa"/>
            <w:vAlign w:val="bottom"/>
          </w:tcPr>
          <w:p w:rsidR="00876EB0" w:rsidRPr="00876EB0" w:rsidRDefault="00876EB0" w:rsidP="00587D78">
            <w:pPr>
              <w:jc w:val="center"/>
              <w:rPr>
                <w:rFonts w:ascii="Calibri" w:eastAsia="Calibri" w:hAnsi="Calibri"/>
                <w:b/>
                <w:lang w:eastAsia="en-US"/>
              </w:rPr>
            </w:pPr>
            <w:r w:rsidRPr="00876EB0">
              <w:rPr>
                <w:rFonts w:eastAsia="Calibri"/>
                <w:b/>
                <w:sz w:val="24"/>
                <w:szCs w:val="24"/>
                <w:lang w:eastAsia="en-US"/>
              </w:rPr>
              <w:t>4 652,577</w:t>
            </w:r>
          </w:p>
        </w:tc>
        <w:tc>
          <w:tcPr>
            <w:tcW w:w="1176" w:type="dxa"/>
            <w:vAlign w:val="bottom"/>
          </w:tcPr>
          <w:p w:rsidR="00876EB0" w:rsidRPr="00876EB0" w:rsidRDefault="00876EB0" w:rsidP="00587D78">
            <w:pPr>
              <w:jc w:val="center"/>
              <w:rPr>
                <w:rFonts w:ascii="Calibri" w:eastAsia="Calibri" w:hAnsi="Calibri"/>
                <w:b/>
                <w:lang w:eastAsia="en-US"/>
              </w:rPr>
            </w:pPr>
            <w:r w:rsidRPr="00876EB0">
              <w:rPr>
                <w:rFonts w:eastAsia="Calibri"/>
                <w:b/>
                <w:sz w:val="24"/>
                <w:szCs w:val="24"/>
                <w:lang w:eastAsia="en-US"/>
              </w:rPr>
              <w:t>4 652,577</w:t>
            </w:r>
          </w:p>
        </w:tc>
        <w:tc>
          <w:tcPr>
            <w:tcW w:w="1176" w:type="dxa"/>
            <w:vAlign w:val="bottom"/>
          </w:tcPr>
          <w:p w:rsidR="00876EB0" w:rsidRPr="00876EB0" w:rsidRDefault="00876EB0" w:rsidP="00587D78">
            <w:pPr>
              <w:jc w:val="center"/>
              <w:rPr>
                <w:rFonts w:ascii="Calibri" w:eastAsia="Calibri" w:hAnsi="Calibri"/>
                <w:b/>
                <w:lang w:eastAsia="en-US"/>
              </w:rPr>
            </w:pPr>
            <w:r w:rsidRPr="00876EB0">
              <w:rPr>
                <w:rFonts w:eastAsia="Calibri"/>
                <w:b/>
                <w:sz w:val="24"/>
                <w:szCs w:val="24"/>
                <w:lang w:eastAsia="en-US"/>
              </w:rPr>
              <w:t>4 652,577</w:t>
            </w:r>
          </w:p>
        </w:tc>
        <w:tc>
          <w:tcPr>
            <w:tcW w:w="1176" w:type="dxa"/>
            <w:vAlign w:val="bottom"/>
          </w:tcPr>
          <w:p w:rsidR="00876EB0" w:rsidRPr="00876EB0" w:rsidRDefault="00876EB0" w:rsidP="00587D78">
            <w:pPr>
              <w:jc w:val="center"/>
              <w:rPr>
                <w:rFonts w:ascii="Calibri" w:eastAsia="Calibri" w:hAnsi="Calibri"/>
                <w:b/>
                <w:lang w:eastAsia="en-US"/>
              </w:rPr>
            </w:pPr>
            <w:r w:rsidRPr="00876EB0">
              <w:rPr>
                <w:rFonts w:eastAsia="Calibri"/>
                <w:b/>
                <w:sz w:val="24"/>
                <w:szCs w:val="24"/>
                <w:lang w:eastAsia="en-US"/>
              </w:rPr>
              <w:t>4 652,577</w:t>
            </w:r>
          </w:p>
        </w:tc>
        <w:tc>
          <w:tcPr>
            <w:tcW w:w="1619" w:type="dxa"/>
            <w:vAlign w:val="bottom"/>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Х</w:t>
            </w:r>
          </w:p>
        </w:tc>
      </w:tr>
      <w:tr w:rsidR="00876EB0" w:rsidRPr="00876EB0" w:rsidTr="00876EB0">
        <w:tc>
          <w:tcPr>
            <w:tcW w:w="539" w:type="dxa"/>
            <w:vMerge/>
          </w:tcPr>
          <w:p w:rsidR="00876EB0" w:rsidRPr="00876EB0" w:rsidRDefault="00876EB0" w:rsidP="00876EB0">
            <w:pPr>
              <w:widowControl w:val="0"/>
              <w:autoSpaceDE w:val="0"/>
              <w:autoSpaceDN w:val="0"/>
              <w:adjustRightInd w:val="0"/>
              <w:jc w:val="center"/>
              <w:rPr>
                <w:rFonts w:eastAsia="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32 043,517</w:t>
            </w:r>
          </w:p>
        </w:tc>
        <w:tc>
          <w:tcPr>
            <w:tcW w:w="141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4 307,0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4 473,632</w:t>
            </w:r>
          </w:p>
        </w:tc>
        <w:tc>
          <w:tcPr>
            <w:tcW w:w="1176" w:type="dxa"/>
            <w:vAlign w:val="bottom"/>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4 652,577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4 652,577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4 652,577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4 652,577</w:t>
            </w:r>
          </w:p>
        </w:tc>
        <w:tc>
          <w:tcPr>
            <w:tcW w:w="1176" w:type="dxa"/>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4 652,577</w:t>
            </w:r>
          </w:p>
        </w:tc>
        <w:tc>
          <w:tcPr>
            <w:tcW w:w="1619" w:type="dxa"/>
            <w:vAlign w:val="bottom"/>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Х</w:t>
            </w:r>
          </w:p>
        </w:tc>
      </w:tr>
      <w:tr w:rsidR="00876EB0" w:rsidRPr="00876EB0" w:rsidTr="00876EB0">
        <w:tc>
          <w:tcPr>
            <w:tcW w:w="539" w:type="dxa"/>
            <w:vMerge w:val="restart"/>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4</w:t>
            </w:r>
          </w:p>
        </w:tc>
        <w:tc>
          <w:tcPr>
            <w:tcW w:w="332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 xml:space="preserve">Развитие туристско-рекреационного комплекса, продвижение туристического продукта, в </w:t>
            </w:r>
            <w:proofErr w:type="spellStart"/>
            <w:r w:rsidRPr="00876EB0">
              <w:rPr>
                <w:rFonts w:eastAsia="Calibri"/>
                <w:sz w:val="24"/>
                <w:szCs w:val="24"/>
                <w:lang w:eastAsia="en-US"/>
              </w:rPr>
              <w:t>т.ч</w:t>
            </w:r>
            <w:proofErr w:type="spellEnd"/>
            <w:r w:rsidRPr="00876EB0">
              <w:rPr>
                <w:rFonts w:eastAsia="Calibri"/>
                <w:sz w:val="24"/>
                <w:szCs w:val="24"/>
                <w:lang w:eastAsia="en-US"/>
              </w:rPr>
              <w:t>.</w:t>
            </w:r>
          </w:p>
        </w:tc>
        <w:tc>
          <w:tcPr>
            <w:tcW w:w="153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9 948,79041</w:t>
            </w:r>
          </w:p>
        </w:tc>
        <w:tc>
          <w:tcPr>
            <w:tcW w:w="141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1 548,79041</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1 400,0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1 400,0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1 400,0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1 400,0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1 400,0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1 400,0</w:t>
            </w:r>
          </w:p>
        </w:tc>
        <w:tc>
          <w:tcPr>
            <w:tcW w:w="1619" w:type="dxa"/>
            <w:vAlign w:val="bottom"/>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Х</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ascii="Calibri" w:eastAsia="Calibri" w:hAnsi="Calibri"/>
                <w:sz w:val="24"/>
                <w:szCs w:val="24"/>
                <w:lang w:eastAsia="en-US"/>
              </w:rPr>
            </w:pPr>
          </w:p>
        </w:tc>
        <w:tc>
          <w:tcPr>
            <w:tcW w:w="332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областной бюджет</w:t>
            </w:r>
          </w:p>
        </w:tc>
        <w:tc>
          <w:tcPr>
            <w:tcW w:w="153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148,79041</w:t>
            </w:r>
          </w:p>
        </w:tc>
        <w:tc>
          <w:tcPr>
            <w:tcW w:w="141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148,79041</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176" w:type="dxa"/>
            <w:vAlign w:val="bottom"/>
          </w:tcPr>
          <w:p w:rsidR="00876EB0" w:rsidRPr="00876EB0" w:rsidRDefault="00876EB0" w:rsidP="00876EB0">
            <w:pPr>
              <w:jc w:val="center"/>
            </w:pPr>
            <w:r w:rsidRPr="00876EB0">
              <w:rPr>
                <w:rFonts w:eastAsia="Calibri"/>
                <w:bCs/>
                <w:sz w:val="24"/>
                <w:szCs w:val="24"/>
                <w:lang w:eastAsia="en-US"/>
              </w:rPr>
              <w:t>0</w:t>
            </w:r>
          </w:p>
        </w:tc>
        <w:tc>
          <w:tcPr>
            <w:tcW w:w="1619" w:type="dxa"/>
            <w:vAlign w:val="bottom"/>
          </w:tcPr>
          <w:p w:rsidR="00876EB0" w:rsidRPr="00876EB0" w:rsidRDefault="00876EB0" w:rsidP="00876EB0">
            <w:pPr>
              <w:jc w:val="center"/>
              <w:rPr>
                <w:rFonts w:eastAsia="Calibri"/>
                <w:sz w:val="24"/>
                <w:szCs w:val="24"/>
                <w:lang w:eastAsia="en-US"/>
              </w:rPr>
            </w:pPr>
            <w:r w:rsidRPr="00876EB0">
              <w:rPr>
                <w:rFonts w:eastAsia="Calibri"/>
                <w:sz w:val="24"/>
                <w:szCs w:val="24"/>
                <w:lang w:val="en-US" w:eastAsia="en-US"/>
              </w:rPr>
              <w:t>X</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ascii="Calibri" w:eastAsia="Calibri" w:hAnsi="Calibri"/>
                <w:sz w:val="24"/>
                <w:szCs w:val="24"/>
                <w:lang w:eastAsia="en-US"/>
              </w:rPr>
            </w:pPr>
          </w:p>
        </w:tc>
        <w:tc>
          <w:tcPr>
            <w:tcW w:w="332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9 800,00</w:t>
            </w:r>
          </w:p>
        </w:tc>
        <w:tc>
          <w:tcPr>
            <w:tcW w:w="141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1 400,0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1 400,0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1 400,0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1 400,0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1 400,0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1 400,0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1 400,0</w:t>
            </w:r>
          </w:p>
        </w:tc>
        <w:tc>
          <w:tcPr>
            <w:tcW w:w="1619" w:type="dxa"/>
            <w:vAlign w:val="bottom"/>
          </w:tcPr>
          <w:p w:rsidR="00876EB0" w:rsidRPr="00876EB0" w:rsidRDefault="00876EB0" w:rsidP="00876EB0">
            <w:pPr>
              <w:jc w:val="center"/>
              <w:rPr>
                <w:rFonts w:ascii="Calibri" w:eastAsia="Calibri" w:hAnsi="Calibri"/>
                <w:lang w:eastAsia="en-US"/>
              </w:rPr>
            </w:pPr>
            <w:r w:rsidRPr="00876EB0">
              <w:rPr>
                <w:rFonts w:eastAsia="Calibri"/>
                <w:sz w:val="24"/>
                <w:szCs w:val="24"/>
                <w:lang w:eastAsia="en-US"/>
              </w:rPr>
              <w:t>Х</w:t>
            </w:r>
          </w:p>
        </w:tc>
      </w:tr>
      <w:tr w:rsidR="00876EB0" w:rsidRPr="00876EB0" w:rsidTr="00876EB0">
        <w:tc>
          <w:tcPr>
            <w:tcW w:w="539" w:type="dxa"/>
            <w:vMerge w:val="restart"/>
          </w:tcPr>
          <w:p w:rsidR="00876EB0" w:rsidRPr="00876EB0" w:rsidRDefault="00876EB0" w:rsidP="00876EB0">
            <w:pPr>
              <w:widowControl w:val="0"/>
              <w:autoSpaceDE w:val="0"/>
              <w:autoSpaceDN w:val="0"/>
              <w:adjustRightInd w:val="0"/>
              <w:rPr>
                <w:rFonts w:eastAsia="Calibri"/>
                <w:sz w:val="24"/>
                <w:szCs w:val="24"/>
                <w:lang w:eastAsia="en-US"/>
              </w:rPr>
            </w:pPr>
            <w:r w:rsidRPr="00876EB0">
              <w:rPr>
                <w:rFonts w:eastAsia="Calibri"/>
                <w:sz w:val="24"/>
                <w:szCs w:val="24"/>
                <w:lang w:val="en-US" w:eastAsia="en-US"/>
              </w:rPr>
              <w:t>4</w:t>
            </w:r>
            <w:r w:rsidRPr="00876EB0">
              <w:rPr>
                <w:rFonts w:eastAsia="Calibri"/>
                <w:sz w:val="24"/>
                <w:szCs w:val="24"/>
                <w:lang w:eastAsia="en-US"/>
              </w:rPr>
              <w:t>.1</w:t>
            </w:r>
          </w:p>
        </w:tc>
        <w:tc>
          <w:tcPr>
            <w:tcW w:w="3329" w:type="dxa"/>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 xml:space="preserve">Проведение туристских форумов, организация </w:t>
            </w:r>
            <w:proofErr w:type="spellStart"/>
            <w:r w:rsidRPr="00876EB0">
              <w:rPr>
                <w:rFonts w:eastAsia="Calibri"/>
                <w:sz w:val="24"/>
                <w:szCs w:val="24"/>
                <w:lang w:eastAsia="en-US"/>
              </w:rPr>
              <w:t>инфотуров</w:t>
            </w:r>
            <w:proofErr w:type="spellEnd"/>
            <w:r w:rsidRPr="00876EB0">
              <w:rPr>
                <w:rFonts w:eastAsia="Calibri"/>
                <w:sz w:val="24"/>
                <w:szCs w:val="24"/>
                <w:lang w:eastAsia="en-US"/>
              </w:rPr>
              <w:t xml:space="preserve">, деловых миссий, в </w:t>
            </w:r>
            <w:proofErr w:type="spellStart"/>
            <w:r w:rsidRPr="00876EB0">
              <w:rPr>
                <w:rFonts w:eastAsia="Calibri"/>
                <w:sz w:val="24"/>
                <w:szCs w:val="24"/>
                <w:lang w:eastAsia="en-US"/>
              </w:rPr>
              <w:t>т.ч</w:t>
            </w:r>
            <w:proofErr w:type="spellEnd"/>
            <w:r w:rsidRPr="00876EB0">
              <w:rPr>
                <w:rFonts w:eastAsia="Calibri"/>
                <w:sz w:val="24"/>
                <w:szCs w:val="24"/>
                <w:lang w:eastAsia="en-US"/>
              </w:rPr>
              <w:t>.:</w:t>
            </w:r>
          </w:p>
        </w:tc>
        <w:tc>
          <w:tcPr>
            <w:tcW w:w="1536" w:type="dxa"/>
            <w:vAlign w:val="bottom"/>
          </w:tcPr>
          <w:p w:rsidR="00876EB0" w:rsidRPr="00876EB0" w:rsidRDefault="00876EB0" w:rsidP="00876EB0">
            <w:pPr>
              <w:jc w:val="center"/>
              <w:rPr>
                <w:rFonts w:eastAsia="Calibri"/>
                <w:b/>
                <w:sz w:val="24"/>
                <w:szCs w:val="24"/>
                <w:lang w:eastAsia="en-US"/>
              </w:rPr>
            </w:pPr>
            <w:r w:rsidRPr="00876EB0">
              <w:rPr>
                <w:rFonts w:eastAsia="Calibri"/>
                <w:b/>
                <w:sz w:val="24"/>
                <w:szCs w:val="24"/>
                <w:lang w:eastAsia="en-US"/>
              </w:rPr>
              <w:t>1 400,0</w:t>
            </w:r>
          </w:p>
        </w:tc>
        <w:tc>
          <w:tcPr>
            <w:tcW w:w="141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200,0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3,5,7,1</w:t>
            </w:r>
            <w:r w:rsidRPr="00876EB0">
              <w:rPr>
                <w:rFonts w:eastAsia="Calibri"/>
                <w:sz w:val="24"/>
                <w:szCs w:val="24"/>
                <w:lang w:val="en-US" w:eastAsia="en-US"/>
              </w:rPr>
              <w:t>1</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ascii="Calibri" w:eastAsia="Calibri" w:hAnsi="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1 400,0</w:t>
            </w:r>
          </w:p>
        </w:tc>
        <w:tc>
          <w:tcPr>
            <w:tcW w:w="141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200,0</w:t>
            </w:r>
          </w:p>
        </w:tc>
        <w:tc>
          <w:tcPr>
            <w:tcW w:w="1176" w:type="dxa"/>
            <w:vAlign w:val="bottom"/>
          </w:tcPr>
          <w:p w:rsidR="00876EB0" w:rsidRPr="00876EB0" w:rsidRDefault="00876EB0" w:rsidP="00876EB0">
            <w:pPr>
              <w:jc w:val="center"/>
              <w:rPr>
                <w:rFonts w:eastAsia="Calibri"/>
                <w:lang w:eastAsia="en-US"/>
              </w:rPr>
            </w:pPr>
            <w:r w:rsidRPr="00876EB0">
              <w:rPr>
                <w:rFonts w:eastAsia="Calibri"/>
                <w:bCs/>
                <w:sz w:val="24"/>
                <w:szCs w:val="24"/>
                <w:lang w:eastAsia="en-US"/>
              </w:rPr>
              <w:t>200,0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Х</w:t>
            </w:r>
          </w:p>
        </w:tc>
      </w:tr>
      <w:tr w:rsidR="00876EB0" w:rsidRPr="00876EB0" w:rsidTr="00876EB0">
        <w:tc>
          <w:tcPr>
            <w:tcW w:w="539" w:type="dxa"/>
            <w:vMerge w:val="restart"/>
          </w:tcPr>
          <w:p w:rsidR="00876EB0" w:rsidRPr="00876EB0" w:rsidRDefault="00876EB0" w:rsidP="00876EB0">
            <w:pPr>
              <w:widowControl w:val="0"/>
              <w:autoSpaceDE w:val="0"/>
              <w:autoSpaceDN w:val="0"/>
              <w:adjustRightInd w:val="0"/>
              <w:rPr>
                <w:rFonts w:eastAsia="Calibri"/>
                <w:sz w:val="24"/>
                <w:szCs w:val="24"/>
                <w:lang w:eastAsia="en-US"/>
              </w:rPr>
            </w:pPr>
            <w:r w:rsidRPr="00876EB0">
              <w:rPr>
                <w:rFonts w:eastAsia="Calibri"/>
                <w:sz w:val="24"/>
                <w:szCs w:val="24"/>
                <w:lang w:eastAsia="en-US"/>
              </w:rPr>
              <w:t>4.2</w:t>
            </w:r>
          </w:p>
        </w:tc>
        <w:tc>
          <w:tcPr>
            <w:tcW w:w="3329" w:type="dxa"/>
          </w:tcPr>
          <w:p w:rsidR="00876EB0" w:rsidRPr="00876EB0" w:rsidRDefault="00876EB0" w:rsidP="00876EB0">
            <w:pPr>
              <w:jc w:val="center"/>
              <w:rPr>
                <w:rFonts w:eastAsia="Calibri"/>
                <w:sz w:val="24"/>
                <w:szCs w:val="24"/>
                <w:lang w:eastAsia="en-US"/>
              </w:rPr>
            </w:pPr>
            <w:proofErr w:type="gramStart"/>
            <w:r w:rsidRPr="00876EB0">
              <w:rPr>
                <w:rFonts w:eastAsia="Calibri"/>
                <w:sz w:val="24"/>
                <w:szCs w:val="24"/>
                <w:lang w:eastAsia="en-US"/>
              </w:rPr>
              <w:t xml:space="preserve">Развитие доступной и комфортной среды, включающей унифицированную систему навигации и ориентирующей информации для туристов (изготовление каталогов; буклетов; сувениров; указателей; путеводителей; видеофильмов и видеороликов; </w:t>
            </w:r>
            <w:proofErr w:type="spellStart"/>
            <w:r w:rsidRPr="00876EB0">
              <w:rPr>
                <w:rFonts w:eastAsia="Calibri"/>
                <w:sz w:val="24"/>
                <w:szCs w:val="24"/>
                <w:lang w:eastAsia="en-US"/>
              </w:rPr>
              <w:t>аудиороликов</w:t>
            </w:r>
            <w:proofErr w:type="spellEnd"/>
            <w:r w:rsidRPr="00876EB0">
              <w:rPr>
                <w:rFonts w:eastAsia="Calibri"/>
                <w:sz w:val="24"/>
                <w:szCs w:val="24"/>
                <w:lang w:eastAsia="en-US"/>
              </w:rPr>
              <w:t xml:space="preserve"> и аудиогидов; интернет-сайта; интерактивных, навигационных карт; настольных игр, открыток и другой полиграфической продукции; вывесок; стендов; витрин; баннеров; </w:t>
            </w:r>
            <w:r w:rsidRPr="00876EB0">
              <w:rPr>
                <w:rFonts w:eastAsia="Calibri"/>
                <w:sz w:val="24"/>
                <w:szCs w:val="24"/>
                <w:lang w:eastAsia="en-US"/>
              </w:rPr>
              <w:lastRenderedPageBreak/>
              <w:t xml:space="preserve">направленных на продвижение и демонстрацию туристского потенциала города), в </w:t>
            </w:r>
            <w:proofErr w:type="spellStart"/>
            <w:r w:rsidRPr="00876EB0">
              <w:rPr>
                <w:rFonts w:eastAsia="Calibri"/>
                <w:sz w:val="24"/>
                <w:szCs w:val="24"/>
                <w:lang w:eastAsia="en-US"/>
              </w:rPr>
              <w:t>т.ч</w:t>
            </w:r>
            <w:proofErr w:type="spellEnd"/>
            <w:r w:rsidRPr="00876EB0">
              <w:rPr>
                <w:rFonts w:eastAsia="Calibri"/>
                <w:sz w:val="24"/>
                <w:szCs w:val="24"/>
                <w:lang w:eastAsia="en-US"/>
              </w:rPr>
              <w:t>.:</w:t>
            </w:r>
            <w:proofErr w:type="gramEnd"/>
          </w:p>
        </w:tc>
        <w:tc>
          <w:tcPr>
            <w:tcW w:w="1536" w:type="dxa"/>
            <w:vAlign w:val="bottom"/>
          </w:tcPr>
          <w:p w:rsidR="00876EB0" w:rsidRPr="00876EB0" w:rsidRDefault="00876EB0" w:rsidP="00876EB0">
            <w:pPr>
              <w:jc w:val="center"/>
              <w:rPr>
                <w:rFonts w:eastAsia="Calibri"/>
                <w:b/>
                <w:sz w:val="24"/>
                <w:szCs w:val="24"/>
                <w:lang w:eastAsia="en-US"/>
              </w:rPr>
            </w:pPr>
            <w:r w:rsidRPr="00876EB0">
              <w:rPr>
                <w:rFonts w:eastAsia="Calibri"/>
                <w:b/>
                <w:sz w:val="24"/>
                <w:szCs w:val="24"/>
                <w:lang w:eastAsia="en-US"/>
              </w:rPr>
              <w:lastRenderedPageBreak/>
              <w:t xml:space="preserve">4 </w:t>
            </w:r>
            <w:r w:rsidRPr="00876EB0">
              <w:rPr>
                <w:rFonts w:eastAsia="Calibri"/>
                <w:b/>
                <w:sz w:val="24"/>
                <w:szCs w:val="24"/>
                <w:lang w:val="en-US" w:eastAsia="en-US"/>
              </w:rPr>
              <w:t>87</w:t>
            </w:r>
            <w:r w:rsidRPr="00876EB0">
              <w:rPr>
                <w:rFonts w:eastAsia="Calibri"/>
                <w:b/>
                <w:sz w:val="24"/>
                <w:szCs w:val="24"/>
                <w:lang w:eastAsia="en-US"/>
              </w:rPr>
              <w:t>3,310</w:t>
            </w:r>
          </w:p>
        </w:tc>
        <w:tc>
          <w:tcPr>
            <w:tcW w:w="1416" w:type="dxa"/>
            <w:vAlign w:val="bottom"/>
          </w:tcPr>
          <w:p w:rsidR="00876EB0" w:rsidRPr="00876EB0" w:rsidRDefault="00876EB0" w:rsidP="00876EB0">
            <w:pPr>
              <w:jc w:val="center"/>
              <w:rPr>
                <w:rFonts w:eastAsia="Calibri"/>
                <w:lang w:eastAsia="en-US"/>
              </w:rPr>
            </w:pPr>
            <w:r w:rsidRPr="00876EB0">
              <w:rPr>
                <w:rFonts w:eastAsia="Calibri"/>
                <w:b/>
                <w:sz w:val="24"/>
                <w:szCs w:val="24"/>
                <w:lang w:eastAsia="en-US"/>
              </w:rPr>
              <w:t>673,310</w:t>
            </w:r>
          </w:p>
        </w:tc>
        <w:tc>
          <w:tcPr>
            <w:tcW w:w="1176" w:type="dxa"/>
            <w:vAlign w:val="bottom"/>
          </w:tcPr>
          <w:p w:rsidR="00876EB0" w:rsidRPr="00876EB0" w:rsidRDefault="00876EB0" w:rsidP="00876EB0">
            <w:pPr>
              <w:jc w:val="center"/>
              <w:rPr>
                <w:rFonts w:eastAsia="Calibri"/>
                <w:lang w:eastAsia="en-US"/>
              </w:rPr>
            </w:pPr>
            <w:r w:rsidRPr="00876EB0">
              <w:rPr>
                <w:rFonts w:eastAsia="Calibri"/>
                <w:b/>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b/>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b/>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b/>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b/>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b/>
                <w:sz w:val="24"/>
                <w:szCs w:val="24"/>
                <w:lang w:eastAsia="en-US"/>
              </w:rPr>
              <w:t>700,0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3,5,7,8,1</w:t>
            </w:r>
            <w:r w:rsidRPr="00876EB0">
              <w:rPr>
                <w:rFonts w:eastAsia="Calibri"/>
                <w:sz w:val="24"/>
                <w:szCs w:val="24"/>
                <w:lang w:val="en-US" w:eastAsia="en-US"/>
              </w:rPr>
              <w:t>1</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ascii="Calibri" w:eastAsia="Calibri" w:hAnsi="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 xml:space="preserve">4 </w:t>
            </w:r>
            <w:r w:rsidRPr="00876EB0">
              <w:rPr>
                <w:rFonts w:eastAsia="Calibri"/>
                <w:sz w:val="24"/>
                <w:szCs w:val="24"/>
                <w:lang w:val="en-US" w:eastAsia="en-US"/>
              </w:rPr>
              <w:t>87</w:t>
            </w:r>
            <w:r w:rsidRPr="00876EB0">
              <w:rPr>
                <w:rFonts w:eastAsia="Calibri"/>
                <w:sz w:val="24"/>
                <w:szCs w:val="24"/>
                <w:lang w:eastAsia="en-US"/>
              </w:rPr>
              <w:t>3,310</w:t>
            </w:r>
          </w:p>
        </w:tc>
        <w:tc>
          <w:tcPr>
            <w:tcW w:w="1416" w:type="dxa"/>
            <w:vAlign w:val="bottom"/>
          </w:tcPr>
          <w:p w:rsidR="00876EB0" w:rsidRPr="00876EB0" w:rsidRDefault="00876EB0" w:rsidP="00876EB0">
            <w:pPr>
              <w:jc w:val="center"/>
              <w:rPr>
                <w:rFonts w:eastAsia="Calibri"/>
                <w:lang w:eastAsia="en-US"/>
              </w:rPr>
            </w:pPr>
            <w:r w:rsidRPr="00876EB0">
              <w:rPr>
                <w:rFonts w:eastAsia="Calibri"/>
                <w:sz w:val="24"/>
                <w:szCs w:val="24"/>
                <w:lang w:eastAsia="en-US"/>
              </w:rPr>
              <w:t>673,310</w:t>
            </w:r>
          </w:p>
        </w:tc>
        <w:tc>
          <w:tcPr>
            <w:tcW w:w="1176" w:type="dxa"/>
            <w:vAlign w:val="bottom"/>
          </w:tcPr>
          <w:p w:rsidR="00876EB0" w:rsidRPr="00876EB0" w:rsidRDefault="00876EB0" w:rsidP="00876EB0">
            <w:pPr>
              <w:jc w:val="center"/>
              <w:rPr>
                <w:rFonts w:eastAsia="Calibri"/>
                <w:lang w:eastAsia="en-US"/>
              </w:rPr>
            </w:pPr>
            <w:r w:rsidRPr="00876EB0">
              <w:rPr>
                <w:rFonts w:eastAsia="Calibri"/>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sz w:val="24"/>
                <w:szCs w:val="24"/>
                <w:lang w:eastAsia="en-US"/>
              </w:rPr>
              <w:t>700,0</w:t>
            </w:r>
          </w:p>
        </w:tc>
        <w:tc>
          <w:tcPr>
            <w:tcW w:w="1176" w:type="dxa"/>
            <w:vAlign w:val="bottom"/>
          </w:tcPr>
          <w:p w:rsidR="00876EB0" w:rsidRPr="00876EB0" w:rsidRDefault="00876EB0" w:rsidP="00876EB0">
            <w:pPr>
              <w:jc w:val="center"/>
              <w:rPr>
                <w:rFonts w:eastAsia="Calibri"/>
                <w:lang w:eastAsia="en-US"/>
              </w:rPr>
            </w:pPr>
            <w:r w:rsidRPr="00876EB0">
              <w:rPr>
                <w:rFonts w:eastAsia="Calibri"/>
                <w:sz w:val="24"/>
                <w:szCs w:val="24"/>
                <w:lang w:eastAsia="en-US"/>
              </w:rPr>
              <w:t>700,0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Х</w:t>
            </w:r>
          </w:p>
        </w:tc>
      </w:tr>
      <w:tr w:rsidR="00876EB0" w:rsidRPr="00876EB0" w:rsidTr="00876EB0">
        <w:tc>
          <w:tcPr>
            <w:tcW w:w="539" w:type="dxa"/>
            <w:vMerge w:val="restart"/>
          </w:tcPr>
          <w:p w:rsidR="00876EB0" w:rsidRPr="00876EB0" w:rsidRDefault="00876EB0" w:rsidP="00876EB0">
            <w:pPr>
              <w:widowControl w:val="0"/>
              <w:autoSpaceDE w:val="0"/>
              <w:autoSpaceDN w:val="0"/>
              <w:adjustRightInd w:val="0"/>
              <w:rPr>
                <w:rFonts w:eastAsia="Calibri"/>
                <w:sz w:val="24"/>
                <w:szCs w:val="24"/>
                <w:lang w:eastAsia="en-US"/>
              </w:rPr>
            </w:pPr>
            <w:r w:rsidRPr="00876EB0">
              <w:rPr>
                <w:rFonts w:eastAsia="Calibri"/>
                <w:sz w:val="24"/>
                <w:szCs w:val="24"/>
                <w:lang w:eastAsia="en-US"/>
              </w:rPr>
              <w:t>4.3</w:t>
            </w:r>
          </w:p>
        </w:tc>
        <w:tc>
          <w:tcPr>
            <w:tcW w:w="3329" w:type="dxa"/>
          </w:tcPr>
          <w:p w:rsidR="00876EB0" w:rsidRPr="00876EB0" w:rsidRDefault="00876EB0" w:rsidP="00876EB0">
            <w:pPr>
              <w:jc w:val="center"/>
              <w:rPr>
                <w:rFonts w:eastAsia="Calibri"/>
                <w:sz w:val="24"/>
                <w:szCs w:val="24"/>
                <w:lang w:eastAsia="en-US"/>
              </w:rPr>
            </w:pPr>
            <w:proofErr w:type="gramStart"/>
            <w:r w:rsidRPr="00876EB0">
              <w:rPr>
                <w:rFonts w:eastAsia="Calibri"/>
                <w:sz w:val="24"/>
                <w:szCs w:val="24"/>
                <w:lang w:eastAsia="en-US"/>
              </w:rPr>
              <w:t xml:space="preserve">Участие и организация выставок, форумов, совещаний, конференций, конкурсов, семинаров, съездов, заседаний, круглых столов (в том числе для представителей народных художественных промыслов и ремесел), презентаций различного уровня, а также городских мероприятий, в </w:t>
            </w:r>
            <w:proofErr w:type="spellStart"/>
            <w:r w:rsidRPr="00876EB0">
              <w:rPr>
                <w:rFonts w:eastAsia="Calibri"/>
                <w:sz w:val="24"/>
                <w:szCs w:val="24"/>
                <w:lang w:eastAsia="en-US"/>
              </w:rPr>
              <w:t>т.ч</w:t>
            </w:r>
            <w:proofErr w:type="spellEnd"/>
            <w:r w:rsidRPr="00876EB0">
              <w:rPr>
                <w:rFonts w:eastAsia="Calibri"/>
                <w:sz w:val="24"/>
                <w:szCs w:val="24"/>
                <w:lang w:eastAsia="en-US"/>
              </w:rPr>
              <w:t>.:</w:t>
            </w:r>
            <w:proofErr w:type="gramEnd"/>
          </w:p>
        </w:tc>
        <w:tc>
          <w:tcPr>
            <w:tcW w:w="1536" w:type="dxa"/>
            <w:vAlign w:val="bottom"/>
          </w:tcPr>
          <w:p w:rsidR="00876EB0" w:rsidRPr="00876EB0" w:rsidRDefault="00876EB0" w:rsidP="00876EB0">
            <w:pPr>
              <w:jc w:val="center"/>
              <w:rPr>
                <w:rFonts w:eastAsia="Calibri"/>
                <w:b/>
                <w:sz w:val="24"/>
                <w:szCs w:val="24"/>
                <w:lang w:eastAsia="en-US"/>
              </w:rPr>
            </w:pPr>
            <w:r w:rsidRPr="00876EB0">
              <w:rPr>
                <w:rFonts w:eastAsia="Calibri"/>
                <w:b/>
                <w:sz w:val="24"/>
                <w:szCs w:val="24"/>
                <w:lang w:eastAsia="en-US"/>
              </w:rPr>
              <w:t>2 450,0</w:t>
            </w:r>
          </w:p>
        </w:tc>
        <w:tc>
          <w:tcPr>
            <w:tcW w:w="141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350,0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350,0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350,0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350,0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350,0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350,0</w:t>
            </w:r>
          </w:p>
        </w:tc>
        <w:tc>
          <w:tcPr>
            <w:tcW w:w="1176" w:type="dxa"/>
            <w:vAlign w:val="bottom"/>
          </w:tcPr>
          <w:p w:rsidR="00876EB0" w:rsidRPr="00876EB0" w:rsidRDefault="00876EB0" w:rsidP="00876EB0">
            <w:pPr>
              <w:jc w:val="center"/>
              <w:rPr>
                <w:rFonts w:eastAsia="Calibri"/>
                <w:lang w:eastAsia="en-US"/>
              </w:rPr>
            </w:pPr>
            <w:r w:rsidRPr="00876EB0">
              <w:rPr>
                <w:rFonts w:eastAsia="Calibri"/>
                <w:b/>
                <w:bCs/>
                <w:sz w:val="24"/>
                <w:szCs w:val="24"/>
                <w:lang w:eastAsia="en-US"/>
              </w:rPr>
              <w:t>350,0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3,5,7</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ascii="Calibri" w:eastAsia="Calibri" w:hAnsi="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2 450,0</w:t>
            </w:r>
          </w:p>
        </w:tc>
        <w:tc>
          <w:tcPr>
            <w:tcW w:w="141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350,0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350,0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350,0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350,0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350,0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350,0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350,0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val="en-US" w:eastAsia="en-US"/>
              </w:rPr>
            </w:pPr>
            <w:r w:rsidRPr="00876EB0">
              <w:rPr>
                <w:rFonts w:eastAsia="Calibri"/>
                <w:sz w:val="24"/>
                <w:szCs w:val="24"/>
                <w:lang w:val="en-US" w:eastAsia="en-US"/>
              </w:rPr>
              <w:t>X</w:t>
            </w:r>
          </w:p>
        </w:tc>
      </w:tr>
      <w:tr w:rsidR="00876EB0" w:rsidRPr="00876EB0" w:rsidTr="00876EB0">
        <w:tc>
          <w:tcPr>
            <w:tcW w:w="539" w:type="dxa"/>
            <w:vMerge w:val="restart"/>
          </w:tcPr>
          <w:p w:rsidR="00876EB0" w:rsidRPr="00876EB0" w:rsidRDefault="00876EB0" w:rsidP="00876EB0">
            <w:pPr>
              <w:widowControl w:val="0"/>
              <w:autoSpaceDE w:val="0"/>
              <w:autoSpaceDN w:val="0"/>
              <w:adjustRightInd w:val="0"/>
              <w:rPr>
                <w:rFonts w:eastAsia="Calibri"/>
                <w:sz w:val="24"/>
                <w:szCs w:val="24"/>
                <w:lang w:eastAsia="en-US"/>
              </w:rPr>
            </w:pPr>
            <w:r w:rsidRPr="00876EB0">
              <w:rPr>
                <w:rFonts w:eastAsia="Calibri"/>
                <w:sz w:val="24"/>
                <w:szCs w:val="24"/>
                <w:lang w:eastAsia="en-US"/>
              </w:rPr>
              <w:t>4.4</w:t>
            </w:r>
          </w:p>
        </w:tc>
        <w:tc>
          <w:tcPr>
            <w:tcW w:w="3329" w:type="dxa"/>
          </w:tcPr>
          <w:p w:rsidR="00876EB0" w:rsidRPr="00876EB0" w:rsidRDefault="00876EB0" w:rsidP="00876EB0">
            <w:pPr>
              <w:ind w:firstLineChars="100" w:firstLine="240"/>
              <w:jc w:val="center"/>
              <w:rPr>
                <w:rFonts w:eastAsia="Calibri"/>
                <w:sz w:val="24"/>
                <w:szCs w:val="24"/>
                <w:lang w:eastAsia="en-US"/>
              </w:rPr>
            </w:pPr>
            <w:proofErr w:type="gramStart"/>
            <w:r w:rsidRPr="00876EB0">
              <w:rPr>
                <w:rFonts w:eastAsia="Calibri"/>
                <w:sz w:val="24"/>
                <w:szCs w:val="24"/>
                <w:lang w:eastAsia="en-US"/>
              </w:rPr>
              <w:t xml:space="preserve">Приобретение оборудования (тентов, шатров, палаток, стоек, столов, стульев и т.п.), предназначенного для обеспечения участия в </w:t>
            </w:r>
            <w:proofErr w:type="spellStart"/>
            <w:r w:rsidRPr="00876EB0">
              <w:rPr>
                <w:rFonts w:eastAsia="Calibri"/>
                <w:sz w:val="24"/>
                <w:szCs w:val="24"/>
                <w:lang w:eastAsia="en-US"/>
              </w:rPr>
              <w:t>выставочно</w:t>
            </w:r>
            <w:proofErr w:type="spellEnd"/>
            <w:r w:rsidRPr="00876EB0">
              <w:rPr>
                <w:rFonts w:eastAsia="Calibri"/>
                <w:sz w:val="24"/>
                <w:szCs w:val="24"/>
                <w:lang w:eastAsia="en-US"/>
              </w:rPr>
              <w:t xml:space="preserve">-ярмарочных мероприятиях в </w:t>
            </w:r>
            <w:proofErr w:type="spellStart"/>
            <w:r w:rsidRPr="00876EB0">
              <w:rPr>
                <w:rFonts w:eastAsia="Calibri"/>
                <w:sz w:val="24"/>
                <w:szCs w:val="24"/>
                <w:lang w:eastAsia="en-US"/>
              </w:rPr>
              <w:t>т.ч</w:t>
            </w:r>
            <w:proofErr w:type="spellEnd"/>
            <w:r w:rsidRPr="00876EB0">
              <w:rPr>
                <w:rFonts w:eastAsia="Calibri"/>
                <w:sz w:val="24"/>
                <w:szCs w:val="24"/>
                <w:lang w:eastAsia="en-US"/>
              </w:rPr>
              <w:t xml:space="preserve">. для представителей народных художественных промыслов и ремёсел, в </w:t>
            </w:r>
            <w:proofErr w:type="spellStart"/>
            <w:r w:rsidRPr="00876EB0">
              <w:rPr>
                <w:rFonts w:eastAsia="Calibri"/>
                <w:sz w:val="24"/>
                <w:szCs w:val="24"/>
                <w:lang w:eastAsia="en-US"/>
              </w:rPr>
              <w:t>т.ч</w:t>
            </w:r>
            <w:proofErr w:type="spellEnd"/>
            <w:r w:rsidRPr="00876EB0">
              <w:rPr>
                <w:rFonts w:eastAsia="Calibri"/>
                <w:sz w:val="24"/>
                <w:szCs w:val="24"/>
                <w:lang w:eastAsia="en-US"/>
              </w:rPr>
              <w:t>.:</w:t>
            </w:r>
            <w:proofErr w:type="gramEnd"/>
          </w:p>
        </w:tc>
        <w:tc>
          <w:tcPr>
            <w:tcW w:w="1536" w:type="dxa"/>
            <w:vAlign w:val="bottom"/>
          </w:tcPr>
          <w:p w:rsidR="00876EB0" w:rsidRPr="00876EB0" w:rsidRDefault="00876EB0" w:rsidP="00876EB0">
            <w:pPr>
              <w:jc w:val="center"/>
              <w:rPr>
                <w:rFonts w:eastAsia="Calibri"/>
                <w:b/>
                <w:sz w:val="24"/>
                <w:szCs w:val="24"/>
                <w:lang w:eastAsia="en-US"/>
              </w:rPr>
            </w:pPr>
            <w:r w:rsidRPr="00876EB0">
              <w:rPr>
                <w:rFonts w:eastAsia="Calibri"/>
                <w:b/>
                <w:sz w:val="24"/>
                <w:szCs w:val="24"/>
                <w:lang w:eastAsia="en-US"/>
              </w:rPr>
              <w:t>175,48041</w:t>
            </w:r>
          </w:p>
        </w:tc>
        <w:tc>
          <w:tcPr>
            <w:tcW w:w="141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175,48041</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0</w:t>
            </w:r>
          </w:p>
        </w:tc>
        <w:tc>
          <w:tcPr>
            <w:tcW w:w="1176" w:type="dxa"/>
            <w:vAlign w:val="bottom"/>
          </w:tcPr>
          <w:p w:rsidR="00876EB0" w:rsidRPr="00876EB0" w:rsidRDefault="00876EB0" w:rsidP="00876EB0">
            <w:pPr>
              <w:jc w:val="center"/>
              <w:rPr>
                <w:rFonts w:eastAsia="Calibri"/>
                <w:b/>
                <w:bCs/>
                <w:sz w:val="24"/>
                <w:szCs w:val="24"/>
                <w:lang w:eastAsia="en-US"/>
              </w:rPr>
            </w:pPr>
            <w:r w:rsidRPr="00876EB0">
              <w:rPr>
                <w:rFonts w:eastAsia="Calibri"/>
                <w:b/>
                <w:bCs/>
                <w:sz w:val="24"/>
                <w:szCs w:val="24"/>
                <w:lang w:eastAsia="en-US"/>
              </w:rPr>
              <w:t>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9</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eastAsia="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областной бюджет</w:t>
            </w:r>
          </w:p>
        </w:tc>
        <w:tc>
          <w:tcPr>
            <w:tcW w:w="153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148,79041</w:t>
            </w:r>
          </w:p>
        </w:tc>
        <w:tc>
          <w:tcPr>
            <w:tcW w:w="141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148,79041</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val="en-US" w:eastAsia="en-US"/>
              </w:rPr>
              <w:t>X</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eastAsia="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26,690</w:t>
            </w:r>
          </w:p>
        </w:tc>
        <w:tc>
          <w:tcPr>
            <w:tcW w:w="141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26,690</w:t>
            </w:r>
          </w:p>
        </w:tc>
        <w:tc>
          <w:tcPr>
            <w:tcW w:w="1176" w:type="dxa"/>
            <w:vAlign w:val="bottom"/>
          </w:tcPr>
          <w:p w:rsidR="00876EB0" w:rsidRPr="00876EB0" w:rsidRDefault="00876EB0" w:rsidP="00876EB0">
            <w:pPr>
              <w:jc w:val="center"/>
              <w:rPr>
                <w:rFonts w:eastAsia="Calibri"/>
                <w:bCs/>
                <w:sz w:val="24"/>
                <w:szCs w:val="24"/>
                <w:lang w:eastAsia="en-US"/>
              </w:rPr>
            </w:pPr>
            <w:r w:rsidRPr="00876EB0">
              <w:rPr>
                <w:rFonts w:eastAsia="Calibri"/>
                <w:bCs/>
                <w:sz w:val="24"/>
                <w:szCs w:val="24"/>
                <w:lang w:eastAsia="en-US"/>
              </w:rPr>
              <w:t>0</w:t>
            </w:r>
          </w:p>
        </w:tc>
        <w:tc>
          <w:tcPr>
            <w:tcW w:w="1176" w:type="dxa"/>
          </w:tcPr>
          <w:p w:rsidR="00876EB0" w:rsidRPr="00876EB0" w:rsidRDefault="00876EB0" w:rsidP="00876EB0">
            <w:pPr>
              <w:jc w:val="center"/>
            </w:pPr>
            <w:r w:rsidRPr="00876EB0">
              <w:rPr>
                <w:rFonts w:eastAsia="Calibri"/>
                <w:bCs/>
                <w:sz w:val="24"/>
                <w:szCs w:val="24"/>
                <w:lang w:eastAsia="en-US"/>
              </w:rPr>
              <w:t>0</w:t>
            </w:r>
          </w:p>
        </w:tc>
        <w:tc>
          <w:tcPr>
            <w:tcW w:w="1176" w:type="dxa"/>
          </w:tcPr>
          <w:p w:rsidR="00876EB0" w:rsidRPr="00876EB0" w:rsidRDefault="00876EB0" w:rsidP="00876EB0">
            <w:pPr>
              <w:jc w:val="center"/>
            </w:pPr>
            <w:r w:rsidRPr="00876EB0">
              <w:rPr>
                <w:rFonts w:eastAsia="Calibri"/>
                <w:bCs/>
                <w:sz w:val="24"/>
                <w:szCs w:val="24"/>
                <w:lang w:eastAsia="en-US"/>
              </w:rPr>
              <w:t>0</w:t>
            </w:r>
          </w:p>
        </w:tc>
        <w:tc>
          <w:tcPr>
            <w:tcW w:w="1176" w:type="dxa"/>
          </w:tcPr>
          <w:p w:rsidR="00876EB0" w:rsidRPr="00876EB0" w:rsidRDefault="00876EB0" w:rsidP="00876EB0">
            <w:pPr>
              <w:jc w:val="center"/>
            </w:pPr>
            <w:r w:rsidRPr="00876EB0">
              <w:rPr>
                <w:rFonts w:eastAsia="Calibri"/>
                <w:bCs/>
                <w:sz w:val="24"/>
                <w:szCs w:val="24"/>
                <w:lang w:eastAsia="en-US"/>
              </w:rPr>
              <w:t>0</w:t>
            </w:r>
          </w:p>
        </w:tc>
        <w:tc>
          <w:tcPr>
            <w:tcW w:w="1176" w:type="dxa"/>
          </w:tcPr>
          <w:p w:rsidR="00876EB0" w:rsidRPr="00876EB0" w:rsidRDefault="00876EB0" w:rsidP="00876EB0">
            <w:pPr>
              <w:jc w:val="center"/>
            </w:pPr>
            <w:r w:rsidRPr="00876EB0">
              <w:rPr>
                <w:rFonts w:eastAsia="Calibri"/>
                <w:bCs/>
                <w:sz w:val="24"/>
                <w:szCs w:val="24"/>
                <w:lang w:eastAsia="en-US"/>
              </w:rPr>
              <w:t>0</w:t>
            </w:r>
          </w:p>
        </w:tc>
        <w:tc>
          <w:tcPr>
            <w:tcW w:w="1176" w:type="dxa"/>
          </w:tcPr>
          <w:p w:rsidR="00876EB0" w:rsidRPr="00876EB0" w:rsidRDefault="00876EB0" w:rsidP="00876EB0">
            <w:pPr>
              <w:jc w:val="center"/>
            </w:pPr>
            <w:r w:rsidRPr="00876EB0">
              <w:rPr>
                <w:rFonts w:eastAsia="Calibri"/>
                <w:bCs/>
                <w:sz w:val="24"/>
                <w:szCs w:val="24"/>
                <w:lang w:eastAsia="en-US"/>
              </w:rPr>
              <w:t>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val="en-US" w:eastAsia="en-US"/>
              </w:rPr>
              <w:t>X</w:t>
            </w:r>
          </w:p>
        </w:tc>
      </w:tr>
      <w:tr w:rsidR="00876EB0" w:rsidRPr="00876EB0" w:rsidTr="00876EB0">
        <w:tc>
          <w:tcPr>
            <w:tcW w:w="539" w:type="dxa"/>
            <w:vMerge w:val="restart"/>
          </w:tcPr>
          <w:p w:rsidR="00876EB0" w:rsidRPr="00876EB0" w:rsidRDefault="00876EB0" w:rsidP="00876EB0">
            <w:pPr>
              <w:widowControl w:val="0"/>
              <w:autoSpaceDE w:val="0"/>
              <w:autoSpaceDN w:val="0"/>
              <w:adjustRightInd w:val="0"/>
              <w:rPr>
                <w:rFonts w:eastAsia="Calibri"/>
                <w:sz w:val="24"/>
                <w:szCs w:val="24"/>
                <w:lang w:val="en-US" w:eastAsia="en-US"/>
              </w:rPr>
            </w:pPr>
            <w:r w:rsidRPr="00876EB0">
              <w:rPr>
                <w:rFonts w:eastAsia="Calibri"/>
                <w:sz w:val="24"/>
                <w:szCs w:val="24"/>
                <w:lang w:eastAsia="en-US"/>
              </w:rPr>
              <w:t>4.</w:t>
            </w:r>
            <w:r w:rsidRPr="00876EB0">
              <w:rPr>
                <w:rFonts w:eastAsia="Calibri"/>
                <w:sz w:val="24"/>
                <w:szCs w:val="24"/>
                <w:lang w:val="en-US" w:eastAsia="en-US"/>
              </w:rPr>
              <w:t>5</w:t>
            </w:r>
          </w:p>
        </w:tc>
        <w:tc>
          <w:tcPr>
            <w:tcW w:w="3329" w:type="dxa"/>
          </w:tcPr>
          <w:p w:rsidR="00876EB0" w:rsidRPr="00876EB0" w:rsidRDefault="00876EB0" w:rsidP="00876EB0">
            <w:pPr>
              <w:jc w:val="center"/>
              <w:rPr>
                <w:rFonts w:eastAsia="Calibri"/>
                <w:sz w:val="24"/>
                <w:szCs w:val="24"/>
                <w:lang w:eastAsia="en-US"/>
              </w:rPr>
            </w:pPr>
            <w:r w:rsidRPr="00876EB0">
              <w:rPr>
                <w:sz w:val="24"/>
                <w:szCs w:val="24"/>
              </w:rPr>
              <w:t xml:space="preserve">Разработка экскурсионных маршрутов (в том числе с учетом доступности для людей с ограниченными возможностями здоровья); </w:t>
            </w:r>
            <w:r w:rsidRPr="00876EB0">
              <w:rPr>
                <w:sz w:val="24"/>
                <w:szCs w:val="24"/>
              </w:rPr>
              <w:lastRenderedPageBreak/>
              <w:t>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w:t>
            </w:r>
            <w:r w:rsidRPr="00876EB0">
              <w:rPr>
                <w:rFonts w:eastAsia="Calibri"/>
                <w:sz w:val="24"/>
                <w:szCs w:val="24"/>
                <w:lang w:eastAsia="en-US"/>
              </w:rPr>
              <w:t xml:space="preserve">, в </w:t>
            </w:r>
            <w:proofErr w:type="spellStart"/>
            <w:r w:rsidRPr="00876EB0">
              <w:rPr>
                <w:rFonts w:eastAsia="Calibri"/>
                <w:sz w:val="24"/>
                <w:szCs w:val="24"/>
                <w:lang w:eastAsia="en-US"/>
              </w:rPr>
              <w:t>т.ч</w:t>
            </w:r>
            <w:proofErr w:type="spellEnd"/>
            <w:r w:rsidRPr="00876EB0">
              <w:rPr>
                <w:rFonts w:eastAsia="Calibri"/>
                <w:sz w:val="24"/>
                <w:szCs w:val="24"/>
                <w:lang w:eastAsia="en-US"/>
              </w:rPr>
              <w:t>.:</w:t>
            </w:r>
          </w:p>
        </w:tc>
        <w:tc>
          <w:tcPr>
            <w:tcW w:w="1536" w:type="dxa"/>
            <w:vAlign w:val="bottom"/>
          </w:tcPr>
          <w:p w:rsidR="00876EB0" w:rsidRPr="00876EB0" w:rsidRDefault="00876EB0" w:rsidP="00876EB0">
            <w:pPr>
              <w:jc w:val="center"/>
              <w:rPr>
                <w:rFonts w:eastAsia="Calibri"/>
                <w:b/>
                <w:sz w:val="24"/>
                <w:szCs w:val="24"/>
                <w:lang w:eastAsia="en-US"/>
              </w:rPr>
            </w:pPr>
            <w:r w:rsidRPr="00876EB0">
              <w:rPr>
                <w:rFonts w:eastAsia="Calibri"/>
                <w:b/>
                <w:sz w:val="24"/>
                <w:szCs w:val="24"/>
                <w:lang w:eastAsia="en-US"/>
              </w:rPr>
              <w:lastRenderedPageBreak/>
              <w:t xml:space="preserve"> 1 050,0</w:t>
            </w:r>
          </w:p>
        </w:tc>
        <w:tc>
          <w:tcPr>
            <w:tcW w:w="1416" w:type="dxa"/>
            <w:vAlign w:val="bottom"/>
          </w:tcPr>
          <w:p w:rsidR="00876EB0" w:rsidRPr="00876EB0" w:rsidRDefault="00876EB0" w:rsidP="00876EB0">
            <w:pPr>
              <w:jc w:val="center"/>
              <w:rPr>
                <w:rFonts w:eastAsia="Calibri"/>
                <w:sz w:val="24"/>
                <w:szCs w:val="24"/>
                <w:lang w:eastAsia="en-US"/>
              </w:rPr>
            </w:pPr>
            <w:r w:rsidRPr="00876EB0">
              <w:rPr>
                <w:rFonts w:eastAsia="Calibri"/>
                <w:b/>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
                <w:bCs/>
                <w:sz w:val="24"/>
                <w:szCs w:val="24"/>
                <w:lang w:eastAsia="en-US"/>
              </w:rPr>
              <w:t>150,0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3, 1</w:t>
            </w:r>
            <w:r w:rsidRPr="00876EB0">
              <w:rPr>
                <w:rFonts w:eastAsia="Calibri"/>
                <w:sz w:val="24"/>
                <w:szCs w:val="24"/>
                <w:lang w:val="en-US" w:eastAsia="en-US"/>
              </w:rPr>
              <w:t>1</w:t>
            </w:r>
          </w:p>
        </w:tc>
      </w:tr>
      <w:tr w:rsidR="00876EB0" w:rsidRPr="00876EB0" w:rsidTr="00876EB0">
        <w:tc>
          <w:tcPr>
            <w:tcW w:w="539" w:type="dxa"/>
            <w:vMerge/>
          </w:tcPr>
          <w:p w:rsidR="00876EB0" w:rsidRPr="00876EB0" w:rsidRDefault="00876EB0" w:rsidP="00876EB0">
            <w:pPr>
              <w:widowControl w:val="0"/>
              <w:autoSpaceDE w:val="0"/>
              <w:autoSpaceDN w:val="0"/>
              <w:adjustRightInd w:val="0"/>
              <w:rPr>
                <w:rFonts w:ascii="Calibri" w:eastAsia="Calibri" w:hAnsi="Calibri"/>
                <w:sz w:val="24"/>
                <w:szCs w:val="24"/>
                <w:lang w:eastAsia="en-US"/>
              </w:rPr>
            </w:pPr>
          </w:p>
        </w:tc>
        <w:tc>
          <w:tcPr>
            <w:tcW w:w="3329" w:type="dxa"/>
          </w:tcPr>
          <w:p w:rsidR="00876EB0" w:rsidRPr="00876EB0" w:rsidRDefault="00876EB0" w:rsidP="00876EB0">
            <w:pPr>
              <w:ind w:firstLineChars="100" w:firstLine="240"/>
              <w:jc w:val="center"/>
              <w:rPr>
                <w:rFonts w:eastAsia="Calibri"/>
                <w:sz w:val="24"/>
                <w:szCs w:val="24"/>
                <w:lang w:eastAsia="en-US"/>
              </w:rPr>
            </w:pPr>
            <w:r w:rsidRPr="00876EB0">
              <w:rPr>
                <w:rFonts w:eastAsia="Calibri"/>
                <w:sz w:val="24"/>
                <w:szCs w:val="24"/>
                <w:lang w:eastAsia="en-US"/>
              </w:rPr>
              <w:t>местный бюджет</w:t>
            </w:r>
          </w:p>
        </w:tc>
        <w:tc>
          <w:tcPr>
            <w:tcW w:w="1536" w:type="dxa"/>
            <w:vAlign w:val="bottom"/>
          </w:tcPr>
          <w:p w:rsidR="00876EB0" w:rsidRPr="00876EB0" w:rsidRDefault="00876EB0" w:rsidP="00876EB0">
            <w:pPr>
              <w:jc w:val="center"/>
              <w:rPr>
                <w:rFonts w:eastAsia="Calibri"/>
                <w:sz w:val="24"/>
                <w:szCs w:val="24"/>
                <w:lang w:eastAsia="en-US"/>
              </w:rPr>
            </w:pPr>
            <w:r w:rsidRPr="00876EB0">
              <w:rPr>
                <w:rFonts w:eastAsia="Calibri"/>
                <w:sz w:val="24"/>
                <w:szCs w:val="24"/>
                <w:lang w:eastAsia="en-US"/>
              </w:rPr>
              <w:t>1 050,0</w:t>
            </w:r>
          </w:p>
        </w:tc>
        <w:tc>
          <w:tcPr>
            <w:tcW w:w="141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150,0</w:t>
            </w:r>
          </w:p>
        </w:tc>
        <w:tc>
          <w:tcPr>
            <w:tcW w:w="1176" w:type="dxa"/>
            <w:vAlign w:val="bottom"/>
          </w:tcPr>
          <w:p w:rsidR="00876EB0" w:rsidRPr="00876EB0" w:rsidRDefault="00876EB0" w:rsidP="00876EB0">
            <w:pPr>
              <w:jc w:val="center"/>
              <w:rPr>
                <w:rFonts w:eastAsia="Calibri"/>
                <w:sz w:val="24"/>
                <w:szCs w:val="24"/>
                <w:lang w:eastAsia="en-US"/>
              </w:rPr>
            </w:pPr>
            <w:r w:rsidRPr="00876EB0">
              <w:rPr>
                <w:rFonts w:eastAsia="Calibri"/>
                <w:bCs/>
                <w:sz w:val="24"/>
                <w:szCs w:val="24"/>
                <w:lang w:eastAsia="en-US"/>
              </w:rPr>
              <w:t>150,0</w:t>
            </w:r>
          </w:p>
        </w:tc>
        <w:tc>
          <w:tcPr>
            <w:tcW w:w="1619" w:type="dxa"/>
            <w:vAlign w:val="bottom"/>
          </w:tcPr>
          <w:p w:rsidR="00876EB0" w:rsidRPr="00876EB0" w:rsidRDefault="00876EB0" w:rsidP="00876EB0">
            <w:pPr>
              <w:widowControl w:val="0"/>
              <w:autoSpaceDE w:val="0"/>
              <w:autoSpaceDN w:val="0"/>
              <w:adjustRightInd w:val="0"/>
              <w:jc w:val="center"/>
              <w:rPr>
                <w:rFonts w:eastAsia="Calibri"/>
                <w:sz w:val="24"/>
                <w:szCs w:val="24"/>
                <w:lang w:eastAsia="en-US"/>
              </w:rPr>
            </w:pPr>
            <w:r w:rsidRPr="00876EB0">
              <w:rPr>
                <w:rFonts w:eastAsia="Calibri"/>
                <w:sz w:val="24"/>
                <w:szCs w:val="24"/>
                <w:lang w:eastAsia="en-US"/>
              </w:rPr>
              <w:t>Х</w:t>
            </w:r>
          </w:p>
        </w:tc>
      </w:tr>
    </w:tbl>
    <w:p w:rsidR="00876EB0" w:rsidRPr="00876EB0" w:rsidRDefault="00876EB0" w:rsidP="00876EB0">
      <w:pPr>
        <w:widowControl w:val="0"/>
        <w:autoSpaceDE w:val="0"/>
        <w:autoSpaceDN w:val="0"/>
        <w:adjustRightInd w:val="0"/>
        <w:jc w:val="both"/>
      </w:pPr>
    </w:p>
    <w:p w:rsidR="00876EB0" w:rsidRPr="00876EB0" w:rsidRDefault="00876EB0" w:rsidP="00876EB0">
      <w:pPr>
        <w:widowControl w:val="0"/>
        <w:autoSpaceDE w:val="0"/>
        <w:autoSpaceDN w:val="0"/>
        <w:adjustRightInd w:val="0"/>
        <w:jc w:val="center"/>
      </w:pPr>
    </w:p>
    <w:p w:rsidR="00764D9F" w:rsidRPr="008A573C" w:rsidRDefault="00764D9F" w:rsidP="002C6F16">
      <w:pPr>
        <w:pStyle w:val="ConsPlusNormal1"/>
        <w:tabs>
          <w:tab w:val="left" w:pos="3654"/>
        </w:tabs>
        <w:jc w:val="right"/>
      </w:pPr>
    </w:p>
    <w:sectPr w:rsidR="00764D9F" w:rsidRPr="008A573C" w:rsidSect="00D42BC3">
      <w:headerReference w:type="default" r:id="rId12"/>
      <w:pgSz w:w="16838" w:h="11906" w:orient="landscape"/>
      <w:pgMar w:top="53" w:right="595" w:bottom="851" w:left="1134" w:header="238"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B06" w:rsidRDefault="00680B06">
      <w:r>
        <w:separator/>
      </w:r>
    </w:p>
  </w:endnote>
  <w:endnote w:type="continuationSeparator" w:id="0">
    <w:p w:rsidR="00680B06" w:rsidRDefault="00680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B06" w:rsidRDefault="00680B06">
      <w:r>
        <w:separator/>
      </w:r>
    </w:p>
  </w:footnote>
  <w:footnote w:type="continuationSeparator" w:id="0">
    <w:p w:rsidR="00680B06" w:rsidRDefault="00680B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EB0" w:rsidRDefault="00876EB0" w:rsidP="00FF409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76EB0" w:rsidRDefault="00876EB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EB0" w:rsidRDefault="00876EB0" w:rsidP="000C725D">
    <w:pPr>
      <w:pStyle w:val="a3"/>
      <w:jc w:val="center"/>
    </w:pPr>
    <w:r>
      <w:fldChar w:fldCharType="begin"/>
    </w:r>
    <w:r>
      <w:instrText xml:space="preserve"> PAGE   \* MERGEFORMAT </w:instrText>
    </w:r>
    <w:r>
      <w:fldChar w:fldCharType="separate"/>
    </w:r>
    <w:r w:rsidR="00FA541E">
      <w:rPr>
        <w:noProof/>
      </w:rPr>
      <w:t>2</w:t>
    </w:r>
    <w:r>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EB0" w:rsidRDefault="00876EB0">
    <w:pPr>
      <w:pStyle w:val="a3"/>
      <w:jc w:val="center"/>
    </w:pPr>
    <w:r>
      <w:fldChar w:fldCharType="begin"/>
    </w:r>
    <w:r>
      <w:instrText xml:space="preserve"> PAGE   \* MERGEFORMAT </w:instrText>
    </w:r>
    <w:r>
      <w:fldChar w:fldCharType="separate"/>
    </w:r>
    <w:r w:rsidR="00FA541E">
      <w:rPr>
        <w:noProof/>
      </w:rPr>
      <w:t>8</w:t>
    </w:r>
    <w:r>
      <w:rPr>
        <w:noProof/>
      </w:rPr>
      <w:fldChar w:fldCharType="end"/>
    </w:r>
  </w:p>
  <w:p w:rsidR="00876EB0" w:rsidRDefault="00876EB0" w:rsidP="00494F14">
    <w:pPr>
      <w:pStyle w:val="a3"/>
      <w:tabs>
        <w:tab w:val="clear" w:pos="4677"/>
        <w:tab w:val="clear" w:pos="9355"/>
        <w:tab w:val="left" w:pos="44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3">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5">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1"/>
  </w:num>
  <w:num w:numId="6">
    <w:abstractNumId w:val="4"/>
  </w:num>
  <w:num w:numId="7">
    <w:abstractNumId w:val="7"/>
  </w:num>
  <w:num w:numId="8">
    <w:abstractNumId w:val="27"/>
  </w:num>
  <w:num w:numId="9">
    <w:abstractNumId w:val="33"/>
  </w:num>
  <w:num w:numId="10">
    <w:abstractNumId w:val="11"/>
  </w:num>
  <w:num w:numId="11">
    <w:abstractNumId w:val="29"/>
  </w:num>
  <w:num w:numId="12">
    <w:abstractNumId w:val="12"/>
  </w:num>
  <w:num w:numId="13">
    <w:abstractNumId w:val="22"/>
  </w:num>
  <w:num w:numId="14">
    <w:abstractNumId w:val="23"/>
  </w:num>
  <w:num w:numId="15">
    <w:abstractNumId w:val="17"/>
  </w:num>
  <w:num w:numId="16">
    <w:abstractNumId w:val="15"/>
  </w:num>
  <w:num w:numId="17">
    <w:abstractNumId w:val="18"/>
  </w:num>
  <w:num w:numId="18">
    <w:abstractNumId w:val="30"/>
  </w:num>
  <w:num w:numId="19">
    <w:abstractNumId w:val="0"/>
  </w:num>
  <w:num w:numId="20">
    <w:abstractNumId w:val="35"/>
  </w:num>
  <w:num w:numId="21">
    <w:abstractNumId w:val="13"/>
  </w:num>
  <w:num w:numId="22">
    <w:abstractNumId w:val="16"/>
  </w:num>
  <w:num w:numId="23">
    <w:abstractNumId w:val="2"/>
  </w:num>
  <w:num w:numId="24">
    <w:abstractNumId w:val="14"/>
  </w:num>
  <w:num w:numId="25">
    <w:abstractNumId w:val="19"/>
  </w:num>
  <w:num w:numId="26">
    <w:abstractNumId w:val="31"/>
  </w:num>
  <w:num w:numId="27">
    <w:abstractNumId w:val="10"/>
  </w:num>
  <w:num w:numId="28">
    <w:abstractNumId w:val="5"/>
  </w:num>
  <w:num w:numId="29">
    <w:abstractNumId w:val="32"/>
  </w:num>
  <w:num w:numId="30">
    <w:abstractNumId w:val="25"/>
  </w:num>
  <w:num w:numId="31">
    <w:abstractNumId w:val="9"/>
  </w:num>
  <w:num w:numId="32">
    <w:abstractNumId w:val="3"/>
  </w:num>
  <w:num w:numId="33">
    <w:abstractNumId w:val="34"/>
  </w:num>
  <w:num w:numId="34">
    <w:abstractNumId w:val="8"/>
  </w:num>
  <w:num w:numId="35">
    <w:abstractNumId w:val="26"/>
  </w:num>
  <w:num w:numId="36">
    <w:abstractNumId w:val="28"/>
  </w:num>
  <w:num w:numId="37">
    <w:abstractNumId w:val="6"/>
  </w:num>
  <w:num w:numId="38">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40"/>
  <w:drawingGridVerticalSpacing w:val="381"/>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617"/>
    <w:rsid w:val="000001A9"/>
    <w:rsid w:val="00002532"/>
    <w:rsid w:val="00002D33"/>
    <w:rsid w:val="000043E6"/>
    <w:rsid w:val="000045EC"/>
    <w:rsid w:val="00005A58"/>
    <w:rsid w:val="000115F0"/>
    <w:rsid w:val="00011D10"/>
    <w:rsid w:val="00012A66"/>
    <w:rsid w:val="00013964"/>
    <w:rsid w:val="00015A10"/>
    <w:rsid w:val="00016BA9"/>
    <w:rsid w:val="00021300"/>
    <w:rsid w:val="0002332F"/>
    <w:rsid w:val="00023392"/>
    <w:rsid w:val="0002374C"/>
    <w:rsid w:val="00023A84"/>
    <w:rsid w:val="00024E47"/>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20F8"/>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2BBC"/>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48F"/>
    <w:rsid w:val="000A55AC"/>
    <w:rsid w:val="000A752E"/>
    <w:rsid w:val="000B03E5"/>
    <w:rsid w:val="000B25A7"/>
    <w:rsid w:val="000B498B"/>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3C58"/>
    <w:rsid w:val="000D4302"/>
    <w:rsid w:val="000D55E3"/>
    <w:rsid w:val="000D6D27"/>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0C6C"/>
    <w:rsid w:val="00132699"/>
    <w:rsid w:val="001335BD"/>
    <w:rsid w:val="0013366A"/>
    <w:rsid w:val="00133FD9"/>
    <w:rsid w:val="001345AE"/>
    <w:rsid w:val="00135068"/>
    <w:rsid w:val="0013538B"/>
    <w:rsid w:val="00135821"/>
    <w:rsid w:val="001370BC"/>
    <w:rsid w:val="0014008B"/>
    <w:rsid w:val="00140782"/>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F17"/>
    <w:rsid w:val="0017602C"/>
    <w:rsid w:val="001760AE"/>
    <w:rsid w:val="00176F83"/>
    <w:rsid w:val="0018180B"/>
    <w:rsid w:val="001838EE"/>
    <w:rsid w:val="00186C34"/>
    <w:rsid w:val="00186CFC"/>
    <w:rsid w:val="00187E44"/>
    <w:rsid w:val="00192246"/>
    <w:rsid w:val="00193733"/>
    <w:rsid w:val="00193ED6"/>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1F39"/>
    <w:rsid w:val="001D238B"/>
    <w:rsid w:val="001D7079"/>
    <w:rsid w:val="001E01C6"/>
    <w:rsid w:val="001E077B"/>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32D"/>
    <w:rsid w:val="00201B55"/>
    <w:rsid w:val="00204B23"/>
    <w:rsid w:val="002054B6"/>
    <w:rsid w:val="00207E4C"/>
    <w:rsid w:val="00207ECF"/>
    <w:rsid w:val="002105BB"/>
    <w:rsid w:val="00211149"/>
    <w:rsid w:val="00213649"/>
    <w:rsid w:val="002146B4"/>
    <w:rsid w:val="002152BD"/>
    <w:rsid w:val="00216E5D"/>
    <w:rsid w:val="002178B5"/>
    <w:rsid w:val="00220721"/>
    <w:rsid w:val="00223779"/>
    <w:rsid w:val="00223D0B"/>
    <w:rsid w:val="00223DEF"/>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2FE"/>
    <w:rsid w:val="00285E0C"/>
    <w:rsid w:val="00290971"/>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6F16"/>
    <w:rsid w:val="002C74F3"/>
    <w:rsid w:val="002C783E"/>
    <w:rsid w:val="002C785C"/>
    <w:rsid w:val="002D0D0F"/>
    <w:rsid w:val="002D1616"/>
    <w:rsid w:val="002D2493"/>
    <w:rsid w:val="002D3113"/>
    <w:rsid w:val="002D439F"/>
    <w:rsid w:val="002D45FF"/>
    <w:rsid w:val="002D558C"/>
    <w:rsid w:val="002D56B7"/>
    <w:rsid w:val="002D58B8"/>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4798"/>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74E"/>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2CC8"/>
    <w:rsid w:val="00363887"/>
    <w:rsid w:val="003642A1"/>
    <w:rsid w:val="00364411"/>
    <w:rsid w:val="003657CD"/>
    <w:rsid w:val="00367020"/>
    <w:rsid w:val="003711BD"/>
    <w:rsid w:val="0037241C"/>
    <w:rsid w:val="00372756"/>
    <w:rsid w:val="00373E7B"/>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1406"/>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4733"/>
    <w:rsid w:val="004752B8"/>
    <w:rsid w:val="004753B3"/>
    <w:rsid w:val="0047612B"/>
    <w:rsid w:val="0047744A"/>
    <w:rsid w:val="00477BF7"/>
    <w:rsid w:val="00481A12"/>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94B"/>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281C"/>
    <w:rsid w:val="0051356C"/>
    <w:rsid w:val="005139A0"/>
    <w:rsid w:val="00514BB1"/>
    <w:rsid w:val="00514D36"/>
    <w:rsid w:val="0051648A"/>
    <w:rsid w:val="005226A2"/>
    <w:rsid w:val="005243C7"/>
    <w:rsid w:val="005250B5"/>
    <w:rsid w:val="00525248"/>
    <w:rsid w:val="0052525A"/>
    <w:rsid w:val="00526ED3"/>
    <w:rsid w:val="00527F46"/>
    <w:rsid w:val="005315CB"/>
    <w:rsid w:val="00531A5C"/>
    <w:rsid w:val="00532169"/>
    <w:rsid w:val="00532AA0"/>
    <w:rsid w:val="005342A9"/>
    <w:rsid w:val="00535638"/>
    <w:rsid w:val="005427D9"/>
    <w:rsid w:val="00542A50"/>
    <w:rsid w:val="00542E32"/>
    <w:rsid w:val="00543485"/>
    <w:rsid w:val="005464AF"/>
    <w:rsid w:val="005474D1"/>
    <w:rsid w:val="0054797C"/>
    <w:rsid w:val="00547AB5"/>
    <w:rsid w:val="005510A9"/>
    <w:rsid w:val="00552876"/>
    <w:rsid w:val="00562010"/>
    <w:rsid w:val="0056379F"/>
    <w:rsid w:val="00563C16"/>
    <w:rsid w:val="00564190"/>
    <w:rsid w:val="00564A2D"/>
    <w:rsid w:val="00566902"/>
    <w:rsid w:val="00566E97"/>
    <w:rsid w:val="005678A6"/>
    <w:rsid w:val="00571E70"/>
    <w:rsid w:val="0057272B"/>
    <w:rsid w:val="005732CF"/>
    <w:rsid w:val="005744A1"/>
    <w:rsid w:val="0057754F"/>
    <w:rsid w:val="00581854"/>
    <w:rsid w:val="0058204F"/>
    <w:rsid w:val="00583378"/>
    <w:rsid w:val="00583496"/>
    <w:rsid w:val="0058632E"/>
    <w:rsid w:val="00587174"/>
    <w:rsid w:val="0058764B"/>
    <w:rsid w:val="00587D78"/>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2777"/>
    <w:rsid w:val="005C290D"/>
    <w:rsid w:val="005C422E"/>
    <w:rsid w:val="005C4575"/>
    <w:rsid w:val="005C5028"/>
    <w:rsid w:val="005C56F6"/>
    <w:rsid w:val="005C6204"/>
    <w:rsid w:val="005C6288"/>
    <w:rsid w:val="005C6A00"/>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6C4C"/>
    <w:rsid w:val="00603083"/>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135"/>
    <w:rsid w:val="00631D58"/>
    <w:rsid w:val="00632F0B"/>
    <w:rsid w:val="00633D39"/>
    <w:rsid w:val="006348E2"/>
    <w:rsid w:val="00634C3F"/>
    <w:rsid w:val="00635424"/>
    <w:rsid w:val="00636111"/>
    <w:rsid w:val="00636602"/>
    <w:rsid w:val="00636E16"/>
    <w:rsid w:val="0063754F"/>
    <w:rsid w:val="0064079A"/>
    <w:rsid w:val="006412E8"/>
    <w:rsid w:val="006437E1"/>
    <w:rsid w:val="00643994"/>
    <w:rsid w:val="00643FB3"/>
    <w:rsid w:val="00644617"/>
    <w:rsid w:val="00645686"/>
    <w:rsid w:val="00646409"/>
    <w:rsid w:val="00646B18"/>
    <w:rsid w:val="00647FF7"/>
    <w:rsid w:val="006508B1"/>
    <w:rsid w:val="006513DC"/>
    <w:rsid w:val="006513DE"/>
    <w:rsid w:val="00651FC1"/>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0B06"/>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D21"/>
    <w:rsid w:val="006A4343"/>
    <w:rsid w:val="006B1785"/>
    <w:rsid w:val="006B3A87"/>
    <w:rsid w:val="006B577D"/>
    <w:rsid w:val="006B70F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302F"/>
    <w:rsid w:val="006E377E"/>
    <w:rsid w:val="006E47CB"/>
    <w:rsid w:val="006E4B13"/>
    <w:rsid w:val="006E5D15"/>
    <w:rsid w:val="006F1342"/>
    <w:rsid w:val="006F1B26"/>
    <w:rsid w:val="006F2D6B"/>
    <w:rsid w:val="006F3C92"/>
    <w:rsid w:val="006F4EAA"/>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07A42"/>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53F7"/>
    <w:rsid w:val="00737F36"/>
    <w:rsid w:val="00740EFF"/>
    <w:rsid w:val="007410CB"/>
    <w:rsid w:val="00743503"/>
    <w:rsid w:val="007437FB"/>
    <w:rsid w:val="00747BFF"/>
    <w:rsid w:val="007509BA"/>
    <w:rsid w:val="00753846"/>
    <w:rsid w:val="0075469B"/>
    <w:rsid w:val="007546E1"/>
    <w:rsid w:val="00754954"/>
    <w:rsid w:val="007557E7"/>
    <w:rsid w:val="00756C16"/>
    <w:rsid w:val="007575B2"/>
    <w:rsid w:val="007578B7"/>
    <w:rsid w:val="00761D96"/>
    <w:rsid w:val="007620B2"/>
    <w:rsid w:val="00763054"/>
    <w:rsid w:val="00763F71"/>
    <w:rsid w:val="00764933"/>
    <w:rsid w:val="00764D9F"/>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4C48"/>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6D49"/>
    <w:rsid w:val="007D7236"/>
    <w:rsid w:val="007D7CF3"/>
    <w:rsid w:val="007E0108"/>
    <w:rsid w:val="007E139D"/>
    <w:rsid w:val="007E3C85"/>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188F"/>
    <w:rsid w:val="0084202C"/>
    <w:rsid w:val="00842136"/>
    <w:rsid w:val="00843B46"/>
    <w:rsid w:val="00843D99"/>
    <w:rsid w:val="00851E75"/>
    <w:rsid w:val="00852457"/>
    <w:rsid w:val="0085602B"/>
    <w:rsid w:val="00857307"/>
    <w:rsid w:val="00860CB7"/>
    <w:rsid w:val="00860D69"/>
    <w:rsid w:val="00860D8F"/>
    <w:rsid w:val="0086154A"/>
    <w:rsid w:val="00861E4A"/>
    <w:rsid w:val="008637BC"/>
    <w:rsid w:val="00865DBD"/>
    <w:rsid w:val="00865E34"/>
    <w:rsid w:val="00866366"/>
    <w:rsid w:val="00866B08"/>
    <w:rsid w:val="00867EA9"/>
    <w:rsid w:val="00870800"/>
    <w:rsid w:val="008714E3"/>
    <w:rsid w:val="00871CF9"/>
    <w:rsid w:val="00872C23"/>
    <w:rsid w:val="00873204"/>
    <w:rsid w:val="00873E7F"/>
    <w:rsid w:val="00874FD2"/>
    <w:rsid w:val="00876EB0"/>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4560"/>
    <w:rsid w:val="008B5172"/>
    <w:rsid w:val="008B5E71"/>
    <w:rsid w:val="008B6A87"/>
    <w:rsid w:val="008C5876"/>
    <w:rsid w:val="008C63ED"/>
    <w:rsid w:val="008C7367"/>
    <w:rsid w:val="008D0659"/>
    <w:rsid w:val="008D4C4A"/>
    <w:rsid w:val="008D589B"/>
    <w:rsid w:val="008D692D"/>
    <w:rsid w:val="008D6FC3"/>
    <w:rsid w:val="008E0488"/>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4672"/>
    <w:rsid w:val="00915800"/>
    <w:rsid w:val="00915D63"/>
    <w:rsid w:val="009168F3"/>
    <w:rsid w:val="00917743"/>
    <w:rsid w:val="00917A12"/>
    <w:rsid w:val="00920454"/>
    <w:rsid w:val="00924407"/>
    <w:rsid w:val="00924863"/>
    <w:rsid w:val="00925705"/>
    <w:rsid w:val="00926477"/>
    <w:rsid w:val="00926489"/>
    <w:rsid w:val="00927E51"/>
    <w:rsid w:val="00930DFF"/>
    <w:rsid w:val="0093155A"/>
    <w:rsid w:val="00932004"/>
    <w:rsid w:val="00932706"/>
    <w:rsid w:val="0093317D"/>
    <w:rsid w:val="009335B7"/>
    <w:rsid w:val="00933D6E"/>
    <w:rsid w:val="00936FA7"/>
    <w:rsid w:val="00940174"/>
    <w:rsid w:val="00941C32"/>
    <w:rsid w:val="0094372A"/>
    <w:rsid w:val="009447E1"/>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48C3"/>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1322"/>
    <w:rsid w:val="009F3B73"/>
    <w:rsid w:val="009F4514"/>
    <w:rsid w:val="00A00440"/>
    <w:rsid w:val="00A008A5"/>
    <w:rsid w:val="00A0137B"/>
    <w:rsid w:val="00A023A1"/>
    <w:rsid w:val="00A03BFB"/>
    <w:rsid w:val="00A04FB0"/>
    <w:rsid w:val="00A06158"/>
    <w:rsid w:val="00A07602"/>
    <w:rsid w:val="00A07B9A"/>
    <w:rsid w:val="00A103D0"/>
    <w:rsid w:val="00A1060A"/>
    <w:rsid w:val="00A110A0"/>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1E31"/>
    <w:rsid w:val="00A53C30"/>
    <w:rsid w:val="00A5537F"/>
    <w:rsid w:val="00A5559D"/>
    <w:rsid w:val="00A571E1"/>
    <w:rsid w:val="00A60AAB"/>
    <w:rsid w:val="00A61AF6"/>
    <w:rsid w:val="00A61BA5"/>
    <w:rsid w:val="00A63DE5"/>
    <w:rsid w:val="00A653E3"/>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1F74"/>
    <w:rsid w:val="00AC4CB4"/>
    <w:rsid w:val="00AC4D55"/>
    <w:rsid w:val="00AC5086"/>
    <w:rsid w:val="00AC6FCB"/>
    <w:rsid w:val="00AD1EFF"/>
    <w:rsid w:val="00AD2325"/>
    <w:rsid w:val="00AD3C2B"/>
    <w:rsid w:val="00AD40C0"/>
    <w:rsid w:val="00AD4E48"/>
    <w:rsid w:val="00AD5406"/>
    <w:rsid w:val="00AD5C12"/>
    <w:rsid w:val="00AD61AF"/>
    <w:rsid w:val="00AD6BD3"/>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86045"/>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8D6"/>
    <w:rsid w:val="00BB7B81"/>
    <w:rsid w:val="00BC00A0"/>
    <w:rsid w:val="00BC3AA3"/>
    <w:rsid w:val="00BC420D"/>
    <w:rsid w:val="00BC5938"/>
    <w:rsid w:val="00BC6C76"/>
    <w:rsid w:val="00BC6EEA"/>
    <w:rsid w:val="00BD03DF"/>
    <w:rsid w:val="00BD07D8"/>
    <w:rsid w:val="00BD1778"/>
    <w:rsid w:val="00BD1C6B"/>
    <w:rsid w:val="00BD2753"/>
    <w:rsid w:val="00BD2841"/>
    <w:rsid w:val="00BD2A54"/>
    <w:rsid w:val="00BD2D0A"/>
    <w:rsid w:val="00BD3014"/>
    <w:rsid w:val="00BD4378"/>
    <w:rsid w:val="00BD4B49"/>
    <w:rsid w:val="00BD665C"/>
    <w:rsid w:val="00BD73E3"/>
    <w:rsid w:val="00BD7BE9"/>
    <w:rsid w:val="00BE23B6"/>
    <w:rsid w:val="00BE3BFE"/>
    <w:rsid w:val="00BE7E7D"/>
    <w:rsid w:val="00BF1998"/>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57D73"/>
    <w:rsid w:val="00C6008E"/>
    <w:rsid w:val="00C616FC"/>
    <w:rsid w:val="00C63B02"/>
    <w:rsid w:val="00C651EF"/>
    <w:rsid w:val="00C663D1"/>
    <w:rsid w:val="00C66A6A"/>
    <w:rsid w:val="00C67012"/>
    <w:rsid w:val="00C70BE2"/>
    <w:rsid w:val="00C71849"/>
    <w:rsid w:val="00C71C0C"/>
    <w:rsid w:val="00C729D2"/>
    <w:rsid w:val="00C73674"/>
    <w:rsid w:val="00C76762"/>
    <w:rsid w:val="00C806EF"/>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E7C8A"/>
    <w:rsid w:val="00CF019D"/>
    <w:rsid w:val="00CF261F"/>
    <w:rsid w:val="00CF3933"/>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4D68"/>
    <w:rsid w:val="00D251C0"/>
    <w:rsid w:val="00D25ABC"/>
    <w:rsid w:val="00D27210"/>
    <w:rsid w:val="00D274D3"/>
    <w:rsid w:val="00D31B9E"/>
    <w:rsid w:val="00D33348"/>
    <w:rsid w:val="00D334E7"/>
    <w:rsid w:val="00D33836"/>
    <w:rsid w:val="00D33A5C"/>
    <w:rsid w:val="00D349D0"/>
    <w:rsid w:val="00D34F6E"/>
    <w:rsid w:val="00D351C5"/>
    <w:rsid w:val="00D35702"/>
    <w:rsid w:val="00D35CE0"/>
    <w:rsid w:val="00D37122"/>
    <w:rsid w:val="00D37379"/>
    <w:rsid w:val="00D40060"/>
    <w:rsid w:val="00D4063F"/>
    <w:rsid w:val="00D42BC3"/>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95EE6"/>
    <w:rsid w:val="00DA0ACA"/>
    <w:rsid w:val="00DA48C5"/>
    <w:rsid w:val="00DB03CC"/>
    <w:rsid w:val="00DB0A6E"/>
    <w:rsid w:val="00DB0E2B"/>
    <w:rsid w:val="00DB0ED4"/>
    <w:rsid w:val="00DB18AD"/>
    <w:rsid w:val="00DB20FC"/>
    <w:rsid w:val="00DB2CB1"/>
    <w:rsid w:val="00DB300A"/>
    <w:rsid w:val="00DB3B34"/>
    <w:rsid w:val="00DB46F5"/>
    <w:rsid w:val="00DB4B8D"/>
    <w:rsid w:val="00DB6F3E"/>
    <w:rsid w:val="00DC00D5"/>
    <w:rsid w:val="00DC0A40"/>
    <w:rsid w:val="00DC0D7C"/>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27549"/>
    <w:rsid w:val="00E318C1"/>
    <w:rsid w:val="00E32992"/>
    <w:rsid w:val="00E342E3"/>
    <w:rsid w:val="00E36221"/>
    <w:rsid w:val="00E36BB3"/>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57BEB"/>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269"/>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C79A1"/>
    <w:rsid w:val="00ED3D12"/>
    <w:rsid w:val="00ED4FBC"/>
    <w:rsid w:val="00ED73B4"/>
    <w:rsid w:val="00ED7F50"/>
    <w:rsid w:val="00EE085A"/>
    <w:rsid w:val="00EE17C6"/>
    <w:rsid w:val="00EE2FBF"/>
    <w:rsid w:val="00EE38E3"/>
    <w:rsid w:val="00EE5990"/>
    <w:rsid w:val="00EE6349"/>
    <w:rsid w:val="00EE67C4"/>
    <w:rsid w:val="00EE6C9D"/>
    <w:rsid w:val="00EE6F5E"/>
    <w:rsid w:val="00EE7CB6"/>
    <w:rsid w:val="00EF07B3"/>
    <w:rsid w:val="00EF3A9D"/>
    <w:rsid w:val="00EF6684"/>
    <w:rsid w:val="00F01630"/>
    <w:rsid w:val="00F03726"/>
    <w:rsid w:val="00F03BA8"/>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975C5"/>
    <w:rsid w:val="00FA197A"/>
    <w:rsid w:val="00FA2632"/>
    <w:rsid w:val="00FA3721"/>
    <w:rsid w:val="00FA3ED3"/>
    <w:rsid w:val="00FA541E"/>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D6D11"/>
    <w:rsid w:val="00FE020C"/>
    <w:rsid w:val="00FE0FFD"/>
    <w:rsid w:val="00FE1F8B"/>
    <w:rsid w:val="00FE2E1D"/>
    <w:rsid w:val="00FE310A"/>
    <w:rsid w:val="00FE43C6"/>
    <w:rsid w:val="00FE68F3"/>
    <w:rsid w:val="00FE7E04"/>
    <w:rsid w:val="00FF1954"/>
    <w:rsid w:val="00FF1C78"/>
    <w:rsid w:val="00FF2129"/>
    <w:rsid w:val="00FF4094"/>
    <w:rsid w:val="00FF4A0E"/>
    <w:rsid w:val="00FF7D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34781220">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27644936">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660117671">
      <w:bodyDiv w:val="1"/>
      <w:marLeft w:val="0"/>
      <w:marRight w:val="0"/>
      <w:marTop w:val="0"/>
      <w:marBottom w:val="0"/>
      <w:divBdr>
        <w:top w:val="none" w:sz="0" w:space="0" w:color="auto"/>
        <w:left w:val="none" w:sz="0" w:space="0" w:color="auto"/>
        <w:bottom w:val="none" w:sz="0" w:space="0" w:color="auto"/>
        <w:right w:val="none" w:sz="0" w:space="0" w:color="auto"/>
      </w:divBdr>
    </w:div>
    <w:div w:id="1765681789">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52AD9-06CF-4817-82BE-678224883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1388</Words>
  <Characters>8650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10018</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CherkashinaOA</cp:lastModifiedBy>
  <cp:revision>3</cp:revision>
  <cp:lastPrinted>2020-05-28T10:59:00Z</cp:lastPrinted>
  <dcterms:created xsi:type="dcterms:W3CDTF">2020-06-04T06:01:00Z</dcterms:created>
  <dcterms:modified xsi:type="dcterms:W3CDTF">2020-06-04T07:07:00Z</dcterms:modified>
</cp:coreProperties>
</file>