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B91D93" w:rsidRDefault="000F6101"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1552" w:rsidRDefault="000F6101" w:rsidP="004C3D7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761552" w:rsidRDefault="000F6101" w:rsidP="004C3D7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mc:Fallback>
        </mc:AlternateContent>
      </w:r>
    </w:p>
    <w:p w:rsidR="00133698" w:rsidRPr="00B91D93" w:rsidRDefault="00133698" w:rsidP="00AE6406">
      <w:pPr>
        <w:pStyle w:val="1"/>
        <w:ind w:left="5387"/>
        <w:jc w:val="righ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0F6101" w:rsidP="00133698">
      <w:pPr>
        <w:spacing w:before="400"/>
        <w:rPr>
          <w:rFonts w:ascii="Liberation Serif" w:hAnsi="Liberation Serif" w:cs="Liberation Serif"/>
          <w:sz w:val="24"/>
        </w:rPr>
      </w:pPr>
      <w:r>
        <w:rPr>
          <w:rFonts w:ascii="Liberation Serif" w:hAnsi="Liberation Serif" w:cs="Liberation Serif"/>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B91D93">
        <w:rPr>
          <w:rFonts w:ascii="Liberation Serif" w:hAnsi="Liberation Serif" w:cs="Liberation Serif"/>
          <w:sz w:val="24"/>
        </w:rPr>
        <w:t>от _____________  № _______</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133698" w:rsidRPr="00B91D93" w:rsidRDefault="00C9235B" w:rsidP="00133698">
      <w:pPr>
        <w:jc w:val="center"/>
        <w:rPr>
          <w:rFonts w:ascii="Liberation Serif" w:hAnsi="Liberation Serif" w:cs="Liberation Serif"/>
          <w:b/>
          <w:i/>
          <w:sz w:val="28"/>
          <w:szCs w:val="28"/>
        </w:rPr>
      </w:pPr>
      <w:r w:rsidRPr="00C9235B">
        <w:rPr>
          <w:rFonts w:ascii="Liberation Serif" w:hAnsi="Liberation Serif" w:cs="Liberation Serif"/>
          <w:b/>
          <w:sz w:val="28"/>
          <w:szCs w:val="28"/>
        </w:rPr>
        <w:t>Об утверждении Положения об организации ритуальных услуг и содержании мест захоронения на территории Каменск-Уральского городского округа</w:t>
      </w:r>
      <w:bookmarkStart w:id="0" w:name="_GoBack"/>
      <w:bookmarkEnd w:id="0"/>
    </w:p>
    <w:p w:rsidR="00133698" w:rsidRPr="00B91D93" w:rsidRDefault="00133698" w:rsidP="00133698">
      <w:pPr>
        <w:pStyle w:val="a4"/>
        <w:ind w:firstLine="0"/>
        <w:rPr>
          <w:rFonts w:ascii="Liberation Serif" w:hAnsi="Liberation Serif" w:cs="Liberation Serif"/>
        </w:rPr>
      </w:pPr>
    </w:p>
    <w:p w:rsidR="004F1BF0" w:rsidRPr="00B91D93" w:rsidRDefault="00C9235B" w:rsidP="004F1BF0">
      <w:pPr>
        <w:pStyle w:val="a4"/>
        <w:ind w:firstLine="720"/>
        <w:rPr>
          <w:rFonts w:ascii="Liberation Serif" w:hAnsi="Liberation Serif" w:cs="Liberation Serif"/>
          <w:sz w:val="28"/>
          <w:szCs w:val="28"/>
        </w:rPr>
      </w:pPr>
      <w:proofErr w:type="gramStart"/>
      <w:r w:rsidRPr="00C9235B">
        <w:rPr>
          <w:rFonts w:ascii="Liberation Serif" w:hAnsi="Liberation Serif" w:cs="Liberation Serif"/>
          <w:sz w:val="28"/>
          <w:szCs w:val="28"/>
        </w:rPr>
        <w:t>Руководствуясь федеральными законами от 6 октября 2003 № 131-ФЗ «Об общих принципах организации местного самоуправления в Российской Федерации», от 12 января 1996 года № 8-ФЗ «О погребении и похоронном деле», Указом Президента Российской Федерации от 29 июня 1996 года № 1001 «О гарантиях прав граждан на предоставление услуг по погребению умерших», постановлением Главного государственного санитарного врача Российской Федерации от 28.06.2011 № 84 «Об утверждении</w:t>
      </w:r>
      <w:proofErr w:type="gramEnd"/>
      <w:r w:rsidRPr="00C9235B">
        <w:rPr>
          <w:rFonts w:ascii="Liberation Serif" w:hAnsi="Liberation Serif" w:cs="Liberation Serif"/>
          <w:sz w:val="28"/>
          <w:szCs w:val="28"/>
        </w:rPr>
        <w:t xml:space="preserve"> </w:t>
      </w:r>
      <w:proofErr w:type="gramStart"/>
      <w:r w:rsidRPr="00C9235B">
        <w:rPr>
          <w:rFonts w:ascii="Liberation Serif" w:hAnsi="Liberation Serif" w:cs="Liberation Serif"/>
          <w:sz w:val="28"/>
          <w:szCs w:val="28"/>
        </w:rPr>
        <w:t xml:space="preserve">СанПиН 2.1.2882-11 «Гигиенические требования к размещению, устройству и содержанию кладбищ, зданий и сооружений похоронного назначения»,  в соответствии с пунктом 23 статьи 5 Устава муниципального образования Каменск-Уральский городской округ Свердловской области, в целях упорядочения отношений, связанных с погребением умерших (погибших),  организации ритуальных услуг и содержания мест захоронения на территории Каменск-Уральского городского округа, Администрация Каменск-Уральского городского </w:t>
      </w:r>
      <w:proofErr w:type="spellStart"/>
      <w:r w:rsidRPr="00C9235B">
        <w:rPr>
          <w:rFonts w:ascii="Liberation Serif" w:hAnsi="Liberation Serif" w:cs="Liberation Serif"/>
          <w:sz w:val="28"/>
          <w:szCs w:val="28"/>
        </w:rPr>
        <w:t>округа</w:t>
      </w:r>
      <w:r w:rsidR="004F1BF0" w:rsidRPr="00B91D93">
        <w:rPr>
          <w:rFonts w:ascii="Liberation Serif" w:hAnsi="Liberation Serif" w:cs="Liberation Serif"/>
          <w:sz w:val="28"/>
          <w:szCs w:val="28"/>
        </w:rPr>
        <w:t>а</w:t>
      </w:r>
      <w:proofErr w:type="spellEnd"/>
      <w:proofErr w:type="gramEnd"/>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1. Утвердить Положение об организации ритуальных услуг и содержании мест захоронения на территории Каменск-Уральского городского округа (прилагается).</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2.Признать утратившими силу следующие постановления:</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1) главы города Каменска-Уральского от 31.10.2008 № 992 «Об организации деятельности по оказанию ритуальных услуг»;</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2) Администрации города Каменска-Уральского от 15.10.2010 № 1089 «О внесении изменений в Постановление главы города от 31.10.2008 № 992 «Об организации деятельности по оказанию ритуальных услуг»;</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3) Администрации города Каменска-Уральского от 18.01.2013 № 36 «О внесении изменений в Постановление главы города от 31.10.2008 № 992 «Об организации деятельности по оказанию ритуальных услуг»;</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4) Администрации города Каменска-Уральского от 04.06.2014 № 763 «О внесении изменений в Постановление главы города Каменска-Уральского от 31.10.2008 № 992 «Об организации деятельности по оказанию ритуальных услуг»;</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lastRenderedPageBreak/>
        <w:t>5) Администрации города Каменска-Уральского от 13.01.2016 № 17 «О внесении изменений в Порядок деятельности специализированной службы по вопросам похоронного дела в муниципальном образовании город Каменск-Уральский»;</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 xml:space="preserve">6) Администрации города Каменска-Уральского от 19.02.2020 № 119 «О внесении изменений в Постановление главы города Каменска-Уральского от 31.10.2008 № 992 «Об организации деятельности по оказанию ритуальных услуг». </w:t>
      </w:r>
    </w:p>
    <w:p w:rsidR="00C9235B" w:rsidRPr="00C9235B" w:rsidRDefault="00C9235B" w:rsidP="00C9235B">
      <w:pPr>
        <w:ind w:firstLine="709"/>
        <w:jc w:val="both"/>
        <w:rPr>
          <w:rFonts w:ascii="Liberation Serif" w:hAnsi="Liberation Serif" w:cs="Liberation Serif"/>
          <w:sz w:val="28"/>
        </w:rPr>
      </w:pPr>
      <w:r w:rsidRPr="00C9235B">
        <w:rPr>
          <w:rFonts w:ascii="Liberation Serif" w:hAnsi="Liberation Serif" w:cs="Liberation Serif"/>
          <w:sz w:val="28"/>
        </w:rPr>
        <w:t>3. Опубликовать настоящее постановление в газете «Каменский рабочий» и разместить на официальном сайте муниципального образования.</w:t>
      </w:r>
    </w:p>
    <w:p w:rsidR="00133698" w:rsidRPr="00B91D93" w:rsidRDefault="00C9235B" w:rsidP="00C9235B">
      <w:pPr>
        <w:ind w:firstLine="709"/>
        <w:jc w:val="both"/>
        <w:rPr>
          <w:rFonts w:ascii="Liberation Serif" w:hAnsi="Liberation Serif" w:cs="Liberation Serif"/>
          <w:sz w:val="28"/>
          <w:szCs w:val="28"/>
        </w:rPr>
      </w:pPr>
      <w:r w:rsidRPr="00C9235B">
        <w:rPr>
          <w:rFonts w:ascii="Liberation Serif" w:hAnsi="Liberation Serif" w:cs="Liberation Serif"/>
          <w:sz w:val="28"/>
        </w:rPr>
        <w:t xml:space="preserve">  4. Контроль исполнения настоящего постановления возложить на первого заместителя главы Администрации городского округа Герасимова А.А.</w:t>
      </w:r>
    </w:p>
    <w:p w:rsidR="00133698" w:rsidRDefault="00133698" w:rsidP="00133698">
      <w:pPr>
        <w:jc w:val="both"/>
        <w:rPr>
          <w:rFonts w:ascii="Liberation Serif" w:hAnsi="Liberation Serif" w:cs="Liberation Serif"/>
          <w:sz w:val="28"/>
          <w:szCs w:val="28"/>
        </w:rPr>
      </w:pPr>
    </w:p>
    <w:p w:rsidR="00C9235B" w:rsidRPr="00B91D93" w:rsidRDefault="00C9235B" w:rsidP="00133698">
      <w:pPr>
        <w:jc w:val="both"/>
        <w:rPr>
          <w:rFonts w:ascii="Liberation Serif" w:hAnsi="Liberation Serif" w:cs="Liberation Serif"/>
          <w:sz w:val="28"/>
          <w:szCs w:val="28"/>
        </w:rPr>
      </w:pPr>
    </w:p>
    <w:p w:rsidR="00D921D5" w:rsidRDefault="00133698" w:rsidP="00133698">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FD7DEC" w:rsidRPr="00B91D93">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t xml:space="preserve">  </w:t>
      </w:r>
      <w:r w:rsidR="004F4246" w:rsidRPr="00B91D93">
        <w:rPr>
          <w:rFonts w:ascii="Liberation Serif" w:hAnsi="Liberation Serif" w:cs="Liberation Serif"/>
          <w:sz w:val="28"/>
          <w:szCs w:val="28"/>
        </w:rPr>
        <w:t>А</w:t>
      </w:r>
      <w:r w:rsidRPr="00B91D93">
        <w:rPr>
          <w:rFonts w:ascii="Liberation Serif" w:hAnsi="Liberation Serif" w:cs="Liberation Serif"/>
          <w:sz w:val="28"/>
          <w:szCs w:val="28"/>
        </w:rPr>
        <w:t>.</w:t>
      </w:r>
      <w:r w:rsidR="004F4246" w:rsidRPr="00B91D93">
        <w:rPr>
          <w:rFonts w:ascii="Liberation Serif" w:hAnsi="Liberation Serif" w:cs="Liberation Serif"/>
          <w:sz w:val="28"/>
          <w:szCs w:val="28"/>
        </w:rPr>
        <w:t>В</w:t>
      </w:r>
      <w:r w:rsidR="00956960" w:rsidRPr="00B91D93">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Шмыков</w:t>
      </w: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p>
    <w:p w:rsidR="00C9235B" w:rsidRDefault="00C9235B" w:rsidP="00133698">
      <w:pPr>
        <w:jc w:val="both"/>
        <w:rPr>
          <w:rFonts w:ascii="Liberation Serif" w:hAnsi="Liberation Serif" w:cs="Liberation Serif"/>
          <w:sz w:val="28"/>
          <w:szCs w:val="28"/>
        </w:rPr>
      </w:pPr>
      <w:r>
        <w:rPr>
          <w:noProof/>
          <w:sz w:val="28"/>
          <w:szCs w:val="28"/>
        </w:rPr>
        <w:lastRenderedPageBreak/>
        <mc:AlternateContent>
          <mc:Choice Requires="wps">
            <w:drawing>
              <wp:anchor distT="0" distB="0" distL="114300" distR="114300" simplePos="0" relativeHeight="251660288" behindDoc="0" locked="0" layoutInCell="1" allowOverlap="1" wp14:anchorId="1B6FFC97" wp14:editId="3239FBAE">
                <wp:simplePos x="0" y="0"/>
                <wp:positionH relativeFrom="column">
                  <wp:posOffset>3415665</wp:posOffset>
                </wp:positionH>
                <wp:positionV relativeFrom="paragraph">
                  <wp:posOffset>147955</wp:posOffset>
                </wp:positionV>
                <wp:extent cx="2687955" cy="2133600"/>
                <wp:effectExtent l="0" t="0" r="17145" b="19050"/>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7955" cy="2133600"/>
                        </a:xfrm>
                        <a:prstGeom prst="rect">
                          <a:avLst/>
                        </a:prstGeom>
                        <a:solidFill>
                          <a:srgbClr val="FFFFFF"/>
                        </a:solidFill>
                        <a:ln w="9525">
                          <a:solidFill>
                            <a:sysClr val="window" lastClr="FFFFFF">
                              <a:lumMod val="100000"/>
                              <a:lumOff val="0"/>
                            </a:sysClr>
                          </a:solidFill>
                          <a:miter lim="800000"/>
                          <a:headEnd/>
                          <a:tailEnd/>
                        </a:ln>
                      </wps:spPr>
                      <wps:txbx>
                        <w:txbxContent>
                          <w:p w:rsidR="00C9235B" w:rsidRPr="00C9235B" w:rsidRDefault="00C9235B" w:rsidP="00C9235B">
                            <w:pPr>
                              <w:rPr>
                                <w:rFonts w:ascii="Liberation Serif" w:hAnsi="Liberation Serif"/>
                                <w:sz w:val="28"/>
                                <w:szCs w:val="28"/>
                              </w:rPr>
                            </w:pPr>
                            <w:r w:rsidRPr="00C9235B">
                              <w:rPr>
                                <w:rFonts w:ascii="Liberation Serif" w:hAnsi="Liberation Serif"/>
                                <w:sz w:val="28"/>
                                <w:szCs w:val="28"/>
                              </w:rPr>
                              <w:t>Утвержден</w:t>
                            </w:r>
                          </w:p>
                          <w:p w:rsidR="00C9235B" w:rsidRPr="00C9235B" w:rsidRDefault="00C9235B" w:rsidP="00C9235B">
                            <w:pPr>
                              <w:rPr>
                                <w:rFonts w:ascii="Liberation Serif" w:hAnsi="Liberation Serif"/>
                                <w:sz w:val="28"/>
                                <w:szCs w:val="28"/>
                              </w:rPr>
                            </w:pPr>
                            <w:r w:rsidRPr="00C9235B">
                              <w:rPr>
                                <w:rFonts w:ascii="Liberation Serif" w:hAnsi="Liberation Serif"/>
                                <w:sz w:val="28"/>
                                <w:szCs w:val="28"/>
                              </w:rPr>
                              <w:t xml:space="preserve">постановлением Администрации </w:t>
                            </w:r>
                          </w:p>
                          <w:p w:rsidR="00C9235B" w:rsidRPr="00C9235B" w:rsidRDefault="00C9235B" w:rsidP="00C9235B">
                            <w:pPr>
                              <w:rPr>
                                <w:rFonts w:ascii="Liberation Serif" w:hAnsi="Liberation Serif"/>
                                <w:sz w:val="28"/>
                                <w:szCs w:val="28"/>
                              </w:rPr>
                            </w:pPr>
                            <w:r w:rsidRPr="00C9235B">
                              <w:rPr>
                                <w:rFonts w:ascii="Liberation Serif" w:hAnsi="Liberation Serif"/>
                                <w:sz w:val="28"/>
                                <w:szCs w:val="28"/>
                              </w:rPr>
                              <w:t xml:space="preserve">Каменск-Уральского городского округа </w:t>
                            </w:r>
                            <w:proofErr w:type="gramStart"/>
                            <w:r w:rsidRPr="00C9235B">
                              <w:rPr>
                                <w:rFonts w:ascii="Liberation Serif" w:hAnsi="Liberation Serif"/>
                                <w:sz w:val="28"/>
                                <w:szCs w:val="28"/>
                              </w:rPr>
                              <w:t>от</w:t>
                            </w:r>
                            <w:proofErr w:type="gramEnd"/>
                            <w:r w:rsidRPr="00C9235B">
                              <w:rPr>
                                <w:rFonts w:ascii="Liberation Serif" w:hAnsi="Liberation Serif"/>
                                <w:sz w:val="28"/>
                                <w:szCs w:val="28"/>
                              </w:rPr>
                              <w:t xml:space="preserve"> ____________ №_____</w:t>
                            </w:r>
                          </w:p>
                          <w:p w:rsidR="00C9235B" w:rsidRPr="00F13C02" w:rsidRDefault="00C9235B" w:rsidP="00C9235B">
                            <w:pPr>
                              <w:rPr>
                                <w:b/>
                                <w:i/>
                                <w:sz w:val="28"/>
                                <w:szCs w:val="28"/>
                              </w:rPr>
                            </w:pPr>
                            <w:r w:rsidRPr="00C9235B">
                              <w:rPr>
                                <w:rFonts w:ascii="Liberation Serif" w:hAnsi="Liberation Serif"/>
                                <w:sz w:val="28"/>
                                <w:szCs w:val="28"/>
                              </w:rPr>
                              <w:t>«Об утверждении Положения об организации ритуальных услуг и содержании мест захоронения на территории Каменск-Уральского городского округа»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7" style="position:absolute;left:0;text-align:left;margin-left:268.95pt;margin-top:11.65pt;width:211.65pt;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" strokecolor="white">
                <v:textbox>
                  <w:txbxContent>
                    <w:p w:rsidR="00C9235B" w:rsidRPr="00C9235B" w:rsidRDefault="00C9235B" w:rsidP="00C9235B">
                      <w:pPr>
                        <w:rPr>
                          <w:rFonts w:ascii="Liberation Serif" w:hAnsi="Liberation Serif"/>
                          <w:sz w:val="28"/>
                          <w:szCs w:val="28"/>
                        </w:rPr>
                      </w:pPr>
                      <w:r w:rsidRPr="00C9235B">
                        <w:rPr>
                          <w:rFonts w:ascii="Liberation Serif" w:hAnsi="Liberation Serif"/>
                          <w:sz w:val="28"/>
                          <w:szCs w:val="28"/>
                        </w:rPr>
                        <w:t>Утвержден</w:t>
                      </w:r>
                    </w:p>
                    <w:p w:rsidR="00C9235B" w:rsidRPr="00C9235B" w:rsidRDefault="00C9235B" w:rsidP="00C9235B">
                      <w:pPr>
                        <w:rPr>
                          <w:rFonts w:ascii="Liberation Serif" w:hAnsi="Liberation Serif"/>
                          <w:sz w:val="28"/>
                          <w:szCs w:val="28"/>
                        </w:rPr>
                      </w:pPr>
                      <w:r w:rsidRPr="00C9235B">
                        <w:rPr>
                          <w:rFonts w:ascii="Liberation Serif" w:hAnsi="Liberation Serif"/>
                          <w:sz w:val="28"/>
                          <w:szCs w:val="28"/>
                        </w:rPr>
                        <w:t xml:space="preserve">постановлением Администрации </w:t>
                      </w:r>
                    </w:p>
                    <w:p w:rsidR="00C9235B" w:rsidRPr="00C9235B" w:rsidRDefault="00C9235B" w:rsidP="00C9235B">
                      <w:pPr>
                        <w:rPr>
                          <w:rFonts w:ascii="Liberation Serif" w:hAnsi="Liberation Serif"/>
                          <w:sz w:val="28"/>
                          <w:szCs w:val="28"/>
                        </w:rPr>
                      </w:pPr>
                      <w:r w:rsidRPr="00C9235B">
                        <w:rPr>
                          <w:rFonts w:ascii="Liberation Serif" w:hAnsi="Liberation Serif"/>
                          <w:sz w:val="28"/>
                          <w:szCs w:val="28"/>
                        </w:rPr>
                        <w:t xml:space="preserve">Каменск-Уральского городского округа </w:t>
                      </w:r>
                      <w:proofErr w:type="gramStart"/>
                      <w:r w:rsidRPr="00C9235B">
                        <w:rPr>
                          <w:rFonts w:ascii="Liberation Serif" w:hAnsi="Liberation Serif"/>
                          <w:sz w:val="28"/>
                          <w:szCs w:val="28"/>
                        </w:rPr>
                        <w:t>от</w:t>
                      </w:r>
                      <w:proofErr w:type="gramEnd"/>
                      <w:r w:rsidRPr="00C9235B">
                        <w:rPr>
                          <w:rFonts w:ascii="Liberation Serif" w:hAnsi="Liberation Serif"/>
                          <w:sz w:val="28"/>
                          <w:szCs w:val="28"/>
                        </w:rPr>
                        <w:t xml:space="preserve"> ____________ №_____</w:t>
                      </w:r>
                    </w:p>
                    <w:p w:rsidR="00C9235B" w:rsidRPr="00F13C02" w:rsidRDefault="00C9235B" w:rsidP="00C9235B">
                      <w:pPr>
                        <w:rPr>
                          <w:b/>
                          <w:i/>
                          <w:sz w:val="28"/>
                          <w:szCs w:val="28"/>
                        </w:rPr>
                      </w:pPr>
                      <w:r w:rsidRPr="00C9235B">
                        <w:rPr>
                          <w:rFonts w:ascii="Liberation Serif" w:hAnsi="Liberation Serif"/>
                          <w:sz w:val="28"/>
                          <w:szCs w:val="28"/>
                        </w:rPr>
                        <w:t>«Об утверждении Положения об организации ритуальных услуг и содержании мест захоронения на территории Каменск-Уральского городского округа»</w:t>
                      </w:r>
                    </w:p>
                  </w:txbxContent>
                </v:textbox>
              </v:rect>
            </w:pict>
          </mc:Fallback>
        </mc:AlternateContent>
      </w: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Pr="00C9235B" w:rsidRDefault="00C9235B" w:rsidP="00C9235B">
      <w:pPr>
        <w:rPr>
          <w:rFonts w:ascii="Liberation Serif" w:hAnsi="Liberation Serif" w:cs="Liberation Serif"/>
          <w:sz w:val="28"/>
          <w:szCs w:val="28"/>
        </w:rPr>
      </w:pPr>
    </w:p>
    <w:p w:rsidR="00C9235B" w:rsidRDefault="00C9235B" w:rsidP="00C9235B">
      <w:pPr>
        <w:rPr>
          <w:rFonts w:ascii="Liberation Serif" w:hAnsi="Liberation Serif" w:cs="Liberation Serif"/>
          <w:sz w:val="28"/>
          <w:szCs w:val="28"/>
        </w:rPr>
      </w:pPr>
    </w:p>
    <w:p w:rsidR="00C9235B" w:rsidRPr="00C9235B" w:rsidRDefault="00C9235B" w:rsidP="00C9235B">
      <w:p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Положение</w:t>
      </w:r>
    </w:p>
    <w:p w:rsidR="00C9235B" w:rsidRDefault="00C9235B" w:rsidP="00C9235B">
      <w:p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 xml:space="preserve">об организации ритуальных услуг и содержании мест захоронения </w:t>
      </w:r>
    </w:p>
    <w:p w:rsidR="00C9235B" w:rsidRPr="00C9235B" w:rsidRDefault="00C9235B" w:rsidP="00C9235B">
      <w:p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на территории Каменск-Уральского городского округа</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pStyle w:val="ab"/>
        <w:numPr>
          <w:ilvl w:val="0"/>
          <w:numId w:val="1"/>
        </w:num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Общие положения</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1.1.  Положение об организации ритуальных услуг и содержании мест захоронения на территории Каменск-Уральского городского округа (далее – Положение) регулирует отношения, связанные с погребением умерших, устанавливает основы организации похоронного дела на территории Каменск-Уральского городского округа.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1.2. В настоящем Положении используются следующие термины и определения:</w:t>
      </w:r>
    </w:p>
    <w:p w:rsidR="00C9235B" w:rsidRPr="00C9235B" w:rsidRDefault="00C9235B" w:rsidP="00C9235B">
      <w:pPr>
        <w:tabs>
          <w:tab w:val="left" w:pos="4080"/>
        </w:tabs>
        <w:ind w:firstLine="709"/>
        <w:jc w:val="both"/>
        <w:rPr>
          <w:rFonts w:ascii="Liberation Serif" w:hAnsi="Liberation Serif" w:cs="Liberation Serif"/>
          <w:sz w:val="28"/>
          <w:szCs w:val="28"/>
        </w:rPr>
      </w:pPr>
      <w:proofErr w:type="gramStart"/>
      <w:r w:rsidRPr="00C9235B">
        <w:rPr>
          <w:rFonts w:ascii="Liberation Serif" w:hAnsi="Liberation Serif" w:cs="Liberation Serif"/>
          <w:sz w:val="28"/>
          <w:szCs w:val="28"/>
        </w:rPr>
        <w:t>«волеизъявление умершего» - пожелание лица о достойном отношении к его телу после смерти, выраженное в устной форме в присутствии свидетелей или в письменной форме;</w:t>
      </w:r>
      <w:proofErr w:type="gramEnd"/>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«гарантии при осуществлении погребения умершего» - совокупность гарантий, обеспечивающих выполнение погребения умершего (погибшего) в соответствии с нормативными правовыми актами, действующими на территории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«гарантированный перечень услуг по погребению» - перечень услуг, предоставляемых на безвозмездной основе гражданам, гарантированный нормативными правовыми актами, действующими на территории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«захоронение» - процесс предания тела или останков земле в гробу или без гроба, помещения гроба в склеп, саркофаг, мавзолей, пантеон, путем помещения урны с прахом в могилу, </w:t>
      </w:r>
      <w:proofErr w:type="spellStart"/>
      <w:r w:rsidRPr="00C9235B">
        <w:rPr>
          <w:rFonts w:ascii="Liberation Serif" w:hAnsi="Liberation Serif" w:cs="Liberation Serif"/>
          <w:sz w:val="28"/>
          <w:szCs w:val="28"/>
        </w:rPr>
        <w:t>колумбарную</w:t>
      </w:r>
      <w:proofErr w:type="spellEnd"/>
      <w:r w:rsidRPr="00C9235B">
        <w:rPr>
          <w:rFonts w:ascii="Liberation Serif" w:hAnsi="Liberation Serif" w:cs="Liberation Serif"/>
          <w:sz w:val="28"/>
          <w:szCs w:val="28"/>
        </w:rPr>
        <w:t xml:space="preserve"> нишу, а также путем </w:t>
      </w:r>
      <w:proofErr w:type="spellStart"/>
      <w:r w:rsidRPr="00C9235B">
        <w:rPr>
          <w:rFonts w:ascii="Liberation Serif" w:hAnsi="Liberation Serif" w:cs="Liberation Serif"/>
          <w:sz w:val="28"/>
          <w:szCs w:val="28"/>
        </w:rPr>
        <w:t>развеивания</w:t>
      </w:r>
      <w:proofErr w:type="spellEnd"/>
      <w:r w:rsidRPr="00C9235B">
        <w:rPr>
          <w:rFonts w:ascii="Liberation Serif" w:hAnsi="Liberation Serif" w:cs="Liberation Serif"/>
          <w:sz w:val="28"/>
          <w:szCs w:val="28"/>
        </w:rPr>
        <w:t xml:space="preserve"> праха на специально отведенных участках;</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«исполнитель волеизъявления умершего» - лицо, указанное в волеизъявлении умершего, при его согласии взять на себя обязанность исполнить волеизъявление умершего относительно порядка его погребения;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«кладбище» - объект похоронного назначения, предназначенный для погребения останков и праха умерших (погибших);</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w:t>
      </w:r>
      <w:proofErr w:type="spellStart"/>
      <w:r w:rsidRPr="00C9235B">
        <w:rPr>
          <w:rFonts w:ascii="Liberation Serif" w:hAnsi="Liberation Serif" w:cs="Liberation Serif"/>
          <w:sz w:val="28"/>
          <w:szCs w:val="28"/>
        </w:rPr>
        <w:t>колумбарная</w:t>
      </w:r>
      <w:proofErr w:type="spellEnd"/>
      <w:r w:rsidRPr="00C9235B">
        <w:rPr>
          <w:rFonts w:ascii="Liberation Serif" w:hAnsi="Liberation Serif" w:cs="Liberation Serif"/>
          <w:sz w:val="28"/>
          <w:szCs w:val="28"/>
        </w:rPr>
        <w:t xml:space="preserve"> стена» - сооружение в виде стены с нишами для захоронения урн с прахом умерших (погибших), отдельно стоящее или входящее в состав зданий и сооружений;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«лицо, ответственное за место захоронения» - лицо, взявшее на себя обязательство обеспечивать надлежащее содержание места захоронения и постоянный уход за ним;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«место погребения» - часть пространства объекта похоронного назначения (кладбища, крематория, колумбария, </w:t>
      </w:r>
      <w:proofErr w:type="spellStart"/>
      <w:r w:rsidRPr="00C9235B">
        <w:rPr>
          <w:rFonts w:ascii="Liberation Serif" w:hAnsi="Liberation Serif" w:cs="Liberation Serif"/>
          <w:sz w:val="28"/>
          <w:szCs w:val="28"/>
        </w:rPr>
        <w:t>инго</w:t>
      </w:r>
      <w:proofErr w:type="spellEnd"/>
      <w:r w:rsidRPr="00C9235B">
        <w:rPr>
          <w:rFonts w:ascii="Liberation Serif" w:hAnsi="Liberation Serif" w:cs="Liberation Serif"/>
          <w:sz w:val="28"/>
          <w:szCs w:val="28"/>
        </w:rPr>
        <w:t xml:space="preserve"> здания/сооружения для погребения), предназначенная для проведения обрядовых действий по захоронению останков умерших (погибших), праха и урн с прахом, специально организованная в соответствии с эстетическими, санитарными и экологическими требованиями;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«могила» - место, находящееся на участке для погребения в земле, склепе, ином ритуальном сооружении, кроме колумбария, и предназначенное для захоронения останков умершего (погибшего) в гробу или без него, или урн с прахом;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«намогильный регистрационный знак» - табличка с указанием фамилии, инициалов и даты погребения умершего или погибшего, дат его рождения и смерти, а также номера участка, на котором произведено погребение;</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«намогильное сооружение» - архитектурно-скульптурное сооружение, содержащее мемориальную информацию, предназначенное для увековечивания памяти умерших или погибших и устанавливаемое на месте захоронения. </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Может представлять собой памятник в виде стелы, обелиска, плиты, скульптуры, камня, а также – крест;</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«невостребованный умерший (погибший)» - умерший (погибший), погребение которого по каким-либо причинам не взяли на себя родственники или ответственные лица;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«общественное кладбище» - кладбище, на котором предусмотрены места для погребения умерших (погибших) независимо от их вероисповедания и профессиональной деятельности;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«погребение» - обрядовые действия по захоронению тела (останков), праха умершего (погибшего) в соответствии с обычаями и традициями, не противоречащими эстетическим требованиям, путем придания земле, огню или воде в порядке, определенном нормативными правовыми актами и другими нормативными документами, действующими на территории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proofErr w:type="gramStart"/>
      <w:r w:rsidRPr="00C9235B">
        <w:rPr>
          <w:rFonts w:ascii="Liberation Serif" w:hAnsi="Liberation Serif" w:cs="Liberation Serif"/>
          <w:sz w:val="28"/>
          <w:szCs w:val="28"/>
        </w:rPr>
        <w:t>«семейные (родовые) захоронения» - это отдельные участки земли на общественных кладбищах для погребения двух и более умерших близких родственников, предоставляемые непосредственно при погребении умершего и под будущие захоронения;</w:t>
      </w:r>
      <w:proofErr w:type="gramEnd"/>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«свидетельство о смерти» - документ государственного образца, являющийся основанием для оформления документов на погребение и (или) юридически значимых обстоятельств;</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«специализированная служба по вопросам похоронного дела» - муниципальное казенное учреждение «Управление городского хозяйства», осуществляющее предусмотренные законодательством Российской Федерации в сфере похоронного дела обязанности по погребению умерших на безвозмездной основе согласно гарантированному перечню услуг по погребению;</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«эвакуация останков умерших или погибших» - транспортирование останков умерших или погибших от места смерти, гибели или обнаружения к местам вскрытия и хранения.</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pStyle w:val="ab"/>
        <w:numPr>
          <w:ilvl w:val="0"/>
          <w:numId w:val="1"/>
        </w:num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Осуществление государственных гарантий по погребению умершего с учетом достойного отношения к его телу</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2.1. На территории Российской Федерации каждому человеку после его смерти гарантируются погребение с учетом прижизненного волеизъявления умершего, предоставление бесплатно участка земли для погребения тела (останков) или праха в соответствии с Федеральным законом от 12 января 1996 года № 8-ФЗ «О погребении и похоронном деле» (далее – Федеральный закон № 8-ФЗ).</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2.2. Погребение тела (останков) умершего осуществляется в специально отведенных и оборудованных с этой целью местах.</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Выбор земельного участка для размещения места погребения осуществляется в соответствии с правилами застройки Каменск-Уральского городского округа, с учетом гидрогеологических характеристик, 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погребения.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Предоставление земельного участка для размещения места погребения осуществляется органами местного самоуправления в соответствии с земельным законодательством, а также в соответствии с проектной документацией, утвержденной в порядке, установленном законодательством Российской Федерации и законодательством субъекта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Места погребения должны быть доступны для всех граждан.</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Самовольное погребение в неотведенных для этого местах не допускается. Лица, совершившие такие действия, привлекаются к ответственности в соответствии с законодательством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2.3. </w:t>
      </w:r>
      <w:proofErr w:type="gramStart"/>
      <w:r w:rsidRPr="00C9235B">
        <w:rPr>
          <w:rFonts w:ascii="Liberation Serif" w:hAnsi="Liberation Serif" w:cs="Liberation Serif"/>
          <w:sz w:val="28"/>
          <w:szCs w:val="28"/>
        </w:rPr>
        <w:t>Прижизненное волеизъявление умершего о согласии или несогласии быть подвергнутым патологоанатомическому вскрытию, о согласии или несогласии на изъятие органов и (или) тканей из его тела, о согласии или несогласии быть погребенным на том или ином месте по тем или иным обычаям или традициям, рядом с теми или иными ранее умершими, быть подвергнутым кремации, о доверии исполнить свое волеизъявление тому или иному</w:t>
      </w:r>
      <w:proofErr w:type="gramEnd"/>
      <w:r w:rsidRPr="00C9235B">
        <w:rPr>
          <w:rFonts w:ascii="Liberation Serif" w:hAnsi="Liberation Serif" w:cs="Liberation Serif"/>
          <w:sz w:val="28"/>
          <w:szCs w:val="28"/>
        </w:rPr>
        <w:t xml:space="preserve"> лицу может быть выражено в устной форме в присутствии свидетелей или в письменной форме.</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В случае отсутствия прижизненного волеизъявления умершего право на разрешение вышеуказанных действий имеют супруг, близкие родственники (дети, родители, усыновленные, усыновители, родные братья и сестры, внуки, дедушка, бабушка), иные родственники либо законный представитель умершего, а при отсутствии таковых - иные лица, взявшие на себя обязанность осуществить погребение умершего. В случае мотивированного отказа кого-либо из указанных лиц от исполнения прижизненного волеизъявления умершего погребение осуществляется специализированной службой по вопросам похоронного дела.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2.4. Погребение тела (останков) или праха умершего на указанном им месте погребения, рядом с ранее умершими, гарантируется при наличии на этом месте свободного участка земли или могилы ранее умершего близкого родственника либо ранее умершего супруга.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В иных случаях, возможность исполнения прижизненного волеизъявления умершего о погребении его тела (останков) или праха на указанном месте погребения определяется специализированной службой по вопросам похоронного дела с учетом места смерти, наличия на указанном им месте погребения свободного участка земли, соблюдения санитарно-эпидемиологических норм.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2.5.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в соответствии со статьей 9 Федерального закона № 8-ФЗ гарантируется оказание на безвозмездной основе следующих услуг по погребению:</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оформление документов, необходимых для погребения;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предоставление и доставка гроба и других предметов, необходимых для погребения;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перевозка тела (останков) умершего на кладбище (в крематорий);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погребение (кремация с последующей выдачей урны с прахом).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Услуги, указанные в настоящем пункте Положения, оказываются специализированной службой по вопросам похоронного дела (далее – специализированная служба).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2.6. </w:t>
      </w:r>
      <w:proofErr w:type="gramStart"/>
      <w:r w:rsidRPr="00C9235B">
        <w:rPr>
          <w:rFonts w:ascii="Liberation Serif" w:hAnsi="Liberation Serif" w:cs="Liberation Serif"/>
          <w:sz w:val="28"/>
          <w:szCs w:val="28"/>
        </w:rPr>
        <w:t>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на себя обязанность осуществить погребение умершего на дому, на улице или в ином месте, после установления органами внутренних дел личности умершего, погребение осуществляется специализированной службой в течение трех суток с момента установления причины смерти, если иное</w:t>
      </w:r>
      <w:proofErr w:type="gramEnd"/>
      <w:r w:rsidRPr="00C9235B">
        <w:rPr>
          <w:rFonts w:ascii="Liberation Serif" w:hAnsi="Liberation Serif" w:cs="Liberation Serif"/>
          <w:sz w:val="28"/>
          <w:szCs w:val="28"/>
        </w:rPr>
        <w:t xml:space="preserve"> не предусмотрено законодательством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proofErr w:type="gramStart"/>
      <w:r w:rsidRPr="00C9235B">
        <w:rPr>
          <w:rFonts w:ascii="Liberation Serif" w:hAnsi="Liberation Serif" w:cs="Liberation Serif"/>
          <w:sz w:val="28"/>
          <w:szCs w:val="28"/>
        </w:rPr>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специализированной службой с согласия указанных органов путем предания земле на определенных для таких случаев участках общественных кладбищ.</w:t>
      </w:r>
      <w:proofErr w:type="gramEnd"/>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 xml:space="preserve">Услуги, оказываемые специализированной службой при погребении </w:t>
      </w:r>
      <w:proofErr w:type="gramStart"/>
      <w:r w:rsidRPr="00C9235B">
        <w:rPr>
          <w:rFonts w:ascii="Liberation Serif" w:hAnsi="Liberation Serif" w:cs="Liberation Serif"/>
          <w:sz w:val="28"/>
          <w:szCs w:val="28"/>
        </w:rPr>
        <w:t>умерших</w:t>
      </w:r>
      <w:proofErr w:type="gramEnd"/>
      <w:r w:rsidRPr="00C9235B">
        <w:rPr>
          <w:rFonts w:ascii="Liberation Serif" w:hAnsi="Liberation Serif" w:cs="Liberation Serif"/>
          <w:sz w:val="28"/>
          <w:szCs w:val="28"/>
        </w:rPr>
        <w:t>, указанных в настоящем пункте Положения, включают:</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оформление документов, необходимых для погребения;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облачение тела;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предоставление гроба;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 перевозку </w:t>
      </w:r>
      <w:proofErr w:type="gramStart"/>
      <w:r w:rsidRPr="00C9235B">
        <w:rPr>
          <w:rFonts w:ascii="Liberation Serif" w:hAnsi="Liberation Serif" w:cs="Liberation Serif"/>
          <w:sz w:val="28"/>
          <w:szCs w:val="28"/>
        </w:rPr>
        <w:t>умершего</w:t>
      </w:r>
      <w:proofErr w:type="gramEnd"/>
      <w:r w:rsidRPr="00C9235B">
        <w:rPr>
          <w:rFonts w:ascii="Liberation Serif" w:hAnsi="Liberation Serif" w:cs="Liberation Serif"/>
          <w:sz w:val="28"/>
          <w:szCs w:val="28"/>
        </w:rPr>
        <w:t xml:space="preserve"> на кладбище (в крематорий);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погребение.</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2.7. Стоимость услуг, оказываемых специализированной службой, указанных в пунктах 2.5 и 2.6 настоящего Положения определяется Администрацией Каменск-Уральского городского округа по согласованию с Территориальным отраслевым исполнительным органом государственной власти Свердловской области – Управление социальной политики Министерства социальной политики Свердловской области № 12 (далее – Управление социальной политики № 12), Управлением пенсионного фонда Российской Федерации в городе </w:t>
      </w:r>
      <w:proofErr w:type="gramStart"/>
      <w:r w:rsidRPr="00C9235B">
        <w:rPr>
          <w:rFonts w:ascii="Liberation Serif" w:hAnsi="Liberation Serif" w:cs="Liberation Serif"/>
          <w:sz w:val="28"/>
          <w:szCs w:val="28"/>
        </w:rPr>
        <w:t>Каменске-Уральском</w:t>
      </w:r>
      <w:proofErr w:type="gramEnd"/>
      <w:r w:rsidRPr="00C9235B">
        <w:rPr>
          <w:rFonts w:ascii="Liberation Serif" w:hAnsi="Liberation Serif" w:cs="Liberation Serif"/>
          <w:sz w:val="28"/>
          <w:szCs w:val="28"/>
        </w:rPr>
        <w:t xml:space="preserve"> и Каменском районе Свердловской области, органами государственной власти субъектов Российской Федерации и возмещается в порядке, предусмотренном пунктом 3 статьи 9 Федерального закона № 8-ФЗ.</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Специализированная служба заключает договоры с Управлением социальной политики №12, Управлением пенсионного фонда Российской Федерации в городе </w:t>
      </w:r>
      <w:proofErr w:type="gramStart"/>
      <w:r w:rsidRPr="00C9235B">
        <w:rPr>
          <w:rFonts w:ascii="Liberation Serif" w:hAnsi="Liberation Serif" w:cs="Liberation Serif"/>
          <w:sz w:val="28"/>
          <w:szCs w:val="28"/>
        </w:rPr>
        <w:t>Каменске-Уральском</w:t>
      </w:r>
      <w:proofErr w:type="gramEnd"/>
      <w:r w:rsidRPr="00C9235B">
        <w:rPr>
          <w:rFonts w:ascii="Liberation Serif" w:hAnsi="Liberation Serif" w:cs="Liberation Serif"/>
          <w:sz w:val="28"/>
          <w:szCs w:val="28"/>
        </w:rPr>
        <w:t xml:space="preserve"> и Каменском районе Свердловской области о возмещении расходов, связанных с предоставлением услуг согласно гарантированному перечню услуг по погребению.</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pStyle w:val="ab"/>
        <w:numPr>
          <w:ilvl w:val="0"/>
          <w:numId w:val="1"/>
        </w:num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Деятельность специализированной службы</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3.1. </w:t>
      </w:r>
      <w:proofErr w:type="gramStart"/>
      <w:r w:rsidRPr="00C9235B">
        <w:rPr>
          <w:rFonts w:ascii="Liberation Serif" w:hAnsi="Liberation Serif" w:cs="Liberation Serif"/>
          <w:sz w:val="28"/>
          <w:szCs w:val="28"/>
        </w:rPr>
        <w:t>Специализированная служба обеспечивает выполнение гарантированного перечня услуг по погребению, эвакуации останков умерших (погибших) от места смерти, гибели или обнаружения к местам вскрытия или хранения, устройство и содержание мест погребений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roofErr w:type="gramEnd"/>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3.2. Специализированная служба: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 оформляет документы на отвод участка земли для захоронения гроба с телом, урны с прахом или на нишу для установки урны с прахом в </w:t>
      </w:r>
      <w:proofErr w:type="spellStart"/>
      <w:r w:rsidRPr="00C9235B">
        <w:rPr>
          <w:rFonts w:ascii="Liberation Serif" w:hAnsi="Liberation Serif" w:cs="Liberation Serif"/>
          <w:sz w:val="28"/>
          <w:szCs w:val="28"/>
        </w:rPr>
        <w:t>колумбарной</w:t>
      </w:r>
      <w:proofErr w:type="spellEnd"/>
      <w:r w:rsidRPr="00C9235B">
        <w:rPr>
          <w:rFonts w:ascii="Liberation Serif" w:hAnsi="Liberation Serif" w:cs="Liberation Serif"/>
          <w:sz w:val="28"/>
          <w:szCs w:val="28"/>
        </w:rPr>
        <w:t xml:space="preserve"> стене;</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оформляет документы на отвод участка земли под создание семейных (родовых) захоронений;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 оформляет документы на повторное захоронение на основании письменного согласия лица, на имя которого зарегистрирована могила или ниша в </w:t>
      </w:r>
      <w:proofErr w:type="spellStart"/>
      <w:r w:rsidRPr="00C9235B">
        <w:rPr>
          <w:rFonts w:ascii="Liberation Serif" w:hAnsi="Liberation Serif" w:cs="Liberation Serif"/>
          <w:sz w:val="28"/>
          <w:szCs w:val="28"/>
        </w:rPr>
        <w:t>колумбарной</w:t>
      </w:r>
      <w:proofErr w:type="spellEnd"/>
      <w:r w:rsidRPr="00C9235B">
        <w:rPr>
          <w:rFonts w:ascii="Liberation Serif" w:hAnsi="Liberation Serif" w:cs="Liberation Serif"/>
          <w:sz w:val="28"/>
          <w:szCs w:val="28"/>
        </w:rPr>
        <w:t xml:space="preserve"> стене;</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выдает удостоверение о захоронении тела, праха, а также о семейном (родовом) захоронении;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 ведёт книгу регистрации захоронений, семейных (родовых) захоронений;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ведёт книгу регистрации намогильных сооружений;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оформляет документы на изъятие гроба с телом для перезахоронения в другом месте, при наличии разрешения органов санитарно-эпидемиологического надзора и письменного согласия лица, на имя которого зарегистрирована могила;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выдает разрешение на установку (замену) намогильного сооружения на основании письменного согласия лица, на имя которого зарегистрирована могила;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выдает справку о захоронении;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обеспечивает в соответствии с законодательными актами Российской Федерации и субъектов Российской Федерации формирование и сохранность архивного фонда документов по приему и исполнению заказов на услуги по погребению;</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проводит инвентаризацию мест захоронений;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обеспечивает содержание мест захоронений.</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pStyle w:val="ab"/>
        <w:numPr>
          <w:ilvl w:val="0"/>
          <w:numId w:val="1"/>
        </w:num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Организация похоронного дела</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4.1. Услуги в сфере похоронного дела предоставляются организациями и индивидуальными предпринимателями, осуществляющими деятельность в указанной сфере.</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4.2. Приём заказов на погребение производится агентами организаций, указанных в пункте 4.1 настоящего Положения после регистрации смерти в органах записи актов гражданского состояния.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4.3. Оформление заказа на погребение умершего (погибшего) производится при наличии у лица, взявшего на себя обязанность осуществить погребение умершего, урны с прахом: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копии документа, удостоверяющего личность лица (с предъявлением оригинала), взявшего на себя обязанность осуществить погребение умершего, доверенность (в случае если обязанность по организации похорон взяло на себя третье лицо);</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оригинала свидетельства о смерти либо справки о смерти;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удостоверение о захоронении (при наличии);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документов, подтверждающих близкое родство в случае семейного  (родового) захоронения (свидетельство о рождении, свидетельство о заключении брака, постановление об усыновлении);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оригинала свидетельства о смерти ранее умершего (погибшего), в случае семейного (родового) захоронения;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оригинала справки о кремации, в случае погребения урны с прахом.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4.4. Погребение урн с прахом в могилы и ограды близких родственников возможно независимо от истечения срока разложения и минерализации останков.</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 xml:space="preserve">4.5. При оформлении заказа на погребение ответственному за захоронение лицу (лицу, взявшему на себя обязанность осуществить погребение умершего, урны с прахом) выдается удостоверение о захоронении установленного образца в соответствии с </w:t>
      </w:r>
      <w:r>
        <w:rPr>
          <w:rFonts w:ascii="Liberation Serif" w:hAnsi="Liberation Serif" w:cs="Liberation Serif"/>
          <w:sz w:val="28"/>
          <w:szCs w:val="28"/>
        </w:rPr>
        <w:t>П</w:t>
      </w:r>
      <w:r w:rsidRPr="00C9235B">
        <w:rPr>
          <w:rFonts w:ascii="Liberation Serif" w:hAnsi="Liberation Serif" w:cs="Liberation Serif"/>
          <w:sz w:val="28"/>
          <w:szCs w:val="28"/>
        </w:rPr>
        <w:t>риложением № 1 к настоящему Положению.</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4.6. На всех общественных кладбищах, расположенных на территории Каменск-Уральского городского округа захоронение тел умерших (погибших), урн с прахом производятся строго в последовательном порядке, в соответствии с последовательностью освоения территорий кладбищ.</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4.7. Погребение умерших, указанных в пункте 2.6 настоящего Положение осуществляется путем придания их земле на определенных для таких случаев участках общественных кладбищ.</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pStyle w:val="ab"/>
        <w:numPr>
          <w:ilvl w:val="0"/>
          <w:numId w:val="1"/>
        </w:numPr>
        <w:tabs>
          <w:tab w:val="left" w:pos="4080"/>
        </w:tabs>
        <w:jc w:val="center"/>
        <w:rPr>
          <w:rFonts w:ascii="Liberation Serif" w:hAnsi="Liberation Serif" w:cs="Liberation Serif"/>
          <w:b/>
          <w:sz w:val="28"/>
          <w:szCs w:val="28"/>
        </w:rPr>
      </w:pPr>
      <w:r w:rsidRPr="00C9235B">
        <w:rPr>
          <w:rFonts w:ascii="Liberation Serif" w:hAnsi="Liberation Serif" w:cs="Liberation Serif"/>
          <w:b/>
          <w:sz w:val="28"/>
          <w:szCs w:val="28"/>
        </w:rPr>
        <w:t>Организация мест погребения и их содержание</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5.1. </w:t>
      </w:r>
      <w:proofErr w:type="gramStart"/>
      <w:r w:rsidRPr="00C9235B">
        <w:rPr>
          <w:rFonts w:ascii="Liberation Serif" w:hAnsi="Liberation Serif" w:cs="Liberation Serif"/>
          <w:sz w:val="28"/>
          <w:szCs w:val="28"/>
        </w:rPr>
        <w:t>Погребение умерших (погибших) на территории Каменск-Уральского городского округа осуществляется на специально отведенных для этих целей участках земли, с сооружаемыми на них кладбищами, а также иными зданиями и сооружениями, предназначенными для осуществления деятельности по погребению, в соответствии с санитарными, экологическими и иными требованиями.</w:t>
      </w:r>
      <w:proofErr w:type="gramEnd"/>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5.2. Создаваемые, а также существующие места погребения не подлежат сносу и могут быть перенесены только по решению Администрации Каменск-Уральского городского округа в случае угрозы постоянных затоплений и других стихийных бедствий.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5.3. Все кладбища на территории Каменск-Уральского городского округа являются общественными.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5.4. Территорию общественных кладбищ независимо от способа захоронения подразделяют на функциональные зоны: входную, ритуальную, административно-хозяйственную, зону захоронений, зону зелёной защиты по периметру кладбища.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Во входной зоне предусматриваются раздельные въезд и выезд для траурных </w:t>
      </w:r>
      <w:proofErr w:type="gramStart"/>
      <w:r w:rsidRPr="00C9235B">
        <w:rPr>
          <w:rFonts w:ascii="Liberation Serif" w:hAnsi="Liberation Serif" w:cs="Liberation Serif"/>
          <w:sz w:val="28"/>
          <w:szCs w:val="28"/>
        </w:rPr>
        <w:t>кортежей</w:t>
      </w:r>
      <w:proofErr w:type="gramEnd"/>
      <w:r w:rsidRPr="00C9235B">
        <w:rPr>
          <w:rFonts w:ascii="Liberation Serif" w:hAnsi="Liberation Serif" w:cs="Liberation Serif"/>
          <w:sz w:val="28"/>
          <w:szCs w:val="28"/>
        </w:rPr>
        <w:t xml:space="preserve"> и вход и выход для посетителей, отдельный хозяйственный вход, стоянка для специализированного транспорта (катафалков).</w:t>
      </w:r>
    </w:p>
    <w:p w:rsid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Также входная зона оборудуется вывеской с названием кладбища и режимом работы, стендом с планом кладбища (у главного входа), информационным стендом, схемой расположения контейнерных площадок для сбора твердых коммунальных отходов и крупногабаритного мусора.</w:t>
      </w:r>
    </w:p>
    <w:p w:rsidR="00F15CC2" w:rsidRDefault="00F15CC2" w:rsidP="00C9235B">
      <w:pPr>
        <w:tabs>
          <w:tab w:val="left" w:pos="4080"/>
        </w:tabs>
        <w:ind w:firstLine="709"/>
        <w:jc w:val="both"/>
        <w:rPr>
          <w:rFonts w:ascii="Liberation Serif" w:hAnsi="Liberation Serif" w:cs="Liberation Serif"/>
          <w:sz w:val="28"/>
          <w:szCs w:val="28"/>
        </w:rPr>
      </w:pPr>
      <w:r>
        <w:rPr>
          <w:rFonts w:ascii="Liberation Serif" w:hAnsi="Liberation Serif" w:cs="Liberation Serif"/>
          <w:sz w:val="28"/>
          <w:szCs w:val="28"/>
        </w:rPr>
        <w:t>Ритуальная зона – здания и сооружения похоронного назначения.</w:t>
      </w:r>
    </w:p>
    <w:p w:rsidR="00F15CC2" w:rsidRPr="00C9235B" w:rsidRDefault="00F15CC2" w:rsidP="00C9235B">
      <w:pPr>
        <w:tabs>
          <w:tab w:val="left" w:pos="4080"/>
        </w:tabs>
        <w:ind w:firstLine="709"/>
        <w:jc w:val="both"/>
        <w:rPr>
          <w:rFonts w:ascii="Liberation Serif" w:hAnsi="Liberation Serif" w:cs="Liberation Serif"/>
          <w:sz w:val="28"/>
          <w:szCs w:val="28"/>
        </w:rPr>
      </w:pPr>
      <w:r>
        <w:rPr>
          <w:rFonts w:ascii="Liberation Serif" w:hAnsi="Liberation Serif" w:cs="Liberation Serif"/>
          <w:sz w:val="28"/>
          <w:szCs w:val="28"/>
        </w:rPr>
        <w:t>Административно-хозяйственная зона – часть территории кладбища, на которой размещаются административно-бытовое здание, котельная, навес для топлива, материальный и инвентарный склады.</w:t>
      </w:r>
    </w:p>
    <w:p w:rsid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Зона захоронений является основной функциональной частью кладбища и делится на кварталы и участки.</w:t>
      </w:r>
    </w:p>
    <w:p w:rsidR="00F15CC2" w:rsidRPr="00C9235B" w:rsidRDefault="00F15CC2" w:rsidP="00C9235B">
      <w:pPr>
        <w:tabs>
          <w:tab w:val="left" w:pos="4080"/>
        </w:tabs>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Зона зеленой защиты по периметру кладбища – часть территории кладбища, по периметру которого рядовые насаждения шириной 10-20 метров, состоящие из лиственных (30-35%) и хвойных (65-70%) пород деревьев.</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5.5. Доступ на кладбище разрешается ежедневно с мая по сентябрь с 08.00 до 18.00 часов, с октября по апрель с 08.00 до 16.00 часов.</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5.6. </w:t>
      </w:r>
      <w:proofErr w:type="gramStart"/>
      <w:r w:rsidRPr="00C9235B">
        <w:rPr>
          <w:rFonts w:ascii="Liberation Serif" w:hAnsi="Liberation Serif" w:cs="Liberation Serif"/>
          <w:sz w:val="28"/>
          <w:szCs w:val="28"/>
        </w:rPr>
        <w:t>Отвод участков</w:t>
      </w:r>
      <w:r w:rsidR="00F15CC2">
        <w:rPr>
          <w:rFonts w:ascii="Liberation Serif" w:hAnsi="Liberation Serif" w:cs="Liberation Serif"/>
          <w:sz w:val="28"/>
          <w:szCs w:val="28"/>
        </w:rPr>
        <w:t xml:space="preserve"> земли</w:t>
      </w:r>
      <w:r w:rsidRPr="00C9235B">
        <w:rPr>
          <w:rFonts w:ascii="Liberation Serif" w:hAnsi="Liberation Serif" w:cs="Liberation Serif"/>
          <w:sz w:val="28"/>
          <w:szCs w:val="28"/>
        </w:rPr>
        <w:t xml:space="preserve"> на кладбище для захоронения тела или останков умерших (погибших) в гробу или без гроба производится специализированной службой на безвозмездной основе (кроме случаев предоставления земельных участков для создания семейных (родовых) захоронений, превышающих размер бесплатно предоставляемого участка земли) на основании письменного заявления лица, взявшего на себя обязанность осуществить погребение умершего, свидетельства о смерти, выданного органами записи актов гражданского состояния</w:t>
      </w:r>
      <w:proofErr w:type="gramEnd"/>
      <w:r w:rsidRPr="00C9235B">
        <w:rPr>
          <w:rFonts w:ascii="Liberation Serif" w:hAnsi="Liberation Serif" w:cs="Liberation Serif"/>
          <w:sz w:val="28"/>
          <w:szCs w:val="28"/>
        </w:rPr>
        <w:t xml:space="preserve"> (далее – ЗАГС).</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5.7. Размер предоставляемого для погребения участка</w:t>
      </w:r>
      <w:r w:rsidR="00F15CC2">
        <w:rPr>
          <w:rFonts w:ascii="Liberation Serif" w:hAnsi="Liberation Serif" w:cs="Liberation Serif"/>
          <w:sz w:val="28"/>
          <w:szCs w:val="28"/>
        </w:rPr>
        <w:t xml:space="preserve"> земли</w:t>
      </w:r>
      <w:r w:rsidRPr="00C9235B">
        <w:rPr>
          <w:rFonts w:ascii="Liberation Serif" w:hAnsi="Liberation Serif" w:cs="Liberation Serif"/>
          <w:sz w:val="28"/>
          <w:szCs w:val="28"/>
        </w:rPr>
        <w:t xml:space="preserve"> устанавливается органом местного самоуправления таким образом, чтобы гарантировать погребение умершего супруга или близкого родственника на этом же участке земли и составляет:</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под одно захоронение 1 м * 2 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под два захоронения 1,8 м * 2 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Расстояние между местами погребений по длине и ширине захоронения должно быть не менее 0,5 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5.8. Самовольные подготовка могилы, захоронение и перезахоронение тел или останков умерших (погибших), урн с прахом, не допускаются.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5.9. Не допускается устройство захоронений в разрывах между могилами, на обочинах дорог, в пределах защитных зон.</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5.10. На могильном холме устанавливается намогильное (надгробное) сооружение с указанием фамилии, имени и отчества умершего, даты рождения и даты смерти.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5.11.Каждое захоронение регистрируется работником специализированной службы,  в книге регистрации захоронений установленной формы. Кроме записи в книгу регистраций захоронений работник специализированной службы делает соответствующую отметку на разбивочном чертеже квартала кладбища. Ответственному за захоронение выдается удостоверение о захоронении с указанием фамилии, имени и отчества захороненного, номера квартала, сектора, могилы и даты захоронения. В удостоверение вносят данные об установке намогильного сооружения, которые отмечаются также и в книге регистрации намогильных сооружений.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5.12. Установка намогильных сооружений на кладбищах допускается только в границах участков захоронений.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Устанавливаемые сооружения не должны иметь частей, выступающих за границы участка или нависающих над ними и перекрывать доступ к другим могилам.</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Самовольная установка намогильных сооружений не допускается.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Намогильные сооружения устанавливаются после получения разрешения  специализированной службы не ранее чем через год после захоронения.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 xml:space="preserve">Установленные намогильные сооружения, выступающие за пределы границ участка захоронений, подлежат демонтажу за счет средств ответственного за захоронение. </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Установленные намогильные сооружения являются собственностью лица их установившего.</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5.13. Посадка деревьев гражданами на участках захоронения допускается только в соответствии с проектом озеленения кладбища.</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5.14. Изъятие урн, эксгумация и перезахоронение останков умерших производится в случаях и порядке, установленных действующим законодательством Российской Федерации.</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5.15. На территории общественных кладбищ отводятся кварталы для погребения умерших (погибших), принадлежащих к одной конфессии, с соблюдением соответствующих религиозных обрядов.</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5.16. В целях увековечивания памяти умерших (погибших) граждан, имеющих заслуги перед государством, Свердловской областью, Каменск-Уральским городским округом на территории </w:t>
      </w:r>
      <w:proofErr w:type="spellStart"/>
      <w:r w:rsidRPr="00C9235B">
        <w:rPr>
          <w:rFonts w:ascii="Liberation Serif" w:hAnsi="Liberation Serif" w:cs="Liberation Serif"/>
          <w:sz w:val="28"/>
          <w:szCs w:val="28"/>
        </w:rPr>
        <w:t>Волковского</w:t>
      </w:r>
      <w:proofErr w:type="spellEnd"/>
      <w:r w:rsidRPr="00C9235B">
        <w:rPr>
          <w:rFonts w:ascii="Liberation Serif" w:hAnsi="Liberation Serif" w:cs="Liberation Serif"/>
          <w:sz w:val="28"/>
          <w:szCs w:val="28"/>
        </w:rPr>
        <w:t xml:space="preserve"> кладбища отведены кварталы почетных захоронений.</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Предоставление земельного участка для почетного захоронения осуществляется на безвозмездной основе по ходатайству заинтересованных лиц или организаций, при обосновании и подтверждении соответствующих заслуг перед государством, Свердловской областью, Каменск-Уральским городским округом и при отсутствии иного волеизъявления умершего либо волеизъявления его супруга, близких родственников, иных родственников или представителя умершего.</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Ходатайство подается на имя главы Каменск-Уральского городского округа с приложением копии свидетельства о смерти, документа о подтверждении соответствующих заслуг умершего (погибшего). При захоронении урны с прахом дополнительно прилагается копия справки о кремации. </w:t>
      </w:r>
    </w:p>
    <w:p w:rsidR="00C9235B" w:rsidRPr="00C9235B" w:rsidRDefault="00374A0E" w:rsidP="00C9235B">
      <w:pPr>
        <w:tabs>
          <w:tab w:val="left" w:pos="4080"/>
        </w:tabs>
        <w:ind w:firstLine="709"/>
        <w:jc w:val="both"/>
        <w:rPr>
          <w:rFonts w:ascii="Liberation Serif" w:hAnsi="Liberation Serif" w:cs="Liberation Serif"/>
          <w:sz w:val="28"/>
          <w:szCs w:val="28"/>
        </w:rPr>
      </w:pPr>
      <w:r>
        <w:rPr>
          <w:rFonts w:ascii="Liberation Serif" w:hAnsi="Liberation Serif" w:cs="Liberation Serif"/>
          <w:sz w:val="28"/>
          <w:szCs w:val="28"/>
        </w:rPr>
        <w:t>В случае е</w:t>
      </w:r>
      <w:r w:rsidR="00C9235B" w:rsidRPr="00C9235B">
        <w:rPr>
          <w:rFonts w:ascii="Liberation Serif" w:hAnsi="Liberation Serif" w:cs="Liberation Serif"/>
          <w:sz w:val="28"/>
          <w:szCs w:val="28"/>
        </w:rPr>
        <w:t>сли ходатайство подается представителем заинтересованных лиц или организаций, то к указанному заявлению прилагается также оформленная в соответствии с законодательством Российской Федерации доверенность, подтверждающая полномочия представителя на совершение действий, связанных с предоставлением места для почетного захоронения.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Размер земельного участка для почетного захоронения 1,5 м * 2,0 м. Создание семейных (родовых) захоронений в квартале почетных захоронений не допускается.</w:t>
      </w:r>
    </w:p>
    <w:p w:rsidR="00C9235B" w:rsidRPr="00C9235B" w:rsidRDefault="00C9235B" w:rsidP="00C9235B">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5.17. Содержание общественных кладбищ осуществляется организацией или индивидуальным предпринимателем, определенным на конкурсной основе в порядке, установленном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w:t>
      </w:r>
    </w:p>
    <w:p w:rsidR="00C9235B" w:rsidRPr="00C9235B" w:rsidRDefault="00C9235B" w:rsidP="00C9235B">
      <w:pPr>
        <w:tabs>
          <w:tab w:val="left" w:pos="4080"/>
        </w:tabs>
        <w:rPr>
          <w:rFonts w:ascii="Liberation Serif" w:hAnsi="Liberation Serif" w:cs="Liberation Serif"/>
          <w:sz w:val="28"/>
          <w:szCs w:val="28"/>
        </w:rPr>
      </w:pPr>
    </w:p>
    <w:p w:rsidR="00C9235B" w:rsidRPr="00374A0E" w:rsidRDefault="00C9235B" w:rsidP="00374A0E">
      <w:pPr>
        <w:pStyle w:val="ab"/>
        <w:numPr>
          <w:ilvl w:val="0"/>
          <w:numId w:val="1"/>
        </w:numPr>
        <w:tabs>
          <w:tab w:val="left" w:pos="4080"/>
        </w:tabs>
        <w:jc w:val="center"/>
        <w:rPr>
          <w:rFonts w:ascii="Liberation Serif" w:hAnsi="Liberation Serif" w:cs="Liberation Serif"/>
          <w:b/>
          <w:sz w:val="28"/>
          <w:szCs w:val="28"/>
        </w:rPr>
      </w:pPr>
      <w:r w:rsidRPr="00374A0E">
        <w:rPr>
          <w:rFonts w:ascii="Liberation Serif" w:hAnsi="Liberation Serif" w:cs="Liberation Serif"/>
          <w:b/>
          <w:sz w:val="28"/>
          <w:szCs w:val="28"/>
        </w:rPr>
        <w:t>Семейные (родовые) захоронения</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 xml:space="preserve">6.1. Для организации семейных (родовых) захоронений на территории общественных кладбищ отведены кварталы для семейных (родовых) захоронений. </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Общая площадь зоны семейных (родовых) захоронений на территории общественного кладбища не должна превышать 1/3 общей площади зоны захоронения общественного кладбища.</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Максимальный размер участка земли, для создания семейного (родового) захоронения составляет 3,6 м * 2,0 м. </w:t>
      </w:r>
    </w:p>
    <w:p w:rsidR="00C9235B" w:rsidRPr="00C9235B" w:rsidRDefault="00C9235B" w:rsidP="00374A0E">
      <w:pPr>
        <w:tabs>
          <w:tab w:val="left" w:pos="4080"/>
        </w:tabs>
        <w:ind w:firstLine="709"/>
        <w:jc w:val="both"/>
        <w:rPr>
          <w:rFonts w:ascii="Liberation Serif" w:hAnsi="Liberation Serif" w:cs="Liberation Serif"/>
          <w:sz w:val="28"/>
          <w:szCs w:val="28"/>
        </w:rPr>
      </w:pPr>
      <w:proofErr w:type="gramStart"/>
      <w:r w:rsidRPr="00C9235B">
        <w:rPr>
          <w:rFonts w:ascii="Liberation Serif" w:hAnsi="Liberation Serif" w:cs="Liberation Serif"/>
          <w:sz w:val="28"/>
          <w:szCs w:val="28"/>
        </w:rPr>
        <w:t xml:space="preserve">За резервирование места для создания семейных (родовых) захоронений взимается плата с площади участка земли для создания семейного (родового) захоронения, размер которого превышает размер безвозмездно предоставляемого </w:t>
      </w:r>
      <w:r w:rsidR="00374A0E">
        <w:rPr>
          <w:rFonts w:ascii="Liberation Serif" w:hAnsi="Liberation Serif" w:cs="Liberation Serif"/>
          <w:sz w:val="28"/>
          <w:szCs w:val="28"/>
        </w:rPr>
        <w:t xml:space="preserve">для погребения </w:t>
      </w:r>
      <w:r w:rsidRPr="00C9235B">
        <w:rPr>
          <w:rFonts w:ascii="Liberation Serif" w:hAnsi="Liberation Serif" w:cs="Liberation Serif"/>
          <w:sz w:val="28"/>
          <w:szCs w:val="28"/>
        </w:rPr>
        <w:t>участка</w:t>
      </w:r>
      <w:r w:rsidR="00374A0E">
        <w:rPr>
          <w:rFonts w:ascii="Liberation Serif" w:hAnsi="Liberation Serif" w:cs="Liberation Serif"/>
          <w:sz w:val="28"/>
          <w:szCs w:val="28"/>
        </w:rPr>
        <w:t xml:space="preserve"> земли</w:t>
      </w:r>
      <w:r w:rsidRPr="00C9235B">
        <w:rPr>
          <w:rFonts w:ascii="Liberation Serif" w:hAnsi="Liberation Serif" w:cs="Liberation Serif"/>
          <w:sz w:val="28"/>
          <w:szCs w:val="28"/>
        </w:rPr>
        <w:t xml:space="preserve"> по тарифам в  соответствии с Методикой расчета тарифов резервирования </w:t>
      </w:r>
      <w:r w:rsidR="00374A0E">
        <w:rPr>
          <w:rFonts w:ascii="Liberation Serif" w:hAnsi="Liberation Serif" w:cs="Liberation Serif"/>
          <w:sz w:val="28"/>
          <w:szCs w:val="28"/>
        </w:rPr>
        <w:t>мест</w:t>
      </w:r>
      <w:r w:rsidRPr="00C9235B">
        <w:rPr>
          <w:rFonts w:ascii="Liberation Serif" w:hAnsi="Liberation Serif" w:cs="Liberation Serif"/>
          <w:sz w:val="28"/>
          <w:szCs w:val="28"/>
        </w:rPr>
        <w:t xml:space="preserve"> для создания семейных (родовых) захоронений в зависимости от их размера и места расположения на территории Каменск-Уральского городского округа, утвержденной постановлением Администрации</w:t>
      </w:r>
      <w:proofErr w:type="gramEnd"/>
      <w:r w:rsidRPr="00C9235B">
        <w:rPr>
          <w:rFonts w:ascii="Liberation Serif" w:hAnsi="Liberation Serif" w:cs="Liberation Serif"/>
          <w:sz w:val="28"/>
          <w:szCs w:val="28"/>
        </w:rPr>
        <w:t xml:space="preserve"> Каменск-Уральского городского округа.</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6.2. Правом на резервирование участка</w:t>
      </w:r>
      <w:r w:rsidR="00374A0E">
        <w:rPr>
          <w:rFonts w:ascii="Liberation Serif" w:hAnsi="Liberation Serif" w:cs="Liberation Serif"/>
          <w:sz w:val="28"/>
          <w:szCs w:val="28"/>
        </w:rPr>
        <w:t xml:space="preserve"> земли</w:t>
      </w:r>
      <w:r w:rsidRPr="00C9235B">
        <w:rPr>
          <w:rFonts w:ascii="Liberation Serif" w:hAnsi="Liberation Serif" w:cs="Liberation Serif"/>
          <w:sz w:val="28"/>
          <w:szCs w:val="28"/>
        </w:rPr>
        <w:t xml:space="preserve"> для создания семейного (родового) захоронения обладают лица, состоящие в близком родстве.</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6.3. Степень родства, указанного в пункте 6.2 настоящего Положения, должна быть подтверждена соответствующими документами (свидетельство о рождении, свидетельство о заключении браке, постановление об усыновлении).</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6.4. Создание семейных (родовых) захоронений допускается как при непосредственном захоронении, так и под будущие захоронения.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6.5.  Для предоставления (резервирования) </w:t>
      </w:r>
      <w:r w:rsidR="00374A0E">
        <w:rPr>
          <w:rFonts w:ascii="Liberation Serif" w:hAnsi="Liberation Serif" w:cs="Liberation Serif"/>
          <w:sz w:val="28"/>
          <w:szCs w:val="28"/>
        </w:rPr>
        <w:t>места</w:t>
      </w:r>
      <w:r w:rsidRPr="00C9235B">
        <w:rPr>
          <w:rFonts w:ascii="Liberation Serif" w:hAnsi="Liberation Serif" w:cs="Liberation Serif"/>
          <w:sz w:val="28"/>
          <w:szCs w:val="28"/>
        </w:rPr>
        <w:t xml:space="preserve"> под создание семейного (родового) захоронения заявитель представляет в специализированную службу, следующие документы:</w:t>
      </w:r>
    </w:p>
    <w:p w:rsidR="00C9235B" w:rsidRPr="00C9235B" w:rsidRDefault="00C9235B" w:rsidP="00374A0E">
      <w:pPr>
        <w:tabs>
          <w:tab w:val="left" w:pos="4080"/>
        </w:tabs>
        <w:ind w:firstLine="709"/>
        <w:jc w:val="both"/>
        <w:rPr>
          <w:rFonts w:ascii="Liberation Serif" w:hAnsi="Liberation Serif" w:cs="Liberation Serif"/>
          <w:sz w:val="28"/>
          <w:szCs w:val="28"/>
        </w:rPr>
      </w:pPr>
      <w:proofErr w:type="gramStart"/>
      <w:r w:rsidRPr="00C9235B">
        <w:rPr>
          <w:rFonts w:ascii="Liberation Serif" w:hAnsi="Liberation Serif" w:cs="Liberation Serif"/>
          <w:sz w:val="28"/>
          <w:szCs w:val="28"/>
        </w:rPr>
        <w:t>- заявление о предоставлении места для создания семейного (родового) захоронения с указанием круга лиц, которых предполагается похоронить (перезахоронить) на месте семейного (родового) захоронения (далее - лица, указанные в заявлении);</w:t>
      </w:r>
      <w:proofErr w:type="gramEnd"/>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копию паспорта или иного документа, удостоверяющего личность заявителя, с приложением подлинника;</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копии документов, подтверждающих степень родства лиц, указанных в заявлении, с приложением подлинников;</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акт предварительного согласования места семейного (родового) захоронения.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6.6. Не допускается требовать от заявителя представления документов, не предусмотренных настоящим Положением. Все представленные документы принимаются по описи, копия которой вручается заявителю в день получения всех необходимых документов, указанных в пункте 6.5 настоящего Положения, с отметкой о дате их приема.</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Специализированная служба организуют учет и хранение представленных документов.</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6.7. В случае</w:t>
      </w:r>
      <w:proofErr w:type="gramStart"/>
      <w:r w:rsidRPr="00C9235B">
        <w:rPr>
          <w:rFonts w:ascii="Liberation Serif" w:hAnsi="Liberation Serif" w:cs="Liberation Serif"/>
          <w:sz w:val="28"/>
          <w:szCs w:val="28"/>
        </w:rPr>
        <w:t>,</w:t>
      </w:r>
      <w:proofErr w:type="gramEnd"/>
      <w:r w:rsidRPr="00C9235B">
        <w:rPr>
          <w:rFonts w:ascii="Liberation Serif" w:hAnsi="Liberation Serif" w:cs="Liberation Serif"/>
          <w:sz w:val="28"/>
          <w:szCs w:val="28"/>
        </w:rPr>
        <w:t xml:space="preserve"> если место для семейного (родового) захоронения предоставляется под будущее погребение, решение о предоставлении места для </w:t>
      </w:r>
      <w:r w:rsidRPr="00C9235B">
        <w:rPr>
          <w:rFonts w:ascii="Liberation Serif" w:hAnsi="Liberation Serif" w:cs="Liberation Serif"/>
          <w:sz w:val="28"/>
          <w:szCs w:val="28"/>
        </w:rPr>
        <w:lastRenderedPageBreak/>
        <w:t>семейного (родового) захоронения или об отказе в его предоставлении принимается в срок, не превышающий 14 календарных дней со дня получения заявления со всеми необходимыми документами.</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6.8. В случае</w:t>
      </w:r>
      <w:proofErr w:type="gramStart"/>
      <w:r w:rsidRPr="00C9235B">
        <w:rPr>
          <w:rFonts w:ascii="Liberation Serif" w:hAnsi="Liberation Serif" w:cs="Liberation Serif"/>
          <w:sz w:val="28"/>
          <w:szCs w:val="28"/>
        </w:rPr>
        <w:t>,</w:t>
      </w:r>
      <w:proofErr w:type="gramEnd"/>
      <w:r w:rsidRPr="00C9235B">
        <w:rPr>
          <w:rFonts w:ascii="Liberation Serif" w:hAnsi="Liberation Serif" w:cs="Liberation Serif"/>
          <w:sz w:val="28"/>
          <w:szCs w:val="28"/>
        </w:rPr>
        <w:t xml:space="preserve"> если погребение должно быть осуществлено в настоящее время, решение о предоставлении места для семейного (родового) захоронения или об отказе его предоставления принимается в день представления заявителем в специализированную службу медицинского свидетельства о смерти или свидетельства о смерти, выдаваемого органами ЗАГС, а также документов, указанных в пункте 6.5 настоящего Положения.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6.9. Отказ в предоставлении (резервировании) места для создания семейного (родового) захоронения допускается в случаях, если:</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заявитель выразил желание получить место на кладбище, которое не входит в перечень кладбищ, на которых могут быть предоставлены (зарезервированы) места для создания семейных (родовых) захоронений;</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заявитель отказался от мест, предложенных для создания (резервирования) семейного (родового) захоронения;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заявитель выразил желание получить место, которое не может быть отведено под создание (резервирование) семейного (родового) захоронения в связи со структурными особенностями кладбища и архитектурно-ландшафтной средой кладбища;</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заявитель не представил документы, указанные в пункте 6.5. настоящего Положения.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Заявитель вправе обжаловать отказ в предоставлении (резервировании) места для создания семейного (родового) захоронения в судебном порядке либо повторно обратиться с заявлением о предоставлении места для создания семейного (родового) захоронения после устранения обстоятельств, послуживших основанием для отказа в предоставлении (резервировании) места для создания семейного (родового) захоронения.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Семейные (родовые) захоронения регистрируются </w:t>
      </w:r>
      <w:r w:rsidR="00374A0E">
        <w:rPr>
          <w:rFonts w:ascii="Liberation Serif" w:hAnsi="Liberation Serif" w:cs="Liberation Serif"/>
          <w:sz w:val="28"/>
          <w:szCs w:val="28"/>
        </w:rPr>
        <w:t>с</w:t>
      </w:r>
      <w:r w:rsidRPr="00C9235B">
        <w:rPr>
          <w:rFonts w:ascii="Liberation Serif" w:hAnsi="Liberation Serif" w:cs="Liberation Serif"/>
          <w:sz w:val="28"/>
          <w:szCs w:val="28"/>
        </w:rPr>
        <w:t>пециализированной службой в книге семейных (родовых) захоронений в течение 3 дней после выделения участка</w:t>
      </w:r>
      <w:r w:rsidR="00374A0E">
        <w:rPr>
          <w:rFonts w:ascii="Liberation Serif" w:hAnsi="Liberation Serif" w:cs="Liberation Serif"/>
          <w:sz w:val="28"/>
          <w:szCs w:val="28"/>
        </w:rPr>
        <w:t xml:space="preserve"> земли</w:t>
      </w:r>
      <w:r w:rsidRPr="00C9235B">
        <w:rPr>
          <w:rFonts w:ascii="Liberation Serif" w:hAnsi="Liberation Serif" w:cs="Liberation Serif"/>
          <w:sz w:val="28"/>
          <w:szCs w:val="28"/>
        </w:rPr>
        <w:t xml:space="preserve"> с указанием номера участка</w:t>
      </w:r>
      <w:r w:rsidR="00374A0E">
        <w:rPr>
          <w:rFonts w:ascii="Liberation Serif" w:hAnsi="Liberation Serif" w:cs="Liberation Serif"/>
          <w:sz w:val="28"/>
          <w:szCs w:val="28"/>
        </w:rPr>
        <w:t xml:space="preserve"> земли</w:t>
      </w:r>
      <w:r w:rsidRPr="00C9235B">
        <w:rPr>
          <w:rFonts w:ascii="Liberation Serif" w:hAnsi="Liberation Serif" w:cs="Liberation Serif"/>
          <w:sz w:val="28"/>
          <w:szCs w:val="28"/>
        </w:rPr>
        <w:t>, его размера и лица (заявителя), на которое регистрируется семейное (родовое) захоронение.</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6.10. </w:t>
      </w:r>
      <w:proofErr w:type="gramStart"/>
      <w:r w:rsidRPr="00C9235B">
        <w:rPr>
          <w:rFonts w:ascii="Liberation Serif" w:hAnsi="Liberation Serif" w:cs="Liberation Serif"/>
          <w:sz w:val="28"/>
          <w:szCs w:val="28"/>
        </w:rPr>
        <w:t xml:space="preserve">Специализированной службой в течение 10 дней с момента регистрации семейного (родового) захоронения оформляется удостоверение о семейном (родовом) захоронении в соответствии с </w:t>
      </w:r>
      <w:r w:rsidR="00374A0E">
        <w:rPr>
          <w:rFonts w:ascii="Liberation Serif" w:hAnsi="Liberation Serif" w:cs="Liberation Serif"/>
          <w:sz w:val="28"/>
          <w:szCs w:val="28"/>
        </w:rPr>
        <w:t>П</w:t>
      </w:r>
      <w:r w:rsidRPr="00C9235B">
        <w:rPr>
          <w:rFonts w:ascii="Liberation Serif" w:hAnsi="Liberation Serif" w:cs="Liberation Serif"/>
          <w:sz w:val="28"/>
          <w:szCs w:val="28"/>
        </w:rPr>
        <w:t>риложением № 2 настояще</w:t>
      </w:r>
      <w:r w:rsidR="00374A0E">
        <w:rPr>
          <w:rFonts w:ascii="Liberation Serif" w:hAnsi="Liberation Serif" w:cs="Liberation Serif"/>
          <w:sz w:val="28"/>
          <w:szCs w:val="28"/>
        </w:rPr>
        <w:t>му</w:t>
      </w:r>
      <w:r w:rsidRPr="00C9235B">
        <w:rPr>
          <w:rFonts w:ascii="Liberation Serif" w:hAnsi="Liberation Serif" w:cs="Liberation Serif"/>
          <w:sz w:val="28"/>
          <w:szCs w:val="28"/>
        </w:rPr>
        <w:t xml:space="preserve"> Положени</w:t>
      </w:r>
      <w:r w:rsidR="00374A0E">
        <w:rPr>
          <w:rFonts w:ascii="Liberation Serif" w:hAnsi="Liberation Serif" w:cs="Liberation Serif"/>
          <w:sz w:val="28"/>
          <w:szCs w:val="28"/>
        </w:rPr>
        <w:t>ю</w:t>
      </w:r>
      <w:r w:rsidRPr="00C9235B">
        <w:rPr>
          <w:rFonts w:ascii="Liberation Serif" w:hAnsi="Liberation Serif" w:cs="Liberation Serif"/>
          <w:sz w:val="28"/>
          <w:szCs w:val="28"/>
        </w:rPr>
        <w:t>, в котором указываются: наименование кладбища, на территории которого предоставлено место для создания семейного (родового) захоронения, размер и место его расположения на кладбище (номер квартала, сектора, участка), фамилия, имя, отчество лица, ответственного за семейное (родовое) захоронение</w:t>
      </w:r>
      <w:proofErr w:type="gramEnd"/>
      <w:r w:rsidRPr="00C9235B">
        <w:rPr>
          <w:rFonts w:ascii="Liberation Serif" w:hAnsi="Liberation Serif" w:cs="Liberation Serif"/>
          <w:sz w:val="28"/>
          <w:szCs w:val="28"/>
        </w:rPr>
        <w:t>, а также фамилии, имена, отчества лиц, указанных в заявлении, информация о произведенных погребениях. Удостоверение о семейном (родовом) захоронении выдается лицу, ответственному за семейное (родовое) захоронение.</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Информация о каждом следующем погребении в семейном (родовом) захоронении вносится специализированной службой в удостоверение о семейном (родовом) захоронении.</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6.11. Для определения границ вновь отведенного семейного (родового) захоронения допускается установка временного ограждения. Размеры временного ограждения не должны выступать за пределы отведенного земельного участка и превышать установленную высоту 0,5 метров. </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6.12. По заявлению лица, ответственного за семейное (родовое) захоронение, а также в случае его смерти, семейное (родовое) захоронение должно быть перерегистрировано на близкого родственника в трехдневный срок с момента подачи заявления.</w:t>
      </w:r>
    </w:p>
    <w:p w:rsidR="00C9235B" w:rsidRPr="00C9235B" w:rsidRDefault="00C9235B" w:rsidP="00374A0E">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6.13. Одновременно с перерегистрацией семейного (родового) захоронения специализированной службой вносятся соответствующие изменения в удостоверение о семейном (родовом) захоронении и книгу регистрации семейных (родовых) захоронений.</w:t>
      </w:r>
    </w:p>
    <w:p w:rsidR="00C9235B" w:rsidRPr="00C9235B" w:rsidRDefault="00C9235B" w:rsidP="00C9235B">
      <w:pPr>
        <w:tabs>
          <w:tab w:val="left" w:pos="4080"/>
        </w:tabs>
        <w:rPr>
          <w:rFonts w:ascii="Liberation Serif" w:hAnsi="Liberation Serif" w:cs="Liberation Serif"/>
          <w:sz w:val="28"/>
          <w:szCs w:val="28"/>
        </w:rPr>
      </w:pPr>
    </w:p>
    <w:p w:rsidR="00C9235B" w:rsidRPr="00376592" w:rsidRDefault="00C9235B" w:rsidP="00376592">
      <w:pPr>
        <w:pStyle w:val="ab"/>
        <w:numPr>
          <w:ilvl w:val="0"/>
          <w:numId w:val="1"/>
        </w:numPr>
        <w:tabs>
          <w:tab w:val="left" w:pos="4080"/>
        </w:tabs>
        <w:jc w:val="center"/>
        <w:rPr>
          <w:rFonts w:ascii="Liberation Serif" w:hAnsi="Liberation Serif" w:cs="Liberation Serif"/>
          <w:b/>
          <w:sz w:val="28"/>
          <w:szCs w:val="28"/>
        </w:rPr>
      </w:pPr>
      <w:r w:rsidRPr="00376592">
        <w:rPr>
          <w:rFonts w:ascii="Liberation Serif" w:hAnsi="Liberation Serif" w:cs="Liberation Serif"/>
          <w:b/>
          <w:sz w:val="28"/>
          <w:szCs w:val="28"/>
        </w:rPr>
        <w:t>Правила посещения кладбищ. Права и обязанности граждан.</w:t>
      </w:r>
    </w:p>
    <w:p w:rsidR="00C9235B" w:rsidRPr="00C9235B" w:rsidRDefault="00C9235B" w:rsidP="00C9235B">
      <w:pPr>
        <w:tabs>
          <w:tab w:val="left" w:pos="4080"/>
        </w:tabs>
        <w:rPr>
          <w:rFonts w:ascii="Liberation Serif" w:hAnsi="Liberation Serif" w:cs="Liberation Serif"/>
          <w:sz w:val="28"/>
          <w:szCs w:val="28"/>
        </w:rPr>
      </w:pP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7.1. На территории кладбищ</w:t>
      </w:r>
      <w:r w:rsidR="00376592">
        <w:rPr>
          <w:rFonts w:ascii="Liberation Serif" w:hAnsi="Liberation Serif" w:cs="Liberation Serif"/>
          <w:sz w:val="28"/>
          <w:szCs w:val="28"/>
        </w:rPr>
        <w:t>а</w:t>
      </w:r>
      <w:r w:rsidRPr="00C9235B">
        <w:rPr>
          <w:rFonts w:ascii="Liberation Serif" w:hAnsi="Liberation Serif" w:cs="Liberation Serif"/>
          <w:sz w:val="28"/>
          <w:szCs w:val="28"/>
        </w:rPr>
        <w:t xml:space="preserve"> посетители должны соблюдать общественный порядок и тишину.</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7.2. Посетители кладбищ</w:t>
      </w:r>
      <w:r w:rsidR="00376592">
        <w:rPr>
          <w:rFonts w:ascii="Liberation Serif" w:hAnsi="Liberation Serif" w:cs="Liberation Serif"/>
          <w:sz w:val="28"/>
          <w:szCs w:val="28"/>
        </w:rPr>
        <w:t>а</w:t>
      </w:r>
      <w:r w:rsidRPr="00C9235B">
        <w:rPr>
          <w:rFonts w:ascii="Liberation Serif" w:hAnsi="Liberation Serif" w:cs="Liberation Serif"/>
          <w:sz w:val="28"/>
          <w:szCs w:val="28"/>
        </w:rPr>
        <w:t xml:space="preserve"> имеют право:</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пользоваться инвентарем, выдаваемым администрацией кладбища для ухода за могилами;</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поручать работникам ритуальных служб уход за могилой с оплатой по утвержденному прейскуранту;</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сажать цветы на могильном участке;</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сажать деревья в соответствии с проектом озеленения кладбища по согласованию со специализированной службой;</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беспрепятственно проезжать на территорию кладбища в случаях установки (замены) намогильных сооружений;</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посетители – престарелые и инвалиды</w:t>
      </w:r>
      <w:r w:rsidR="00376592">
        <w:rPr>
          <w:rFonts w:ascii="Liberation Serif" w:hAnsi="Liberation Serif" w:cs="Liberation Serif"/>
          <w:sz w:val="28"/>
          <w:szCs w:val="28"/>
        </w:rPr>
        <w:t xml:space="preserve"> -</w:t>
      </w:r>
      <w:r w:rsidRPr="00C9235B">
        <w:rPr>
          <w:rFonts w:ascii="Liberation Serif" w:hAnsi="Liberation Serif" w:cs="Liberation Serif"/>
          <w:sz w:val="28"/>
          <w:szCs w:val="28"/>
        </w:rPr>
        <w:t xml:space="preserve"> могут пользоваться легковым транспортом для проезда по территории кладбища;</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7.3. На территории кладбища посетителям запрещается:</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устанавливать, переделывать и снимать памятники, мемориальные доски и другие намогильные сооружения без разрешения специализированной службы;</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устанавливать на могилах столы и лавочки;</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портить памятники, оборудование кладбища, засорять территорию кладбища;</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ломать зеленые насаждения, рвать цветы;</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водить собак, пасти домашних животных, ловить птиц;</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разводить костры, добывать песок и глину, резать дерн;</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оставлять мусор (бытовой, коммунальный, строительный) вне мест организованного складирования;</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lastRenderedPageBreak/>
        <w:t xml:space="preserve">- удалять зеленые насаждения без согласования со </w:t>
      </w:r>
      <w:r w:rsidR="00376592">
        <w:rPr>
          <w:rFonts w:ascii="Liberation Serif" w:hAnsi="Liberation Serif" w:cs="Liberation Serif"/>
          <w:sz w:val="28"/>
          <w:szCs w:val="28"/>
        </w:rPr>
        <w:t>с</w:t>
      </w:r>
      <w:r w:rsidRPr="00C9235B">
        <w:rPr>
          <w:rFonts w:ascii="Liberation Serif" w:hAnsi="Liberation Serif" w:cs="Liberation Serif"/>
          <w:sz w:val="28"/>
          <w:szCs w:val="28"/>
        </w:rPr>
        <w:t>пециализированной службой;</w:t>
      </w:r>
    </w:p>
    <w:p w:rsidR="00C9235B" w:rsidRPr="00C9235B" w:rsidRDefault="00C9235B" w:rsidP="00376592">
      <w:pPr>
        <w:tabs>
          <w:tab w:val="left" w:pos="4080"/>
        </w:tabs>
        <w:ind w:firstLine="709"/>
        <w:jc w:val="both"/>
        <w:rPr>
          <w:rFonts w:ascii="Liberation Serif" w:hAnsi="Liberation Serif" w:cs="Liberation Serif"/>
          <w:sz w:val="28"/>
          <w:szCs w:val="28"/>
        </w:rPr>
      </w:pPr>
      <w:proofErr w:type="gramStart"/>
      <w:r w:rsidRPr="00C9235B">
        <w:rPr>
          <w:rFonts w:ascii="Liberation Serif" w:hAnsi="Liberation Serif" w:cs="Liberation Serif"/>
          <w:sz w:val="28"/>
          <w:szCs w:val="28"/>
        </w:rPr>
        <w:t>- ездить на велосипедах, мопедах, мотороллерах, мотоциклах, лыжах, санях, другой самоходной технике;</w:t>
      </w:r>
      <w:proofErr w:type="gramEnd"/>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распивать спиртные напитки и находиться в нетрезвом состоянии;</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находиться на территории кладбища после его закрытия;</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въезжать на территорию кладбища на автомобильном транспорте, за исключением инвалидов и престарелых.</w:t>
      </w:r>
    </w:p>
    <w:p w:rsidR="00C9235B" w:rsidRPr="00C9235B" w:rsidRDefault="00C9235B" w:rsidP="00376592">
      <w:pPr>
        <w:tabs>
          <w:tab w:val="left" w:pos="4080"/>
        </w:tabs>
        <w:ind w:firstLine="709"/>
        <w:jc w:val="both"/>
        <w:rPr>
          <w:rFonts w:ascii="Liberation Serif" w:hAnsi="Liberation Serif" w:cs="Liberation Serif"/>
          <w:sz w:val="28"/>
          <w:szCs w:val="28"/>
        </w:rPr>
      </w:pPr>
      <w:r w:rsidRPr="00C9235B">
        <w:rPr>
          <w:rFonts w:ascii="Liberation Serif" w:hAnsi="Liberation Serif" w:cs="Liberation Serif"/>
          <w:sz w:val="28"/>
          <w:szCs w:val="28"/>
        </w:rPr>
        <w:t xml:space="preserve">7.4. </w:t>
      </w:r>
      <w:proofErr w:type="spellStart"/>
      <w:r w:rsidRPr="00C9235B">
        <w:rPr>
          <w:rFonts w:ascii="Liberation Serif" w:hAnsi="Liberation Serif" w:cs="Liberation Serif"/>
          <w:sz w:val="28"/>
          <w:szCs w:val="28"/>
        </w:rPr>
        <w:t>Катафальное</w:t>
      </w:r>
      <w:proofErr w:type="spellEnd"/>
      <w:r w:rsidRPr="00C9235B">
        <w:rPr>
          <w:rFonts w:ascii="Liberation Serif" w:hAnsi="Liberation Serif" w:cs="Liberation Serif"/>
          <w:sz w:val="28"/>
          <w:szCs w:val="28"/>
        </w:rPr>
        <w:t xml:space="preserve"> транспортное средство, сопровождающий его транспорт, образующий похоронную процессию, а также специализированный транспорт, предназначенный для содержания кладбища, имеет право беспрепятственного проезда на территорию кладбища.</w:t>
      </w:r>
    </w:p>
    <w:p w:rsidR="00C9235B" w:rsidRPr="00C9235B" w:rsidRDefault="00C9235B" w:rsidP="00C9235B">
      <w:pPr>
        <w:tabs>
          <w:tab w:val="left" w:pos="4080"/>
        </w:tabs>
        <w:rPr>
          <w:rFonts w:ascii="Liberation Serif" w:hAnsi="Liberation Serif" w:cs="Liberation Serif"/>
          <w:sz w:val="28"/>
          <w:szCs w:val="28"/>
        </w:rPr>
      </w:pPr>
    </w:p>
    <w:p w:rsidR="00C9235B" w:rsidRPr="00376592" w:rsidRDefault="00C9235B" w:rsidP="00376592">
      <w:pPr>
        <w:pStyle w:val="ab"/>
        <w:numPr>
          <w:ilvl w:val="0"/>
          <w:numId w:val="1"/>
        </w:numPr>
        <w:tabs>
          <w:tab w:val="left" w:pos="4080"/>
        </w:tabs>
        <w:jc w:val="center"/>
        <w:rPr>
          <w:rFonts w:ascii="Liberation Serif" w:hAnsi="Liberation Serif" w:cs="Liberation Serif"/>
          <w:b/>
          <w:sz w:val="28"/>
          <w:szCs w:val="28"/>
        </w:rPr>
      </w:pPr>
      <w:r w:rsidRPr="00376592">
        <w:rPr>
          <w:rFonts w:ascii="Liberation Serif" w:hAnsi="Liberation Serif" w:cs="Liberation Serif"/>
          <w:b/>
          <w:sz w:val="28"/>
          <w:szCs w:val="28"/>
        </w:rPr>
        <w:t>Перечень общественных кладбищ</w:t>
      </w:r>
    </w:p>
    <w:p w:rsidR="00C9235B" w:rsidRPr="00C9235B" w:rsidRDefault="00C9235B" w:rsidP="00C9235B">
      <w:pPr>
        <w:tabs>
          <w:tab w:val="left" w:pos="4080"/>
        </w:tabs>
        <w:rPr>
          <w:rFonts w:ascii="Liberation Serif" w:hAnsi="Liberation Serif" w:cs="Liberation Serif"/>
          <w:sz w:val="28"/>
          <w:szCs w:val="28"/>
        </w:rPr>
      </w:pPr>
    </w:p>
    <w:p w:rsidR="00C9235B" w:rsidRPr="005A7FB6" w:rsidRDefault="00C9235B" w:rsidP="005A7FB6">
      <w:pPr>
        <w:pStyle w:val="ab"/>
        <w:numPr>
          <w:ilvl w:val="1"/>
          <w:numId w:val="1"/>
        </w:numPr>
        <w:tabs>
          <w:tab w:val="left" w:pos="1276"/>
        </w:tabs>
        <w:ind w:left="0" w:firstLine="709"/>
        <w:jc w:val="both"/>
        <w:rPr>
          <w:rFonts w:ascii="Liberation Serif" w:hAnsi="Liberation Serif" w:cs="Liberation Serif"/>
          <w:sz w:val="28"/>
          <w:szCs w:val="28"/>
        </w:rPr>
      </w:pPr>
      <w:r w:rsidRPr="005A7FB6">
        <w:rPr>
          <w:rFonts w:ascii="Liberation Serif" w:hAnsi="Liberation Serif" w:cs="Liberation Serif"/>
          <w:sz w:val="28"/>
          <w:szCs w:val="28"/>
        </w:rPr>
        <w:t xml:space="preserve">На территории Каменск-Уральского городского округа расположены </w:t>
      </w:r>
      <w:r w:rsidR="00376592" w:rsidRPr="005A7FB6">
        <w:rPr>
          <w:rFonts w:ascii="Liberation Serif" w:hAnsi="Liberation Serif" w:cs="Liberation Serif"/>
          <w:sz w:val="28"/>
          <w:szCs w:val="28"/>
        </w:rPr>
        <w:t xml:space="preserve">следующие </w:t>
      </w:r>
      <w:r w:rsidRPr="005A7FB6">
        <w:rPr>
          <w:rFonts w:ascii="Liberation Serif" w:hAnsi="Liberation Serif" w:cs="Liberation Serif"/>
          <w:sz w:val="28"/>
          <w:szCs w:val="28"/>
        </w:rPr>
        <w:t xml:space="preserve">общественные кладбища: </w:t>
      </w:r>
      <w:proofErr w:type="spellStart"/>
      <w:r w:rsidRPr="005A7FB6">
        <w:rPr>
          <w:rFonts w:ascii="Liberation Serif" w:hAnsi="Liberation Serif" w:cs="Liberation Serif"/>
          <w:sz w:val="28"/>
          <w:szCs w:val="28"/>
        </w:rPr>
        <w:t>Волковское</w:t>
      </w:r>
      <w:proofErr w:type="spellEnd"/>
      <w:r w:rsidR="00376592" w:rsidRPr="005A7FB6">
        <w:rPr>
          <w:rFonts w:ascii="Liberation Serif" w:hAnsi="Liberation Serif" w:cs="Liberation Serif"/>
          <w:sz w:val="28"/>
          <w:szCs w:val="28"/>
        </w:rPr>
        <w:t xml:space="preserve">, </w:t>
      </w:r>
      <w:r w:rsidRPr="005A7FB6">
        <w:rPr>
          <w:rFonts w:ascii="Liberation Serif" w:hAnsi="Liberation Serif" w:cs="Liberation Serif"/>
          <w:sz w:val="28"/>
          <w:szCs w:val="28"/>
        </w:rPr>
        <w:t>Ивановское</w:t>
      </w:r>
      <w:r w:rsidR="00376592" w:rsidRPr="005A7FB6">
        <w:rPr>
          <w:rFonts w:ascii="Liberation Serif" w:hAnsi="Liberation Serif" w:cs="Liberation Serif"/>
          <w:sz w:val="28"/>
          <w:szCs w:val="28"/>
        </w:rPr>
        <w:t>,</w:t>
      </w:r>
      <w:r w:rsidRPr="005A7FB6">
        <w:rPr>
          <w:rFonts w:ascii="Liberation Serif" w:hAnsi="Liberation Serif" w:cs="Liberation Serif"/>
          <w:sz w:val="28"/>
          <w:szCs w:val="28"/>
        </w:rPr>
        <w:t xml:space="preserve"> Монастырское</w:t>
      </w:r>
      <w:r w:rsidR="00376592" w:rsidRPr="005A7FB6">
        <w:rPr>
          <w:rFonts w:ascii="Liberation Serif" w:hAnsi="Liberation Serif" w:cs="Liberation Serif"/>
          <w:sz w:val="28"/>
          <w:szCs w:val="28"/>
        </w:rPr>
        <w:t>,</w:t>
      </w:r>
      <w:r w:rsidRPr="005A7FB6">
        <w:rPr>
          <w:rFonts w:ascii="Liberation Serif" w:hAnsi="Liberation Serif" w:cs="Liberation Serif"/>
          <w:sz w:val="28"/>
          <w:szCs w:val="28"/>
        </w:rPr>
        <w:t xml:space="preserve"> Старое городское (закрытое).</w:t>
      </w: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p>
    <w:p w:rsidR="005A7FB6" w:rsidRDefault="005A7FB6" w:rsidP="005A7FB6">
      <w:pPr>
        <w:tabs>
          <w:tab w:val="left" w:pos="4080"/>
        </w:tabs>
        <w:jc w:val="both"/>
        <w:rPr>
          <w:rFonts w:ascii="Liberation Serif" w:hAnsi="Liberation Serif" w:cs="Liberation Serif"/>
          <w:sz w:val="28"/>
          <w:szCs w:val="28"/>
        </w:rPr>
      </w:pPr>
      <w:r>
        <w:rPr>
          <w:noProof/>
          <w:sz w:val="28"/>
          <w:szCs w:val="28"/>
        </w:rPr>
        <w:lastRenderedPageBreak/>
        <mc:AlternateContent>
          <mc:Choice Requires="wps">
            <w:drawing>
              <wp:anchor distT="0" distB="0" distL="114300" distR="114300" simplePos="0" relativeHeight="251662336" behindDoc="0" locked="0" layoutInCell="1" allowOverlap="1" wp14:anchorId="06FE0772" wp14:editId="5A705D7B">
                <wp:simplePos x="0" y="0"/>
                <wp:positionH relativeFrom="column">
                  <wp:posOffset>3291840</wp:posOffset>
                </wp:positionH>
                <wp:positionV relativeFrom="paragraph">
                  <wp:posOffset>180975</wp:posOffset>
                </wp:positionV>
                <wp:extent cx="3009900" cy="1381125"/>
                <wp:effectExtent l="0" t="0" r="19050" b="28575"/>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381125"/>
                        </a:xfrm>
                        <a:prstGeom prst="rect">
                          <a:avLst/>
                        </a:prstGeom>
                        <a:solidFill>
                          <a:srgbClr val="FFFFFF"/>
                        </a:solidFill>
                        <a:ln w="9525">
                          <a:solidFill>
                            <a:sysClr val="window" lastClr="FFFFFF">
                              <a:lumMod val="100000"/>
                              <a:lumOff val="0"/>
                            </a:sysClr>
                          </a:solidFill>
                          <a:miter lim="800000"/>
                          <a:headEnd/>
                          <a:tailEnd/>
                        </a:ln>
                      </wps:spPr>
                      <wps:txbx>
                        <w:txbxContent>
                          <w:p w:rsidR="005A7FB6" w:rsidRPr="005A7FB6" w:rsidRDefault="005A7FB6" w:rsidP="005A7FB6">
                            <w:pPr>
                              <w:rPr>
                                <w:rFonts w:ascii="Liberation Serif" w:hAnsi="Liberation Serif"/>
                                <w:sz w:val="28"/>
                                <w:szCs w:val="28"/>
                              </w:rPr>
                            </w:pPr>
                            <w:r w:rsidRPr="005A7FB6">
                              <w:rPr>
                                <w:rFonts w:ascii="Liberation Serif" w:hAnsi="Liberation Serif"/>
                                <w:sz w:val="28"/>
                                <w:szCs w:val="28"/>
                              </w:rPr>
                              <w:t>Приложение № 1</w:t>
                            </w:r>
                          </w:p>
                          <w:p w:rsidR="005A7FB6" w:rsidRPr="005A7FB6" w:rsidRDefault="005A7FB6" w:rsidP="005A7FB6">
                            <w:pPr>
                              <w:rPr>
                                <w:rFonts w:ascii="Liberation Serif" w:hAnsi="Liberation Serif"/>
                                <w:b/>
                                <w:i/>
                                <w:sz w:val="28"/>
                                <w:szCs w:val="28"/>
                              </w:rPr>
                            </w:pPr>
                            <w:r w:rsidRPr="005A7FB6">
                              <w:rPr>
                                <w:rFonts w:ascii="Liberation Serif" w:hAnsi="Liberation Serif"/>
                                <w:sz w:val="28"/>
                                <w:szCs w:val="28"/>
                              </w:rPr>
                              <w:t>к Положению об организации ритуальных услуг и содержании мест захоронения на территории Каменск-Уральского городского округа»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left:0;text-align:left;margin-left:259.2pt;margin-top:14.25pt;width:237pt;height:10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" strokecolor="white">
                <v:textbox>
                  <w:txbxContent>
                    <w:p w:rsidR="005A7FB6" w:rsidRPr="005A7FB6" w:rsidRDefault="005A7FB6" w:rsidP="005A7FB6">
                      <w:pPr>
                        <w:rPr>
                          <w:rFonts w:ascii="Liberation Serif" w:hAnsi="Liberation Serif"/>
                          <w:sz w:val="28"/>
                          <w:szCs w:val="28"/>
                        </w:rPr>
                      </w:pPr>
                      <w:r w:rsidRPr="005A7FB6">
                        <w:rPr>
                          <w:rFonts w:ascii="Liberation Serif" w:hAnsi="Liberation Serif"/>
                          <w:sz w:val="28"/>
                          <w:szCs w:val="28"/>
                        </w:rPr>
                        <w:t>Приложение № 1</w:t>
                      </w:r>
                    </w:p>
                    <w:p w:rsidR="005A7FB6" w:rsidRPr="005A7FB6" w:rsidRDefault="005A7FB6" w:rsidP="005A7FB6">
                      <w:pPr>
                        <w:rPr>
                          <w:rFonts w:ascii="Liberation Serif" w:hAnsi="Liberation Serif"/>
                          <w:b/>
                          <w:i/>
                          <w:sz w:val="28"/>
                          <w:szCs w:val="28"/>
                        </w:rPr>
                      </w:pPr>
                      <w:r w:rsidRPr="005A7FB6">
                        <w:rPr>
                          <w:rFonts w:ascii="Liberation Serif" w:hAnsi="Liberation Serif"/>
                          <w:sz w:val="28"/>
                          <w:szCs w:val="28"/>
                        </w:rPr>
                        <w:t>к Положению об организации ритуальных услуг и содержании мест захоронения на территории Каменск-Уральского городского округа»</w:t>
                      </w:r>
                    </w:p>
                  </w:txbxContent>
                </v:textbox>
              </v:rect>
            </w:pict>
          </mc:Fallback>
        </mc:AlternateContent>
      </w: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Default="00E62077" w:rsidP="005A7FB6">
      <w:pPr>
        <w:rPr>
          <w:rFonts w:ascii="Liberation Serif" w:hAnsi="Liberation Serif" w:cs="Liberation Serif"/>
          <w:sz w:val="28"/>
          <w:szCs w:val="28"/>
        </w:rPr>
      </w:pPr>
      <w:r>
        <w:rPr>
          <w:noProof/>
          <w:sz w:val="28"/>
          <w:szCs w:val="28"/>
        </w:rPr>
        <mc:AlternateContent>
          <mc:Choice Requires="wps">
            <w:drawing>
              <wp:anchor distT="0" distB="0" distL="114300" distR="114300" simplePos="0" relativeHeight="251664384" behindDoc="0" locked="0" layoutInCell="1" allowOverlap="1" wp14:anchorId="39874749" wp14:editId="15C69583">
                <wp:simplePos x="0" y="0"/>
                <wp:positionH relativeFrom="column">
                  <wp:posOffset>224790</wp:posOffset>
                </wp:positionH>
                <wp:positionV relativeFrom="paragraph">
                  <wp:posOffset>41276</wp:posOffset>
                </wp:positionV>
                <wp:extent cx="5991225" cy="1200150"/>
                <wp:effectExtent l="0" t="0" r="285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1200150"/>
                        </a:xfrm>
                        <a:prstGeom prst="rect">
                          <a:avLst/>
                        </a:prstGeom>
                        <a:solidFill>
                          <a:srgbClr val="FFFFFF"/>
                        </a:solidFill>
                        <a:ln w="9525">
                          <a:solidFill>
                            <a:srgbClr val="000000"/>
                          </a:solidFill>
                          <a:miter lim="800000"/>
                          <a:headEnd/>
                          <a:tailEnd/>
                        </a:ln>
                      </wps:spPr>
                      <wps:txbx>
                        <w:txbxContent>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Муниципальное казенное учреждение «Управление городского хозяйства»</w:t>
                            </w:r>
                          </w:p>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Специализированная служба по вопросам похоронного дела</w:t>
                            </w:r>
                          </w:p>
                          <w:p w:rsidR="005A7FB6" w:rsidRPr="005A7FB6" w:rsidRDefault="005A7FB6" w:rsidP="005A7FB6">
                            <w:pPr>
                              <w:rPr>
                                <w:rFonts w:ascii="Liberation Serif" w:hAnsi="Liberation Serif"/>
                              </w:rPr>
                            </w:pPr>
                          </w:p>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УДОСТОВЕРЕНИЕ О ЗАХОРОНЕНИИ</w:t>
                            </w:r>
                          </w:p>
                          <w:p w:rsidR="005A7FB6" w:rsidRPr="005A7FB6" w:rsidRDefault="005A7FB6" w:rsidP="005A7FB6">
                            <w:pPr>
                              <w:jc w:val="center"/>
                              <w:rPr>
                                <w:rFonts w:ascii="Liberation Serif" w:hAnsi="Liberation Serif"/>
                                <w:sz w:val="24"/>
                                <w:szCs w:val="24"/>
                              </w:rPr>
                            </w:pPr>
                          </w:p>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Каменск-Уральский городской округ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9" style="position:absolute;margin-left:17.7pt;margin-top:3.25pt;width:471.75pt;height: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">
                <v:textbox>
                  <w:txbxContent>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Муниципальное казенное учреждение «Управление городского хозяйства»</w:t>
                      </w:r>
                    </w:p>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Специализированная служба по вопросам похоронного дела</w:t>
                      </w:r>
                    </w:p>
                    <w:p w:rsidR="005A7FB6" w:rsidRPr="005A7FB6" w:rsidRDefault="005A7FB6" w:rsidP="005A7FB6">
                      <w:pPr>
                        <w:rPr>
                          <w:rFonts w:ascii="Liberation Serif" w:hAnsi="Liberation Serif"/>
                        </w:rPr>
                      </w:pPr>
                    </w:p>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УДОСТОВЕРЕНИЕ О ЗАХОРОНЕНИИ</w:t>
                      </w:r>
                    </w:p>
                    <w:p w:rsidR="005A7FB6" w:rsidRPr="005A7FB6" w:rsidRDefault="005A7FB6" w:rsidP="005A7FB6">
                      <w:pPr>
                        <w:jc w:val="center"/>
                        <w:rPr>
                          <w:rFonts w:ascii="Liberation Serif" w:hAnsi="Liberation Serif"/>
                          <w:sz w:val="24"/>
                          <w:szCs w:val="24"/>
                        </w:rPr>
                      </w:pPr>
                    </w:p>
                    <w:p w:rsidR="005A7FB6" w:rsidRPr="005A7FB6" w:rsidRDefault="005A7FB6" w:rsidP="005A7FB6">
                      <w:pPr>
                        <w:jc w:val="center"/>
                        <w:rPr>
                          <w:rFonts w:ascii="Liberation Serif" w:hAnsi="Liberation Serif"/>
                          <w:sz w:val="28"/>
                          <w:szCs w:val="28"/>
                        </w:rPr>
                      </w:pPr>
                      <w:r w:rsidRPr="005A7FB6">
                        <w:rPr>
                          <w:rFonts w:ascii="Liberation Serif" w:hAnsi="Liberation Serif"/>
                          <w:sz w:val="28"/>
                          <w:szCs w:val="28"/>
                        </w:rPr>
                        <w:t>Каменск-Уральский городской округ</w:t>
                      </w:r>
                    </w:p>
                  </w:txbxContent>
                </v:textbox>
              </v:rect>
            </w:pict>
          </mc:Fallback>
        </mc:AlternateContent>
      </w:r>
    </w:p>
    <w:p w:rsidR="005A7FB6" w:rsidRDefault="005A7FB6" w:rsidP="005A7FB6">
      <w:pPr>
        <w:jc w:val="cente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5A7FB6" w:rsidRPr="005A7FB6" w:rsidRDefault="005A7FB6" w:rsidP="005A7FB6">
      <w:pPr>
        <w:rPr>
          <w:rFonts w:ascii="Liberation Serif" w:hAnsi="Liberation Serif" w:cs="Liberation Serif"/>
          <w:sz w:val="28"/>
          <w:szCs w:val="28"/>
        </w:rPr>
      </w:pPr>
    </w:p>
    <w:p w:rsidR="00E62077" w:rsidRDefault="00E62077" w:rsidP="005A7FB6">
      <w:pPr>
        <w:jc w:val="center"/>
        <w:rPr>
          <w:rFonts w:ascii="Liberation Serif" w:hAnsi="Liberation Serif" w:cs="Liberation Serif"/>
          <w:sz w:val="28"/>
          <w:szCs w:val="28"/>
          <w:vertAlign w:val="superscript"/>
        </w:rPr>
      </w:pPr>
    </w:p>
    <w:p w:rsidR="005A7FB6" w:rsidRDefault="005A7FB6" w:rsidP="005A7FB6">
      <w:pPr>
        <w:jc w:val="center"/>
        <w:rPr>
          <w:rFonts w:ascii="Liberation Serif" w:hAnsi="Liberation Serif" w:cs="Liberation Serif"/>
          <w:sz w:val="28"/>
          <w:szCs w:val="28"/>
          <w:vertAlign w:val="superscript"/>
        </w:rPr>
      </w:pPr>
      <w:r>
        <w:rPr>
          <w:rFonts w:ascii="Liberation Serif" w:hAnsi="Liberation Serif" w:cs="Liberation Serif"/>
          <w:sz w:val="28"/>
          <w:szCs w:val="28"/>
          <w:vertAlign w:val="superscript"/>
        </w:rPr>
        <w:t>Обложка</w:t>
      </w:r>
    </w:p>
    <w:p w:rsidR="00E62077" w:rsidRDefault="00E62077" w:rsidP="005A7FB6">
      <w:pPr>
        <w:jc w:val="center"/>
        <w:rPr>
          <w:rFonts w:ascii="Liberation Serif" w:hAnsi="Liberation Serif" w:cs="Liberation Serif"/>
          <w:sz w:val="28"/>
          <w:szCs w:val="28"/>
          <w:vertAlign w:val="superscript"/>
        </w:rPr>
      </w:pPr>
    </w:p>
    <w:p w:rsidR="00B8737C" w:rsidRDefault="00B8737C" w:rsidP="005A7FB6">
      <w:pPr>
        <w:jc w:val="center"/>
        <w:rPr>
          <w:rFonts w:ascii="Liberation Serif" w:hAnsi="Liberation Serif" w:cs="Liberation Serif"/>
          <w:sz w:val="28"/>
          <w:szCs w:val="28"/>
        </w:rPr>
      </w:pPr>
      <w:r>
        <w:rPr>
          <w:noProof/>
          <w:sz w:val="28"/>
          <w:szCs w:val="28"/>
          <w:vertAlign w:val="superscript"/>
        </w:rPr>
        <mc:AlternateContent>
          <mc:Choice Requires="wps">
            <w:drawing>
              <wp:anchor distT="0" distB="0" distL="114300" distR="114300" simplePos="0" relativeHeight="251666432" behindDoc="0" locked="0" layoutInCell="1" allowOverlap="1" wp14:anchorId="33A8342A" wp14:editId="56E61024">
                <wp:simplePos x="0" y="0"/>
                <wp:positionH relativeFrom="column">
                  <wp:posOffset>223520</wp:posOffset>
                </wp:positionH>
                <wp:positionV relativeFrom="paragraph">
                  <wp:posOffset>-116840</wp:posOffset>
                </wp:positionV>
                <wp:extent cx="5991225" cy="2600325"/>
                <wp:effectExtent l="0" t="0" r="28575" b="28575"/>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2600325"/>
                        </a:xfrm>
                        <a:prstGeom prst="rect">
                          <a:avLst/>
                        </a:prstGeom>
                        <a:solidFill>
                          <a:srgbClr val="FFFFFF"/>
                        </a:solidFill>
                        <a:ln w="9525">
                          <a:solidFill>
                            <a:srgbClr val="000000"/>
                          </a:solidFill>
                          <a:miter lim="800000"/>
                          <a:headEnd/>
                          <a:tailEnd/>
                        </a:ln>
                      </wps:spPr>
                      <wps:txbx>
                        <w:txbxContent>
                          <w:p w:rsidR="00B8737C" w:rsidRPr="00B8737C" w:rsidRDefault="00B8737C" w:rsidP="00B8737C">
                            <w:pPr>
                              <w:jc w:val="both"/>
                              <w:rPr>
                                <w:rFonts w:ascii="Liberation Serif" w:hAnsi="Liberation Serif"/>
                                <w:sz w:val="28"/>
                                <w:szCs w:val="28"/>
                              </w:rPr>
                            </w:pPr>
                            <w:r>
                              <w:rPr>
                                <w:rFonts w:ascii="Liberation Serif" w:hAnsi="Liberation Serif"/>
                                <w:sz w:val="28"/>
                                <w:szCs w:val="28"/>
                              </w:rPr>
                              <w:t>Выдано лицу ответственному за захоронение</w:t>
                            </w:r>
                            <w:r w:rsidRPr="00B8737C">
                              <w:rPr>
                                <w:rFonts w:ascii="Liberation Serif" w:hAnsi="Liberation Serif"/>
                                <w:sz w:val="28"/>
                                <w:szCs w:val="28"/>
                              </w:rPr>
                              <w:t>________________________</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_____________________________________________________________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(фамилия, имя, отчество)</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О регистрации захоронения 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(фамилия, имя, отчество)</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«___»__________20__г.</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на __________________________________________________________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(наименование кладбища)</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Квартал № _________, сектор №___________, могила №__________</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М.П.</w:t>
                            </w:r>
                            <w:r w:rsidRPr="00B8737C">
                              <w:rPr>
                                <w:rFonts w:ascii="Liberation Serif" w:hAnsi="Liberation Serif"/>
                                <w:sz w:val="28"/>
                                <w:szCs w:val="28"/>
                              </w:rPr>
                              <w:tab/>
                            </w:r>
                            <w:r w:rsidRPr="00B8737C">
                              <w:rPr>
                                <w:rFonts w:ascii="Liberation Serif" w:hAnsi="Liberation Serif"/>
                                <w:sz w:val="28"/>
                                <w:szCs w:val="28"/>
                              </w:rPr>
                              <w:tab/>
                            </w:r>
                            <w:r w:rsidRPr="00B8737C">
                              <w:rPr>
                                <w:rFonts w:ascii="Liberation Serif" w:hAnsi="Liberation Serif"/>
                                <w:sz w:val="28"/>
                                <w:szCs w:val="28"/>
                              </w:rPr>
                              <w:tab/>
                            </w:r>
                            <w:r w:rsidRPr="00B8737C">
                              <w:rPr>
                                <w:rFonts w:ascii="Liberation Serif" w:hAnsi="Liberation Serif"/>
                                <w:sz w:val="28"/>
                                <w:szCs w:val="28"/>
                              </w:rPr>
                              <w:tab/>
                              <w:t>директор_______________________________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(подпись, фамилия, инициалы)</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«___»__________20__г.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0" style="position:absolute;left:0;text-align:left;margin-left:17.6pt;margin-top:-9.2pt;width:471.75pt;height:20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">
                <v:textbox>
                  <w:txbxContent>
                    <w:p w:rsidR="00B8737C" w:rsidRPr="00B8737C" w:rsidRDefault="00B8737C" w:rsidP="00B8737C">
                      <w:pPr>
                        <w:jc w:val="both"/>
                        <w:rPr>
                          <w:rFonts w:ascii="Liberation Serif" w:hAnsi="Liberation Serif"/>
                          <w:sz w:val="28"/>
                          <w:szCs w:val="28"/>
                        </w:rPr>
                      </w:pPr>
                      <w:r>
                        <w:rPr>
                          <w:rFonts w:ascii="Liberation Serif" w:hAnsi="Liberation Serif"/>
                          <w:sz w:val="28"/>
                          <w:szCs w:val="28"/>
                        </w:rPr>
                        <w:t>Выдано лицу ответственному за захоронение</w:t>
                      </w:r>
                      <w:r w:rsidRPr="00B8737C">
                        <w:rPr>
                          <w:rFonts w:ascii="Liberation Serif" w:hAnsi="Liberation Serif"/>
                          <w:sz w:val="28"/>
                          <w:szCs w:val="28"/>
                        </w:rPr>
                        <w:t>________________________</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_____________________________________________________________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(фамилия, имя, отчество)</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О регистрации захоронения 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(фамилия, имя, отчество)</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«___»__________20__г.</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на __________________________________________________________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(наименование кладбища)</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Квартал № _________, сектор №___________, могила №__________</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М.П.</w:t>
                      </w:r>
                      <w:r w:rsidRPr="00B8737C">
                        <w:rPr>
                          <w:rFonts w:ascii="Liberation Serif" w:hAnsi="Liberation Serif"/>
                          <w:sz w:val="28"/>
                          <w:szCs w:val="28"/>
                        </w:rPr>
                        <w:tab/>
                      </w:r>
                      <w:r w:rsidRPr="00B8737C">
                        <w:rPr>
                          <w:rFonts w:ascii="Liberation Serif" w:hAnsi="Liberation Serif"/>
                          <w:sz w:val="28"/>
                          <w:szCs w:val="28"/>
                        </w:rPr>
                        <w:tab/>
                      </w:r>
                      <w:r w:rsidRPr="00B8737C">
                        <w:rPr>
                          <w:rFonts w:ascii="Liberation Serif" w:hAnsi="Liberation Serif"/>
                          <w:sz w:val="28"/>
                          <w:szCs w:val="28"/>
                        </w:rPr>
                        <w:tab/>
                      </w:r>
                      <w:r w:rsidRPr="00B8737C">
                        <w:rPr>
                          <w:rFonts w:ascii="Liberation Serif" w:hAnsi="Liberation Serif"/>
                          <w:sz w:val="28"/>
                          <w:szCs w:val="28"/>
                        </w:rPr>
                        <w:tab/>
                        <w:t>директор_______________________________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(подпись, фамилия, инициалы)</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«___»__________20__г.</w:t>
                      </w:r>
                    </w:p>
                  </w:txbxContent>
                </v:textbox>
              </v:rect>
            </w:pict>
          </mc:Fallback>
        </mc:AlternateContent>
      </w: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Pr="00B8737C" w:rsidRDefault="00B8737C" w:rsidP="00B8737C">
      <w:pPr>
        <w:rPr>
          <w:rFonts w:ascii="Liberation Serif" w:hAnsi="Liberation Serif" w:cs="Liberation Serif"/>
          <w:sz w:val="28"/>
          <w:szCs w:val="28"/>
        </w:rPr>
      </w:pPr>
    </w:p>
    <w:p w:rsidR="00B8737C" w:rsidRDefault="00B8737C" w:rsidP="00B8737C">
      <w:pPr>
        <w:rPr>
          <w:rFonts w:ascii="Liberation Serif" w:hAnsi="Liberation Serif" w:cs="Liberation Serif"/>
          <w:sz w:val="28"/>
          <w:szCs w:val="28"/>
        </w:rPr>
      </w:pPr>
    </w:p>
    <w:p w:rsidR="005A7FB6" w:rsidRDefault="00B8737C" w:rsidP="00B8737C">
      <w:pPr>
        <w:jc w:val="center"/>
        <w:rPr>
          <w:rFonts w:ascii="Liberation Serif" w:hAnsi="Liberation Serif" w:cs="Liberation Serif"/>
          <w:sz w:val="28"/>
          <w:szCs w:val="28"/>
          <w:vertAlign w:val="subscript"/>
        </w:rPr>
      </w:pPr>
      <w:r w:rsidRPr="00B8737C">
        <w:rPr>
          <w:rFonts w:ascii="Liberation Serif" w:hAnsi="Liberation Serif" w:cs="Liberation Serif"/>
          <w:sz w:val="28"/>
          <w:szCs w:val="28"/>
          <w:vertAlign w:val="subscript"/>
        </w:rPr>
        <w:t>1 стр.</w:t>
      </w:r>
    </w:p>
    <w:p w:rsidR="00E62077" w:rsidRDefault="00B8737C" w:rsidP="00B8737C">
      <w:pPr>
        <w:jc w:val="center"/>
        <w:rPr>
          <w:rFonts w:ascii="Liberation Serif" w:hAnsi="Liberation Serif" w:cs="Liberation Serif"/>
          <w:sz w:val="28"/>
          <w:szCs w:val="28"/>
        </w:rPr>
      </w:pPr>
      <w:r>
        <w:rPr>
          <w:noProof/>
          <w:sz w:val="28"/>
          <w:szCs w:val="28"/>
          <w:vertAlign w:val="superscript"/>
        </w:rPr>
        <mc:AlternateContent>
          <mc:Choice Requires="wps">
            <w:drawing>
              <wp:anchor distT="0" distB="0" distL="114300" distR="114300" simplePos="0" relativeHeight="251668480" behindDoc="0" locked="0" layoutInCell="1" allowOverlap="1" wp14:anchorId="64A2B799" wp14:editId="516A5501">
                <wp:simplePos x="0" y="0"/>
                <wp:positionH relativeFrom="column">
                  <wp:posOffset>224790</wp:posOffset>
                </wp:positionH>
                <wp:positionV relativeFrom="paragraph">
                  <wp:posOffset>163196</wp:posOffset>
                </wp:positionV>
                <wp:extent cx="5991225" cy="2552700"/>
                <wp:effectExtent l="0" t="0" r="28575" b="19050"/>
                <wp:wrapNone/>
                <wp:docPr id="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2552700"/>
                        </a:xfrm>
                        <a:prstGeom prst="rect">
                          <a:avLst/>
                        </a:prstGeom>
                        <a:solidFill>
                          <a:srgbClr val="FFFFFF"/>
                        </a:solidFill>
                        <a:ln w="9525">
                          <a:solidFill>
                            <a:srgbClr val="000000"/>
                          </a:solidFill>
                          <a:miter lim="800000"/>
                          <a:headEnd/>
                          <a:tailEnd/>
                        </a:ln>
                      </wps:spPr>
                      <wps:txbx>
                        <w:txbxContent>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Намогильное сооружение установлено и зарегистрировано</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«__»_____________20__г.       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(материал надгробия)</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Размер намогильного сооружения и текст надписи согласованы. Инвентарный номер _____ М.П.                                 директор 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(подпись, фамилия, инициалы)</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Зарегистрировано захоронение в могилу №____ (квартал №____, сектор №______) ___________________________________________________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(фамилия, имя, отчество)</w:t>
                            </w:r>
                          </w:p>
                          <w:p w:rsidR="00E62077" w:rsidRDefault="00B8737C" w:rsidP="00E62077">
                            <w:pPr>
                              <w:jc w:val="both"/>
                              <w:rPr>
                                <w:rFonts w:ascii="Liberation Serif" w:hAnsi="Liberation Serif"/>
                                <w:sz w:val="28"/>
                                <w:szCs w:val="28"/>
                              </w:rPr>
                            </w:pPr>
                            <w:r w:rsidRPr="00B8737C">
                              <w:rPr>
                                <w:rFonts w:ascii="Liberation Serif" w:hAnsi="Liberation Serif"/>
                                <w:sz w:val="28"/>
                                <w:szCs w:val="28"/>
                              </w:rPr>
                              <w:t>М.П.</w:t>
                            </w:r>
                            <w:r w:rsidRPr="00B8737C">
                              <w:rPr>
                                <w:rFonts w:ascii="Liberation Serif" w:hAnsi="Liberation Serif"/>
                                <w:sz w:val="28"/>
                                <w:szCs w:val="28"/>
                              </w:rPr>
                              <w:tab/>
                              <w:t>директор_________________</w:t>
                            </w:r>
                            <w:r w:rsidR="00E62077">
                              <w:rPr>
                                <w:rFonts w:ascii="Liberation Serif" w:hAnsi="Liberation Serif"/>
                                <w:sz w:val="28"/>
                                <w:szCs w:val="28"/>
                              </w:rPr>
                              <w:t>___________</w:t>
                            </w:r>
                            <w:r w:rsidR="00E62077" w:rsidRPr="00E62077">
                              <w:rPr>
                                <w:rFonts w:ascii="Liberation Serif" w:hAnsi="Liberation Serif"/>
                                <w:sz w:val="28"/>
                                <w:szCs w:val="28"/>
                              </w:rPr>
                              <w:t>«___»__________20__г.</w:t>
                            </w:r>
                          </w:p>
                          <w:p w:rsidR="00B8737C" w:rsidRPr="00E62077" w:rsidRDefault="00E62077" w:rsidP="00E62077">
                            <w:pPr>
                              <w:jc w:val="both"/>
                              <w:rPr>
                                <w:rFonts w:ascii="Liberation Serif" w:hAnsi="Liberation Serif"/>
                                <w:sz w:val="28"/>
                                <w:szCs w:val="28"/>
                              </w:rPr>
                            </w:pPr>
                            <w:r>
                              <w:rPr>
                                <w:rFonts w:ascii="Liberation Serif" w:hAnsi="Liberation Serif"/>
                                <w:sz w:val="28"/>
                                <w:szCs w:val="28"/>
                              </w:rPr>
                              <w:t xml:space="preserve">                         </w:t>
                            </w:r>
                            <w:r w:rsidR="00B8737C" w:rsidRPr="00B8737C">
                              <w:rPr>
                                <w:rFonts w:ascii="Liberation Serif" w:hAnsi="Liberation Serif"/>
                                <w:sz w:val="28"/>
                                <w:szCs w:val="28"/>
                                <w:vertAlign w:val="superscript"/>
                              </w:rPr>
                              <w:t xml:space="preserve"> (подпись, фамилия, инициалы)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1" style="position:absolute;left:0;text-align:left;margin-left:17.7pt;margin-top:12.85pt;width:471.75pt;height:2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">
                <v:textbox>
                  <w:txbxContent>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Намогильное сооружение установлено и зарегистрировано</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«__»_____________20__г.       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(материал надгробия)</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Размер намогильного сооружения и текст надписи согласованы. Инвентарный номер _____ М.П.                                 директор 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 xml:space="preserve">                                                                      (подпись, фамилия, инициалы)</w:t>
                      </w:r>
                    </w:p>
                    <w:p w:rsidR="00B8737C" w:rsidRPr="00B8737C" w:rsidRDefault="00B8737C" w:rsidP="00B8737C">
                      <w:pPr>
                        <w:jc w:val="both"/>
                        <w:rPr>
                          <w:rFonts w:ascii="Liberation Serif" w:hAnsi="Liberation Serif"/>
                          <w:sz w:val="28"/>
                          <w:szCs w:val="28"/>
                        </w:rPr>
                      </w:pPr>
                      <w:r w:rsidRPr="00B8737C">
                        <w:rPr>
                          <w:rFonts w:ascii="Liberation Serif" w:hAnsi="Liberation Serif"/>
                          <w:sz w:val="28"/>
                          <w:szCs w:val="28"/>
                        </w:rPr>
                        <w:t>Зарегистрировано захоронение в могилу №____ (квартал №____, сектор №______) ___________________________________________________</w:t>
                      </w:r>
                    </w:p>
                    <w:p w:rsidR="00B8737C" w:rsidRPr="00B8737C" w:rsidRDefault="00B8737C" w:rsidP="00B8737C">
                      <w:pPr>
                        <w:jc w:val="center"/>
                        <w:rPr>
                          <w:rFonts w:ascii="Liberation Serif" w:hAnsi="Liberation Serif"/>
                          <w:sz w:val="28"/>
                          <w:szCs w:val="28"/>
                          <w:vertAlign w:val="superscript"/>
                        </w:rPr>
                      </w:pPr>
                      <w:r w:rsidRPr="00B8737C">
                        <w:rPr>
                          <w:rFonts w:ascii="Liberation Serif" w:hAnsi="Liberation Serif"/>
                          <w:sz w:val="28"/>
                          <w:szCs w:val="28"/>
                          <w:vertAlign w:val="superscript"/>
                        </w:rPr>
                        <w:t>(фамилия, имя, отчество)</w:t>
                      </w:r>
                    </w:p>
                    <w:p w:rsidR="00E62077" w:rsidRDefault="00B8737C" w:rsidP="00E62077">
                      <w:pPr>
                        <w:jc w:val="both"/>
                        <w:rPr>
                          <w:rFonts w:ascii="Liberation Serif" w:hAnsi="Liberation Serif"/>
                          <w:sz w:val="28"/>
                          <w:szCs w:val="28"/>
                        </w:rPr>
                      </w:pPr>
                      <w:r w:rsidRPr="00B8737C">
                        <w:rPr>
                          <w:rFonts w:ascii="Liberation Serif" w:hAnsi="Liberation Serif"/>
                          <w:sz w:val="28"/>
                          <w:szCs w:val="28"/>
                        </w:rPr>
                        <w:t>М.П.</w:t>
                      </w:r>
                      <w:r w:rsidRPr="00B8737C">
                        <w:rPr>
                          <w:rFonts w:ascii="Liberation Serif" w:hAnsi="Liberation Serif"/>
                          <w:sz w:val="28"/>
                          <w:szCs w:val="28"/>
                        </w:rPr>
                        <w:tab/>
                        <w:t>директор_________________</w:t>
                      </w:r>
                      <w:r w:rsidR="00E62077">
                        <w:rPr>
                          <w:rFonts w:ascii="Liberation Serif" w:hAnsi="Liberation Serif"/>
                          <w:sz w:val="28"/>
                          <w:szCs w:val="28"/>
                        </w:rPr>
                        <w:t>___________</w:t>
                      </w:r>
                      <w:r w:rsidR="00E62077" w:rsidRPr="00E62077">
                        <w:rPr>
                          <w:rFonts w:ascii="Liberation Serif" w:hAnsi="Liberation Serif"/>
                          <w:sz w:val="28"/>
                          <w:szCs w:val="28"/>
                        </w:rPr>
                        <w:t>«___»__________20__г.</w:t>
                      </w:r>
                    </w:p>
                    <w:p w:rsidR="00B8737C" w:rsidRPr="00E62077" w:rsidRDefault="00E62077" w:rsidP="00E62077">
                      <w:pPr>
                        <w:jc w:val="both"/>
                        <w:rPr>
                          <w:rFonts w:ascii="Liberation Serif" w:hAnsi="Liberation Serif"/>
                          <w:sz w:val="28"/>
                          <w:szCs w:val="28"/>
                        </w:rPr>
                      </w:pPr>
                      <w:r>
                        <w:rPr>
                          <w:rFonts w:ascii="Liberation Serif" w:hAnsi="Liberation Serif"/>
                          <w:sz w:val="28"/>
                          <w:szCs w:val="28"/>
                        </w:rPr>
                        <w:t xml:space="preserve">                         </w:t>
                      </w:r>
                      <w:r w:rsidR="00B8737C" w:rsidRPr="00B8737C">
                        <w:rPr>
                          <w:rFonts w:ascii="Liberation Serif" w:hAnsi="Liberation Serif"/>
                          <w:sz w:val="28"/>
                          <w:szCs w:val="28"/>
                          <w:vertAlign w:val="superscript"/>
                        </w:rPr>
                        <w:t xml:space="preserve"> (подпись, фамилия, инициалы)</w:t>
                      </w:r>
                    </w:p>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B8737C" w:rsidRDefault="00E62077" w:rsidP="00E62077">
      <w:pPr>
        <w:jc w:val="center"/>
        <w:rPr>
          <w:rFonts w:ascii="Liberation Serif" w:hAnsi="Liberation Serif" w:cs="Liberation Serif"/>
          <w:sz w:val="28"/>
          <w:szCs w:val="28"/>
          <w:vertAlign w:val="subscript"/>
        </w:rPr>
      </w:pPr>
      <w:r w:rsidRPr="00E62077">
        <w:rPr>
          <w:rFonts w:ascii="Liberation Serif" w:hAnsi="Liberation Serif" w:cs="Liberation Serif"/>
          <w:sz w:val="28"/>
          <w:szCs w:val="28"/>
          <w:vertAlign w:val="subscript"/>
        </w:rPr>
        <w:t>2 стр.</w:t>
      </w:r>
    </w:p>
    <w:p w:rsidR="00E62077" w:rsidRDefault="00E62077" w:rsidP="00E62077">
      <w:pPr>
        <w:jc w:val="center"/>
        <w:rPr>
          <w:rFonts w:ascii="Liberation Serif" w:hAnsi="Liberation Serif" w:cs="Liberation Serif"/>
          <w:sz w:val="28"/>
          <w:szCs w:val="28"/>
          <w:vertAlign w:val="subscript"/>
        </w:rPr>
      </w:pPr>
    </w:p>
    <w:p w:rsidR="00E62077" w:rsidRDefault="00E62077" w:rsidP="00E62077">
      <w:pPr>
        <w:jc w:val="center"/>
        <w:rPr>
          <w:rFonts w:ascii="Liberation Serif" w:hAnsi="Liberation Serif" w:cs="Liberation Serif"/>
          <w:sz w:val="28"/>
          <w:szCs w:val="28"/>
          <w:vertAlign w:val="subscript"/>
        </w:rPr>
      </w:pPr>
      <w:r>
        <w:rPr>
          <w:noProof/>
          <w:sz w:val="28"/>
          <w:szCs w:val="28"/>
          <w:vertAlign w:val="superscript"/>
        </w:rPr>
        <w:lastRenderedPageBreak/>
        <mc:AlternateContent>
          <mc:Choice Requires="wps">
            <w:drawing>
              <wp:anchor distT="0" distB="0" distL="114300" distR="114300" simplePos="0" relativeHeight="251670528" behindDoc="0" locked="0" layoutInCell="1" allowOverlap="1" wp14:anchorId="782B7C7F" wp14:editId="375409ED">
                <wp:simplePos x="0" y="0"/>
                <wp:positionH relativeFrom="column">
                  <wp:posOffset>377190</wp:posOffset>
                </wp:positionH>
                <wp:positionV relativeFrom="paragraph">
                  <wp:posOffset>400685</wp:posOffset>
                </wp:positionV>
                <wp:extent cx="5895975" cy="2809875"/>
                <wp:effectExtent l="0" t="0" r="28575" b="2857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2809875"/>
                        </a:xfrm>
                        <a:prstGeom prst="rect">
                          <a:avLst/>
                        </a:prstGeom>
                        <a:solidFill>
                          <a:srgbClr val="FFFFFF"/>
                        </a:solidFill>
                        <a:ln w="9525">
                          <a:solidFill>
                            <a:srgbClr val="000000"/>
                          </a:solidFill>
                          <a:miter lim="800000"/>
                          <a:headEnd/>
                          <a:tailEnd/>
                        </a:ln>
                      </wps:spPr>
                      <wps:txb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 xml:space="preserve">Выполнен дополнительный текст на намогильном сооружении с </w:t>
                            </w:r>
                            <w:proofErr w:type="gramStart"/>
                            <w:r w:rsidRPr="00E62077">
                              <w:rPr>
                                <w:rFonts w:ascii="Liberation Serif" w:hAnsi="Liberation Serif"/>
                                <w:sz w:val="28"/>
                                <w:szCs w:val="28"/>
                              </w:rPr>
                              <w:t>инвентарным</w:t>
                            </w:r>
                            <w:proofErr w:type="gramEnd"/>
                            <w:r w:rsidRPr="00E62077">
                              <w:rPr>
                                <w:rFonts w:ascii="Liberation Serif" w:hAnsi="Liberation Serif"/>
                                <w:sz w:val="28"/>
                                <w:szCs w:val="28"/>
                              </w:rPr>
                              <w:t xml:space="preserve"> №________       </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                                 директор 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 xml:space="preserve">                                                                      (подпись, фамилия, инициалы)</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rPr>
                              <w:t>«___»__________20__г</w:t>
                            </w:r>
                            <w:r w:rsidRPr="00E62077">
                              <w:rPr>
                                <w:rFonts w:ascii="Liberation Serif" w:hAnsi="Liberation Serif"/>
                                <w:sz w:val="28"/>
                                <w:szCs w:val="28"/>
                                <w:vertAlign w:val="superscript"/>
                              </w:rPr>
                              <w:t>.</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Зарегистрировано захоронение урны с прахом__________________ _____________________________________________________________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(фамилия, имя, отчество)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w:t>
                            </w:r>
                            <w:r w:rsidRPr="00E62077">
                              <w:rPr>
                                <w:rFonts w:ascii="Liberation Serif" w:hAnsi="Liberation Serif"/>
                                <w:sz w:val="28"/>
                                <w:szCs w:val="28"/>
                              </w:rPr>
                              <w:tab/>
                            </w:r>
                            <w:r w:rsidRPr="00E62077">
                              <w:rPr>
                                <w:rFonts w:ascii="Liberation Serif" w:hAnsi="Liberation Serif"/>
                                <w:sz w:val="28"/>
                                <w:szCs w:val="28"/>
                              </w:rPr>
                              <w:tab/>
                            </w:r>
                            <w:r w:rsidRPr="00E62077">
                              <w:rPr>
                                <w:rFonts w:ascii="Liberation Serif" w:hAnsi="Liberation Serif"/>
                                <w:sz w:val="28"/>
                                <w:szCs w:val="28"/>
                              </w:rPr>
                              <w:tab/>
                            </w:r>
                            <w:r w:rsidRPr="00E62077">
                              <w:rPr>
                                <w:rFonts w:ascii="Liberation Serif" w:hAnsi="Liberation Serif"/>
                                <w:sz w:val="28"/>
                                <w:szCs w:val="28"/>
                              </w:rPr>
                              <w:tab/>
                              <w:t xml:space="preserve">   директор_______________________________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 xml:space="preserve">                                                               (подпись, 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«___»__________20__г.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2" style="position:absolute;left:0;text-align:left;margin-left:29.7pt;margin-top:31.55pt;width:464.25pt;height:22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">
                <v:textbo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 xml:space="preserve">Выполнен дополнительный текст на намогильном сооружении с </w:t>
                      </w:r>
                      <w:proofErr w:type="gramStart"/>
                      <w:r w:rsidRPr="00E62077">
                        <w:rPr>
                          <w:rFonts w:ascii="Liberation Serif" w:hAnsi="Liberation Serif"/>
                          <w:sz w:val="28"/>
                          <w:szCs w:val="28"/>
                        </w:rPr>
                        <w:t>инвентарным</w:t>
                      </w:r>
                      <w:proofErr w:type="gramEnd"/>
                      <w:r w:rsidRPr="00E62077">
                        <w:rPr>
                          <w:rFonts w:ascii="Liberation Serif" w:hAnsi="Liberation Serif"/>
                          <w:sz w:val="28"/>
                          <w:szCs w:val="28"/>
                        </w:rPr>
                        <w:t xml:space="preserve"> №________       </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                                 директор 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 xml:space="preserve">                                                                      (подпись, фамилия, инициалы)</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rPr>
                        <w:t>«___»__________20__г</w:t>
                      </w:r>
                      <w:r w:rsidRPr="00E62077">
                        <w:rPr>
                          <w:rFonts w:ascii="Liberation Serif" w:hAnsi="Liberation Serif"/>
                          <w:sz w:val="28"/>
                          <w:szCs w:val="28"/>
                          <w:vertAlign w:val="superscript"/>
                        </w:rPr>
                        <w:t>.</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Зарегистрировано захоронение урны с прахом__________________ _____________________________________________________________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(фамилия, имя, отчество)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w:t>
                      </w:r>
                      <w:r w:rsidRPr="00E62077">
                        <w:rPr>
                          <w:rFonts w:ascii="Liberation Serif" w:hAnsi="Liberation Serif"/>
                          <w:sz w:val="28"/>
                          <w:szCs w:val="28"/>
                        </w:rPr>
                        <w:tab/>
                      </w:r>
                      <w:r w:rsidRPr="00E62077">
                        <w:rPr>
                          <w:rFonts w:ascii="Liberation Serif" w:hAnsi="Liberation Serif"/>
                          <w:sz w:val="28"/>
                          <w:szCs w:val="28"/>
                        </w:rPr>
                        <w:tab/>
                      </w:r>
                      <w:r w:rsidRPr="00E62077">
                        <w:rPr>
                          <w:rFonts w:ascii="Liberation Serif" w:hAnsi="Liberation Serif"/>
                          <w:sz w:val="28"/>
                          <w:szCs w:val="28"/>
                        </w:rPr>
                        <w:tab/>
                      </w:r>
                      <w:r w:rsidRPr="00E62077">
                        <w:rPr>
                          <w:rFonts w:ascii="Liberation Serif" w:hAnsi="Liberation Serif"/>
                          <w:sz w:val="28"/>
                          <w:szCs w:val="28"/>
                        </w:rPr>
                        <w:tab/>
                        <w:t xml:space="preserve">   директор_______________________________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 xml:space="preserve">                                                               (подпись, 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«___»__________20__г.</w:t>
                      </w:r>
                    </w:p>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vertAlign w:val="superscript"/>
        </w:rPr>
      </w:pPr>
      <w:r w:rsidRPr="00E62077">
        <w:rPr>
          <w:rFonts w:ascii="Liberation Serif" w:hAnsi="Liberation Serif" w:cs="Liberation Serif"/>
          <w:sz w:val="28"/>
          <w:szCs w:val="28"/>
          <w:vertAlign w:val="superscript"/>
        </w:rPr>
        <w:t>3 стр.</w:t>
      </w:r>
    </w:p>
    <w:p w:rsidR="00E62077" w:rsidRDefault="00E62077" w:rsidP="00E62077">
      <w:pPr>
        <w:jc w:val="center"/>
        <w:rPr>
          <w:rFonts w:ascii="Liberation Serif" w:hAnsi="Liberation Serif" w:cs="Liberation Serif"/>
          <w:sz w:val="28"/>
          <w:szCs w:val="28"/>
          <w:vertAlign w:val="superscript"/>
        </w:rPr>
      </w:pPr>
      <w:r>
        <w:rPr>
          <w:noProof/>
          <w:sz w:val="28"/>
          <w:szCs w:val="28"/>
          <w:vertAlign w:val="superscript"/>
        </w:rPr>
        <mc:AlternateContent>
          <mc:Choice Requires="wps">
            <w:drawing>
              <wp:anchor distT="0" distB="0" distL="114300" distR="114300" simplePos="0" relativeHeight="251672576" behindDoc="0" locked="0" layoutInCell="1" allowOverlap="1" wp14:anchorId="31C7E00A" wp14:editId="5BEAC0AA">
                <wp:simplePos x="0" y="0"/>
                <wp:positionH relativeFrom="column">
                  <wp:posOffset>377190</wp:posOffset>
                </wp:positionH>
                <wp:positionV relativeFrom="paragraph">
                  <wp:posOffset>316230</wp:posOffset>
                </wp:positionV>
                <wp:extent cx="5895975" cy="1524000"/>
                <wp:effectExtent l="0" t="0" r="28575" b="19050"/>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1524000"/>
                        </a:xfrm>
                        <a:prstGeom prst="rect">
                          <a:avLst/>
                        </a:prstGeom>
                        <a:solidFill>
                          <a:srgbClr val="FFFFFF"/>
                        </a:solidFill>
                        <a:ln w="9525">
                          <a:solidFill>
                            <a:srgbClr val="000000"/>
                          </a:solidFill>
                          <a:miter lim="800000"/>
                          <a:headEnd/>
                          <a:tailEnd/>
                        </a:ln>
                      </wps:spPr>
                      <wps:txb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 xml:space="preserve">Выполнен дополнительный текст на намогильном сооружении с </w:t>
                            </w:r>
                            <w:proofErr w:type="gramStart"/>
                            <w:r w:rsidRPr="00E62077">
                              <w:rPr>
                                <w:rFonts w:ascii="Liberation Serif" w:hAnsi="Liberation Serif"/>
                                <w:sz w:val="28"/>
                                <w:szCs w:val="28"/>
                              </w:rPr>
                              <w:t>инвентарным</w:t>
                            </w:r>
                            <w:proofErr w:type="gramEnd"/>
                            <w:r w:rsidRPr="00E62077">
                              <w:rPr>
                                <w:rFonts w:ascii="Liberation Serif" w:hAnsi="Liberation Serif"/>
                                <w:sz w:val="28"/>
                                <w:szCs w:val="28"/>
                              </w:rPr>
                              <w:t xml:space="preserve"> №________       </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                                 директор 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 xml:space="preserve">                                                                      (подпись, фамилия, инициалы)</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rPr>
                              <w:t>«___»__________20__г</w:t>
                            </w:r>
                            <w:r w:rsidRPr="00E62077">
                              <w:rPr>
                                <w:rFonts w:ascii="Liberation Serif" w:hAnsi="Liberation Serif"/>
                                <w:sz w:val="28"/>
                                <w:szCs w:val="28"/>
                                <w:vertAlign w:val="superscript"/>
                              </w:rPr>
                              <w:t>.</w:t>
                            </w:r>
                          </w:p>
                          <w:p w:rsidR="00E62077" w:rsidRDefault="00E62077" w:rsidP="00E62077">
                            <w:pPr>
                              <w:jc w:val="both"/>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29.7pt;margin-top:24.9pt;width:464.25pt;height:1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">
                <v:textbo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 xml:space="preserve">Выполнен дополнительный текст на намогильном сооружении с </w:t>
                      </w:r>
                      <w:proofErr w:type="gramStart"/>
                      <w:r w:rsidRPr="00E62077">
                        <w:rPr>
                          <w:rFonts w:ascii="Liberation Serif" w:hAnsi="Liberation Serif"/>
                          <w:sz w:val="28"/>
                          <w:szCs w:val="28"/>
                        </w:rPr>
                        <w:t>инвентарным</w:t>
                      </w:r>
                      <w:proofErr w:type="gramEnd"/>
                      <w:r w:rsidRPr="00E62077">
                        <w:rPr>
                          <w:rFonts w:ascii="Liberation Serif" w:hAnsi="Liberation Serif"/>
                          <w:sz w:val="28"/>
                          <w:szCs w:val="28"/>
                        </w:rPr>
                        <w:t xml:space="preserve"> №________       </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                                 директор 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 xml:space="preserve">                                                                      (подпись, фамилия, инициалы)</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rPr>
                        <w:t>«___»__________20__г</w:t>
                      </w:r>
                      <w:r w:rsidRPr="00E62077">
                        <w:rPr>
                          <w:rFonts w:ascii="Liberation Serif" w:hAnsi="Liberation Serif"/>
                          <w:sz w:val="28"/>
                          <w:szCs w:val="28"/>
                          <w:vertAlign w:val="superscript"/>
                        </w:rPr>
                        <w:t>.</w:t>
                      </w:r>
                    </w:p>
                    <w:p w:rsidR="00E62077" w:rsidRDefault="00E62077" w:rsidP="00E62077">
                      <w:pPr>
                        <w:jc w:val="both"/>
                        <w:rPr>
                          <w:sz w:val="28"/>
                          <w:szCs w:val="28"/>
                        </w:rPr>
                      </w:pPr>
                    </w:p>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vertAlign w:val="superscript"/>
        </w:rPr>
      </w:pPr>
      <w:r w:rsidRPr="00E62077">
        <w:rPr>
          <w:rFonts w:ascii="Liberation Serif" w:hAnsi="Liberation Serif" w:cs="Liberation Serif"/>
          <w:sz w:val="28"/>
          <w:szCs w:val="28"/>
          <w:vertAlign w:val="superscript"/>
        </w:rPr>
        <w:t>4 стр.</w:t>
      </w: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p>
    <w:p w:rsidR="00E62077" w:rsidRDefault="00E62077" w:rsidP="00E62077">
      <w:pPr>
        <w:jc w:val="center"/>
        <w:rPr>
          <w:rFonts w:ascii="Liberation Serif" w:hAnsi="Liberation Serif" w:cs="Liberation Serif"/>
          <w:sz w:val="28"/>
          <w:szCs w:val="28"/>
          <w:vertAlign w:val="superscript"/>
        </w:rPr>
      </w:pPr>
      <w:r>
        <w:rPr>
          <w:noProof/>
          <w:sz w:val="28"/>
          <w:szCs w:val="28"/>
        </w:rPr>
        <w:lastRenderedPageBreak/>
        <mc:AlternateContent>
          <mc:Choice Requires="wps">
            <w:drawing>
              <wp:anchor distT="0" distB="0" distL="114300" distR="114300" simplePos="0" relativeHeight="251674624" behindDoc="0" locked="0" layoutInCell="1" allowOverlap="1" wp14:anchorId="5FAE0BB4" wp14:editId="3303DBAC">
                <wp:simplePos x="0" y="0"/>
                <wp:positionH relativeFrom="column">
                  <wp:posOffset>3320415</wp:posOffset>
                </wp:positionH>
                <wp:positionV relativeFrom="paragraph">
                  <wp:posOffset>76836</wp:posOffset>
                </wp:positionV>
                <wp:extent cx="3009900" cy="1333500"/>
                <wp:effectExtent l="0" t="0" r="19050" b="1905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333500"/>
                        </a:xfrm>
                        <a:prstGeom prst="rect">
                          <a:avLst/>
                        </a:prstGeom>
                        <a:solidFill>
                          <a:srgbClr val="FFFFFF"/>
                        </a:solidFill>
                        <a:ln w="9525">
                          <a:solidFill>
                            <a:sysClr val="window" lastClr="FFFFFF">
                              <a:lumMod val="100000"/>
                              <a:lumOff val="0"/>
                            </a:sysClr>
                          </a:solidFill>
                          <a:miter lim="800000"/>
                          <a:headEnd/>
                          <a:tailEnd/>
                        </a:ln>
                      </wps:spPr>
                      <wps:txbx>
                        <w:txbxContent>
                          <w:p w:rsidR="00E62077" w:rsidRPr="00E62077" w:rsidRDefault="00E62077" w:rsidP="00E62077">
                            <w:pPr>
                              <w:rPr>
                                <w:rFonts w:ascii="Liberation Serif" w:hAnsi="Liberation Serif"/>
                                <w:sz w:val="28"/>
                                <w:szCs w:val="28"/>
                              </w:rPr>
                            </w:pPr>
                            <w:r w:rsidRPr="00E62077">
                              <w:rPr>
                                <w:rFonts w:ascii="Liberation Serif" w:hAnsi="Liberation Serif"/>
                                <w:sz w:val="28"/>
                                <w:szCs w:val="28"/>
                              </w:rPr>
                              <w:t>Приложение № 2</w:t>
                            </w:r>
                          </w:p>
                          <w:p w:rsidR="00E62077" w:rsidRPr="00E62077" w:rsidRDefault="00E62077" w:rsidP="00E62077">
                            <w:pPr>
                              <w:rPr>
                                <w:rFonts w:ascii="Liberation Serif" w:hAnsi="Liberation Serif"/>
                                <w:b/>
                                <w:i/>
                                <w:sz w:val="28"/>
                                <w:szCs w:val="28"/>
                              </w:rPr>
                            </w:pPr>
                            <w:r w:rsidRPr="00E62077">
                              <w:rPr>
                                <w:rFonts w:ascii="Liberation Serif" w:hAnsi="Liberation Serif"/>
                                <w:sz w:val="28"/>
                                <w:szCs w:val="28"/>
                              </w:rPr>
                              <w:t>к Положению об организации ритуальных услуг и содержании мест захоронения на территории Каменск-Уральского городского округа»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4" style="position:absolute;left:0;text-align:left;margin-left:261.45pt;margin-top:6.05pt;width:237pt;height: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" strokecolor="white">
                <v:textbox>
                  <w:txbxContent>
                    <w:p w:rsidR="00E62077" w:rsidRPr="00E62077" w:rsidRDefault="00E62077" w:rsidP="00E62077">
                      <w:pPr>
                        <w:rPr>
                          <w:rFonts w:ascii="Liberation Serif" w:hAnsi="Liberation Serif"/>
                          <w:sz w:val="28"/>
                          <w:szCs w:val="28"/>
                        </w:rPr>
                      </w:pPr>
                      <w:r w:rsidRPr="00E62077">
                        <w:rPr>
                          <w:rFonts w:ascii="Liberation Serif" w:hAnsi="Liberation Serif"/>
                          <w:sz w:val="28"/>
                          <w:szCs w:val="28"/>
                        </w:rPr>
                        <w:t>Приложение № 2</w:t>
                      </w:r>
                    </w:p>
                    <w:p w:rsidR="00E62077" w:rsidRPr="00E62077" w:rsidRDefault="00E62077" w:rsidP="00E62077">
                      <w:pPr>
                        <w:rPr>
                          <w:rFonts w:ascii="Liberation Serif" w:hAnsi="Liberation Serif"/>
                          <w:b/>
                          <w:i/>
                          <w:sz w:val="28"/>
                          <w:szCs w:val="28"/>
                        </w:rPr>
                      </w:pPr>
                      <w:r w:rsidRPr="00E62077">
                        <w:rPr>
                          <w:rFonts w:ascii="Liberation Serif" w:hAnsi="Liberation Serif"/>
                          <w:sz w:val="28"/>
                          <w:szCs w:val="28"/>
                        </w:rPr>
                        <w:t>к Положению об организации ритуальных услуг и содержании мест захоронения на территории Каменск-Уральского городского округа»</w:t>
                      </w:r>
                    </w:p>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r>
        <w:rPr>
          <w:noProof/>
          <w:sz w:val="28"/>
          <w:szCs w:val="28"/>
        </w:rPr>
        <mc:AlternateContent>
          <mc:Choice Requires="wps">
            <w:drawing>
              <wp:anchor distT="0" distB="0" distL="114300" distR="114300" simplePos="0" relativeHeight="251676672" behindDoc="0" locked="0" layoutInCell="1" allowOverlap="1" wp14:anchorId="680C4795" wp14:editId="3A230A0D">
                <wp:simplePos x="0" y="0"/>
                <wp:positionH relativeFrom="column">
                  <wp:posOffset>339090</wp:posOffset>
                </wp:positionH>
                <wp:positionV relativeFrom="paragraph">
                  <wp:posOffset>631190</wp:posOffset>
                </wp:positionV>
                <wp:extent cx="5819775" cy="1647825"/>
                <wp:effectExtent l="0" t="0" r="28575" b="28575"/>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9775" cy="1647825"/>
                        </a:xfrm>
                        <a:prstGeom prst="rect">
                          <a:avLst/>
                        </a:prstGeom>
                        <a:solidFill>
                          <a:srgbClr val="FFFFFF"/>
                        </a:solidFill>
                        <a:ln w="9525">
                          <a:solidFill>
                            <a:srgbClr val="000000"/>
                          </a:solidFill>
                          <a:miter lim="800000"/>
                          <a:headEnd/>
                          <a:tailEnd/>
                        </a:ln>
                      </wps:spPr>
                      <wps:txbx>
                        <w:txbxContent>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 xml:space="preserve">Муниципальное казенное учреждение </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«Управление городского хозяйства»</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Специализированная служба по вопросам похоронного дела</w:t>
                            </w:r>
                          </w:p>
                          <w:p w:rsidR="00E62077" w:rsidRPr="00E62077" w:rsidRDefault="00E62077" w:rsidP="00E62077">
                            <w:pPr>
                              <w:rPr>
                                <w:rFonts w:ascii="Liberation Serif" w:hAnsi="Liberation Serif"/>
                              </w:rPr>
                            </w:pP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УДОСТОВЕРЕНИЕ</w:t>
                            </w:r>
                            <w:r>
                              <w:rPr>
                                <w:rFonts w:ascii="Liberation Serif" w:hAnsi="Liberation Serif"/>
                                <w:sz w:val="28"/>
                                <w:szCs w:val="28"/>
                              </w:rPr>
                              <w:t xml:space="preserve"> О</w:t>
                            </w:r>
                            <w:r w:rsidRPr="00E62077">
                              <w:rPr>
                                <w:rFonts w:ascii="Liberation Serif" w:hAnsi="Liberation Serif"/>
                                <w:sz w:val="28"/>
                                <w:szCs w:val="28"/>
                              </w:rPr>
                              <w:t xml:space="preserve"> СЕМЕЙНО</w:t>
                            </w:r>
                            <w:r>
                              <w:rPr>
                                <w:rFonts w:ascii="Liberation Serif" w:hAnsi="Liberation Serif"/>
                                <w:sz w:val="28"/>
                                <w:szCs w:val="28"/>
                              </w:rPr>
                              <w:t>М</w:t>
                            </w:r>
                            <w:r w:rsidRPr="00E62077">
                              <w:rPr>
                                <w:rFonts w:ascii="Liberation Serif" w:hAnsi="Liberation Serif"/>
                                <w:sz w:val="28"/>
                                <w:szCs w:val="28"/>
                              </w:rPr>
                              <w:t xml:space="preserve"> (РОДОВО</w:t>
                            </w:r>
                            <w:r>
                              <w:rPr>
                                <w:rFonts w:ascii="Liberation Serif" w:hAnsi="Liberation Serif"/>
                                <w:sz w:val="28"/>
                                <w:szCs w:val="28"/>
                              </w:rPr>
                              <w:t>М</w:t>
                            </w:r>
                            <w:r w:rsidRPr="00E62077">
                              <w:rPr>
                                <w:rFonts w:ascii="Liberation Serif" w:hAnsi="Liberation Serif"/>
                                <w:sz w:val="28"/>
                                <w:szCs w:val="28"/>
                              </w:rPr>
                              <w:t>)  ЗАХОРОНЕНИ</w:t>
                            </w:r>
                            <w:r>
                              <w:rPr>
                                <w:rFonts w:ascii="Liberation Serif" w:hAnsi="Liberation Serif"/>
                                <w:sz w:val="28"/>
                                <w:szCs w:val="28"/>
                              </w:rPr>
                              <w:t>И</w:t>
                            </w:r>
                          </w:p>
                          <w:p w:rsidR="00E62077" w:rsidRPr="00E62077" w:rsidRDefault="00E62077" w:rsidP="00E62077">
                            <w:pPr>
                              <w:jc w:val="center"/>
                              <w:rPr>
                                <w:rFonts w:ascii="Liberation Serif" w:hAnsi="Liberation Serif"/>
                                <w:sz w:val="24"/>
                                <w:szCs w:val="24"/>
                              </w:rPr>
                            </w:pP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Каменск-Уральский городской округ</w:t>
                            </w:r>
                          </w:p>
                          <w:p w:rsidR="00E62077" w:rsidRDefault="00E62077" w:rsidP="00E620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5" style="position:absolute;left:0;text-align:left;margin-left:26.7pt;margin-top:49.7pt;width:458.25pt;height:12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">
                <v:textbox>
                  <w:txbxContent>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 xml:space="preserve">Муниципальное казенное учреждение </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«Управление городского хозяйства»</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Специализированная служба по вопросам похоронного дела</w:t>
                      </w:r>
                    </w:p>
                    <w:p w:rsidR="00E62077" w:rsidRPr="00E62077" w:rsidRDefault="00E62077" w:rsidP="00E62077">
                      <w:pPr>
                        <w:rPr>
                          <w:rFonts w:ascii="Liberation Serif" w:hAnsi="Liberation Serif"/>
                        </w:rPr>
                      </w:pP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УДОСТОВЕРЕНИЕ</w:t>
                      </w:r>
                      <w:r>
                        <w:rPr>
                          <w:rFonts w:ascii="Liberation Serif" w:hAnsi="Liberation Serif"/>
                          <w:sz w:val="28"/>
                          <w:szCs w:val="28"/>
                        </w:rPr>
                        <w:t xml:space="preserve"> О</w:t>
                      </w:r>
                      <w:r w:rsidRPr="00E62077">
                        <w:rPr>
                          <w:rFonts w:ascii="Liberation Serif" w:hAnsi="Liberation Serif"/>
                          <w:sz w:val="28"/>
                          <w:szCs w:val="28"/>
                        </w:rPr>
                        <w:t xml:space="preserve"> СЕМЕЙНО</w:t>
                      </w:r>
                      <w:r>
                        <w:rPr>
                          <w:rFonts w:ascii="Liberation Serif" w:hAnsi="Liberation Serif"/>
                          <w:sz w:val="28"/>
                          <w:szCs w:val="28"/>
                        </w:rPr>
                        <w:t>М</w:t>
                      </w:r>
                      <w:r w:rsidRPr="00E62077">
                        <w:rPr>
                          <w:rFonts w:ascii="Liberation Serif" w:hAnsi="Liberation Serif"/>
                          <w:sz w:val="28"/>
                          <w:szCs w:val="28"/>
                        </w:rPr>
                        <w:t xml:space="preserve"> (РОДОВО</w:t>
                      </w:r>
                      <w:r>
                        <w:rPr>
                          <w:rFonts w:ascii="Liberation Serif" w:hAnsi="Liberation Serif"/>
                          <w:sz w:val="28"/>
                          <w:szCs w:val="28"/>
                        </w:rPr>
                        <w:t>М</w:t>
                      </w:r>
                      <w:r w:rsidRPr="00E62077">
                        <w:rPr>
                          <w:rFonts w:ascii="Liberation Serif" w:hAnsi="Liberation Serif"/>
                          <w:sz w:val="28"/>
                          <w:szCs w:val="28"/>
                        </w:rPr>
                        <w:t>)  ЗАХОРОНЕНИ</w:t>
                      </w:r>
                      <w:r>
                        <w:rPr>
                          <w:rFonts w:ascii="Liberation Serif" w:hAnsi="Liberation Serif"/>
                          <w:sz w:val="28"/>
                          <w:szCs w:val="28"/>
                        </w:rPr>
                        <w:t>И</w:t>
                      </w:r>
                    </w:p>
                    <w:p w:rsidR="00E62077" w:rsidRPr="00E62077" w:rsidRDefault="00E62077" w:rsidP="00E62077">
                      <w:pPr>
                        <w:jc w:val="center"/>
                        <w:rPr>
                          <w:rFonts w:ascii="Liberation Serif" w:hAnsi="Liberation Serif"/>
                          <w:sz w:val="24"/>
                          <w:szCs w:val="24"/>
                        </w:rPr>
                      </w:pP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Каменск-Уральский городской округ</w:t>
                      </w:r>
                    </w:p>
                    <w:p w:rsidR="00E62077" w:rsidRDefault="00E62077" w:rsidP="00E62077"/>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vertAlign w:val="superscript"/>
        </w:rPr>
      </w:pPr>
      <w:r w:rsidRPr="00E62077">
        <w:rPr>
          <w:rFonts w:ascii="Liberation Serif" w:hAnsi="Liberation Serif" w:cs="Liberation Serif"/>
          <w:sz w:val="28"/>
          <w:szCs w:val="28"/>
          <w:vertAlign w:val="superscript"/>
        </w:rPr>
        <w:t>Обложка</w:t>
      </w:r>
    </w:p>
    <w:p w:rsidR="00E62077" w:rsidRDefault="00E62077" w:rsidP="00E62077">
      <w:pPr>
        <w:jc w:val="center"/>
        <w:rPr>
          <w:rFonts w:ascii="Liberation Serif" w:hAnsi="Liberation Serif" w:cs="Liberation Serif"/>
          <w:sz w:val="28"/>
          <w:szCs w:val="28"/>
        </w:rPr>
      </w:pPr>
      <w:r>
        <w:rPr>
          <w:noProof/>
          <w:sz w:val="28"/>
          <w:szCs w:val="28"/>
          <w:vertAlign w:val="superscript"/>
        </w:rPr>
        <mc:AlternateContent>
          <mc:Choice Requires="wps">
            <w:drawing>
              <wp:anchor distT="0" distB="0" distL="114300" distR="114300" simplePos="0" relativeHeight="251678720" behindDoc="0" locked="0" layoutInCell="1" allowOverlap="1" wp14:anchorId="783265BE" wp14:editId="40762E59">
                <wp:simplePos x="0" y="0"/>
                <wp:positionH relativeFrom="column">
                  <wp:posOffset>339090</wp:posOffset>
                </wp:positionH>
                <wp:positionV relativeFrom="paragraph">
                  <wp:posOffset>-16510</wp:posOffset>
                </wp:positionV>
                <wp:extent cx="5819775" cy="3419475"/>
                <wp:effectExtent l="0" t="0" r="28575" b="28575"/>
                <wp:wrapNone/>
                <wp:docPr id="1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9775" cy="3419475"/>
                        </a:xfrm>
                        <a:prstGeom prst="rect">
                          <a:avLst/>
                        </a:prstGeom>
                        <a:solidFill>
                          <a:srgbClr val="FFFFFF"/>
                        </a:solidFill>
                        <a:ln w="9525">
                          <a:solidFill>
                            <a:srgbClr val="000000"/>
                          </a:solidFill>
                          <a:miter lim="800000"/>
                          <a:headEnd/>
                          <a:tailEnd/>
                        </a:ln>
                      </wps:spPr>
                      <wps:txb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Выдано лицу, ответственному за захоронение____</w:t>
                            </w:r>
                            <w:r>
                              <w:rPr>
                                <w:rFonts w:ascii="Liberation Serif" w:hAnsi="Liberation Serif"/>
                                <w:sz w:val="28"/>
                                <w:szCs w:val="28"/>
                              </w:rPr>
                              <w:t>____</w:t>
                            </w:r>
                            <w:r w:rsidRPr="00E62077">
                              <w:rPr>
                                <w:rFonts w:ascii="Liberation Serif" w:hAnsi="Liberation Serif"/>
                                <w:sz w:val="28"/>
                                <w:szCs w:val="28"/>
                              </w:rPr>
                              <w:t>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(фамилия, имя, отчество)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(наименование кладбища, кадастровый номер земельного участка)</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Квартал № _____, участок №_____, Размер (площадь) участка_______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Будущие захоронения (перезахоронения):</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1.__________________________________________________________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2.__________________________________________________________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3.__________________________________________________________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4.__________________________________________________________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rPr>
                                <w:rFonts w:ascii="Liberation Serif" w:hAnsi="Liberation Serif"/>
                                <w:sz w:val="28"/>
                                <w:szCs w:val="28"/>
                              </w:rPr>
                            </w:pPr>
                            <w:r w:rsidRPr="00E62077">
                              <w:rPr>
                                <w:rFonts w:ascii="Liberation Serif" w:hAnsi="Liberation Serif"/>
                                <w:sz w:val="28"/>
                                <w:szCs w:val="28"/>
                              </w:rPr>
                              <w:t>М.П.</w:t>
                            </w:r>
                            <w:r w:rsidRPr="00E62077">
                              <w:rPr>
                                <w:rFonts w:ascii="Liberation Serif" w:hAnsi="Liberation Serif"/>
                                <w:sz w:val="28"/>
                                <w:szCs w:val="28"/>
                              </w:rPr>
                              <w:tab/>
                              <w:t xml:space="preserve">   «___»__________20__г.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6" style="position:absolute;left:0;text-align:left;margin-left:26.7pt;margin-top:-1.3pt;width:458.25pt;height:26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">
                <v:textbo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Выдано лицу, ответственному за захоронение____</w:t>
                      </w:r>
                      <w:r>
                        <w:rPr>
                          <w:rFonts w:ascii="Liberation Serif" w:hAnsi="Liberation Serif"/>
                          <w:sz w:val="28"/>
                          <w:szCs w:val="28"/>
                        </w:rPr>
                        <w:t>____</w:t>
                      </w:r>
                      <w:r w:rsidRPr="00E62077">
                        <w:rPr>
                          <w:rFonts w:ascii="Liberation Serif" w:hAnsi="Liberation Serif"/>
                          <w:sz w:val="28"/>
                          <w:szCs w:val="28"/>
                        </w:rPr>
                        <w:t>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(фамилия, имя, отчество)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(наименование кладбища, кадастровый номер земельного участка)</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Квартал № _____, участок №_____, Размер (площадь) участка_______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Будущие захоронения (перезахоронения):</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1.__________________________________________________________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2.__________________________________________________________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3.__________________________________________________________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4.__________________________________________________________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(Ф.И.О. полностью)</w:t>
                      </w:r>
                    </w:p>
                    <w:p w:rsidR="00E62077" w:rsidRPr="00E62077" w:rsidRDefault="00E62077" w:rsidP="00E62077">
                      <w:pPr>
                        <w:rPr>
                          <w:rFonts w:ascii="Liberation Serif" w:hAnsi="Liberation Serif"/>
                          <w:sz w:val="28"/>
                          <w:szCs w:val="28"/>
                        </w:rPr>
                      </w:pPr>
                      <w:r w:rsidRPr="00E62077">
                        <w:rPr>
                          <w:rFonts w:ascii="Liberation Serif" w:hAnsi="Liberation Serif"/>
                          <w:sz w:val="28"/>
                          <w:szCs w:val="28"/>
                        </w:rPr>
                        <w:t>М.П.</w:t>
                      </w:r>
                      <w:r w:rsidRPr="00E62077">
                        <w:rPr>
                          <w:rFonts w:ascii="Liberation Serif" w:hAnsi="Liberation Serif"/>
                          <w:sz w:val="28"/>
                          <w:szCs w:val="28"/>
                        </w:rPr>
                        <w:tab/>
                        <w:t xml:space="preserve">   «___»__________20__г.</w:t>
                      </w:r>
                    </w:p>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vertAlign w:val="superscript"/>
        </w:rPr>
      </w:pPr>
      <w:r w:rsidRPr="00E62077">
        <w:rPr>
          <w:rFonts w:ascii="Liberation Serif" w:hAnsi="Liberation Serif" w:cs="Liberation Serif"/>
          <w:sz w:val="28"/>
          <w:szCs w:val="28"/>
          <w:vertAlign w:val="superscript"/>
        </w:rPr>
        <w:t>1 стр.</w:t>
      </w:r>
    </w:p>
    <w:p w:rsidR="00E62077" w:rsidRDefault="00E62077" w:rsidP="00E62077">
      <w:pPr>
        <w:jc w:val="cente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p>
    <w:p w:rsidR="00E62077" w:rsidRDefault="00E62077" w:rsidP="00E62077">
      <w:pPr>
        <w:jc w:val="center"/>
        <w:rPr>
          <w:rFonts w:ascii="Liberation Serif" w:hAnsi="Liberation Serif" w:cs="Liberation Serif"/>
          <w:sz w:val="28"/>
          <w:szCs w:val="28"/>
        </w:rPr>
      </w:pPr>
      <w:r>
        <w:rPr>
          <w:noProof/>
          <w:sz w:val="28"/>
          <w:szCs w:val="28"/>
          <w:vertAlign w:val="superscript"/>
        </w:rPr>
        <w:lastRenderedPageBreak/>
        <mc:AlternateContent>
          <mc:Choice Requires="wps">
            <w:drawing>
              <wp:anchor distT="0" distB="0" distL="114300" distR="114300" simplePos="0" relativeHeight="251680768" behindDoc="0" locked="0" layoutInCell="1" allowOverlap="1" wp14:anchorId="1AD61502" wp14:editId="21F0A4A7">
                <wp:simplePos x="0" y="0"/>
                <wp:positionH relativeFrom="column">
                  <wp:posOffset>348615</wp:posOffset>
                </wp:positionH>
                <wp:positionV relativeFrom="paragraph">
                  <wp:posOffset>123825</wp:posOffset>
                </wp:positionV>
                <wp:extent cx="5876925" cy="3514725"/>
                <wp:effectExtent l="0" t="0" r="28575" b="28575"/>
                <wp:wrapNone/>
                <wp:docPr id="1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3514725"/>
                        </a:xfrm>
                        <a:prstGeom prst="rect">
                          <a:avLst/>
                        </a:prstGeom>
                        <a:solidFill>
                          <a:srgbClr val="FFFFFF"/>
                        </a:solidFill>
                        <a:ln w="9525">
                          <a:solidFill>
                            <a:srgbClr val="000000"/>
                          </a:solidFill>
                          <a:miter lim="800000"/>
                          <a:headEnd/>
                          <a:tailEnd/>
                        </a:ln>
                      </wps:spPr>
                      <wps:txbx>
                        <w:txbxContent>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 xml:space="preserve">Захоронение </w:t>
                            </w:r>
                            <w:proofErr w:type="gramStart"/>
                            <w:r w:rsidRPr="00E62077">
                              <w:rPr>
                                <w:rFonts w:ascii="Liberation Serif" w:hAnsi="Liberation Serif"/>
                                <w:sz w:val="28"/>
                                <w:szCs w:val="28"/>
                              </w:rPr>
                              <w:t>умершего</w:t>
                            </w:r>
                            <w:proofErr w:type="gramEnd"/>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(фамилия, имя, отчество)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Дата рождения __________________ Дата смерти 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Дата захоронения _____________ Рег. Номер ______________________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 «___»__________20__г.</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Намогильное сооружение установлено и зарегистрировано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«__»______________20__г. _____________________________________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(материал памятника)</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Размер намогильного сооружения согласован</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«___»__________20__г.</w:t>
                            </w:r>
                          </w:p>
                          <w:p w:rsidR="00E62077" w:rsidRPr="009B0F03" w:rsidRDefault="00E62077" w:rsidP="00E62077">
                            <w:pPr>
                              <w:jc w:val="both"/>
                              <w:rPr>
                                <w:sz w:val="28"/>
                                <w:szCs w:val="28"/>
                              </w:rPr>
                            </w:pPr>
                          </w:p>
                          <w:p w:rsidR="00E62077" w:rsidRPr="009B0F03" w:rsidRDefault="00E62077" w:rsidP="00E62077">
                            <w:pPr>
                              <w:jc w:val="both"/>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7" style="position:absolute;left:0;text-align:left;margin-left:27.45pt;margin-top:9.75pt;width:462.75pt;height:276.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">
                <v:textbox>
                  <w:txbxContent>
                    <w:p w:rsidR="00E62077" w:rsidRPr="00E62077" w:rsidRDefault="00E62077" w:rsidP="00E62077">
                      <w:pPr>
                        <w:jc w:val="center"/>
                        <w:rPr>
                          <w:rFonts w:ascii="Liberation Serif" w:hAnsi="Liberation Serif"/>
                          <w:sz w:val="28"/>
                          <w:szCs w:val="28"/>
                        </w:rPr>
                      </w:pPr>
                      <w:r w:rsidRPr="00E62077">
                        <w:rPr>
                          <w:rFonts w:ascii="Liberation Serif" w:hAnsi="Liberation Serif"/>
                          <w:sz w:val="28"/>
                          <w:szCs w:val="28"/>
                        </w:rPr>
                        <w:t xml:space="preserve">Захоронение </w:t>
                      </w:r>
                      <w:proofErr w:type="gramStart"/>
                      <w:r w:rsidRPr="00E62077">
                        <w:rPr>
                          <w:rFonts w:ascii="Liberation Serif" w:hAnsi="Liberation Serif"/>
                          <w:sz w:val="28"/>
                          <w:szCs w:val="28"/>
                        </w:rPr>
                        <w:t>умершего</w:t>
                      </w:r>
                      <w:proofErr w:type="gramEnd"/>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____________________________________________________________</w:t>
                      </w:r>
                    </w:p>
                    <w:p w:rsidR="00E62077" w:rsidRPr="00E62077" w:rsidRDefault="00E62077" w:rsidP="00E62077">
                      <w:pPr>
                        <w:jc w:val="center"/>
                        <w:rPr>
                          <w:rFonts w:ascii="Liberation Serif" w:hAnsi="Liberation Serif"/>
                          <w:sz w:val="28"/>
                          <w:szCs w:val="28"/>
                          <w:vertAlign w:val="superscript"/>
                        </w:rPr>
                      </w:pPr>
                      <w:r w:rsidRPr="00E62077">
                        <w:rPr>
                          <w:rFonts w:ascii="Liberation Serif" w:hAnsi="Liberation Serif"/>
                          <w:sz w:val="28"/>
                          <w:szCs w:val="28"/>
                          <w:vertAlign w:val="superscript"/>
                        </w:rPr>
                        <w:t>(фамилия, имя, отчество)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Дата рождения __________________ Дата смерти 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Дата захоронения _____________ Рег. Номер ______________________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 «___»__________20__г.</w:t>
                      </w:r>
                    </w:p>
                    <w:p w:rsidR="00E62077" w:rsidRPr="00E62077" w:rsidRDefault="00E62077" w:rsidP="00E62077">
                      <w:pPr>
                        <w:jc w:val="both"/>
                        <w:rPr>
                          <w:rFonts w:ascii="Liberation Serif" w:hAnsi="Liberation Serif"/>
                          <w:sz w:val="28"/>
                          <w:szCs w:val="28"/>
                        </w:rPr>
                      </w:pP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Намогильное сооружение установлено и зарегистрировано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«__»______________20__г. _____________________________________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(материал памятника)</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Размер намогильного сооружения согласован</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«___»__________20__г.</w:t>
                      </w:r>
                    </w:p>
                    <w:p w:rsidR="00E62077" w:rsidRPr="009B0F03" w:rsidRDefault="00E62077" w:rsidP="00E62077">
                      <w:pPr>
                        <w:jc w:val="both"/>
                        <w:rPr>
                          <w:sz w:val="28"/>
                          <w:szCs w:val="28"/>
                        </w:rPr>
                      </w:pPr>
                    </w:p>
                    <w:p w:rsidR="00E62077" w:rsidRPr="009B0F03" w:rsidRDefault="00E62077" w:rsidP="00E62077">
                      <w:pPr>
                        <w:jc w:val="both"/>
                        <w:rPr>
                          <w:sz w:val="28"/>
                          <w:szCs w:val="28"/>
                        </w:rPr>
                      </w:pPr>
                    </w:p>
                  </w:txbxContent>
                </v:textbox>
              </v:rect>
            </w:pict>
          </mc:Fallback>
        </mc:AlternateContent>
      </w:r>
    </w:p>
    <w:p w:rsidR="00E62077" w:rsidRDefault="00E62077" w:rsidP="00E62077">
      <w:pPr>
        <w:jc w:val="cente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tabs>
          <w:tab w:val="left" w:pos="5400"/>
        </w:tabs>
        <w:jc w:val="center"/>
        <w:rPr>
          <w:rFonts w:ascii="Liberation Serif" w:hAnsi="Liberation Serif" w:cs="Liberation Serif"/>
          <w:sz w:val="28"/>
          <w:szCs w:val="28"/>
          <w:vertAlign w:val="superscript"/>
        </w:rPr>
      </w:pPr>
      <w:r w:rsidRPr="00E62077">
        <w:rPr>
          <w:rFonts w:ascii="Liberation Serif" w:hAnsi="Liberation Serif" w:cs="Liberation Serif"/>
          <w:sz w:val="28"/>
          <w:szCs w:val="28"/>
          <w:vertAlign w:val="superscript"/>
        </w:rPr>
        <w:t>2-5 стр.</w:t>
      </w:r>
    </w:p>
    <w:p w:rsidR="00E62077" w:rsidRDefault="00E62077" w:rsidP="00E62077">
      <w:pPr>
        <w:tabs>
          <w:tab w:val="left" w:pos="5400"/>
        </w:tabs>
        <w:jc w:val="center"/>
        <w:rPr>
          <w:rFonts w:ascii="Liberation Serif" w:hAnsi="Liberation Serif" w:cs="Liberation Serif"/>
          <w:sz w:val="28"/>
          <w:szCs w:val="28"/>
          <w:vertAlign w:val="superscript"/>
        </w:rPr>
      </w:pPr>
      <w:r>
        <w:rPr>
          <w:noProof/>
          <w:sz w:val="28"/>
          <w:szCs w:val="28"/>
          <w:vertAlign w:val="superscript"/>
        </w:rPr>
        <mc:AlternateContent>
          <mc:Choice Requires="wps">
            <w:drawing>
              <wp:anchor distT="0" distB="0" distL="114300" distR="114300" simplePos="0" relativeHeight="251682816" behindDoc="0" locked="0" layoutInCell="1" allowOverlap="1" wp14:anchorId="5685A067" wp14:editId="5F6783B5">
                <wp:simplePos x="0" y="0"/>
                <wp:positionH relativeFrom="column">
                  <wp:posOffset>310515</wp:posOffset>
                </wp:positionH>
                <wp:positionV relativeFrom="paragraph">
                  <wp:posOffset>194310</wp:posOffset>
                </wp:positionV>
                <wp:extent cx="5915025" cy="2600325"/>
                <wp:effectExtent l="0" t="0" r="28575" b="28575"/>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5025" cy="2600325"/>
                        </a:xfrm>
                        <a:prstGeom prst="rect">
                          <a:avLst/>
                        </a:prstGeom>
                        <a:solidFill>
                          <a:srgbClr val="FFFFFF"/>
                        </a:solidFill>
                        <a:ln w="9525">
                          <a:solidFill>
                            <a:srgbClr val="000000"/>
                          </a:solidFill>
                          <a:miter lim="800000"/>
                          <a:headEnd/>
                          <a:tailEnd/>
                        </a:ln>
                      </wps:spPr>
                      <wps:txb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Намогильное сооружение установлено и зарегистрировано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«__»______________20__г. _____________________________________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(материал памятника)</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Размер намогильного сооружения согласован</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«___»__________20__г.</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Установлена ограда размером ___________________________________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Материал ограды _____________________________________________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w:t>
                            </w:r>
                            <w:r w:rsidRPr="00E62077">
                              <w:rPr>
                                <w:rFonts w:ascii="Liberation Serif" w:hAnsi="Liberation Serif"/>
                                <w:sz w:val="28"/>
                                <w:szCs w:val="28"/>
                              </w:rPr>
                              <w:tab/>
                              <w:t xml:space="preserve">   «___»__________20__г.</w:t>
                            </w:r>
                          </w:p>
                          <w:p w:rsidR="00E62077" w:rsidRPr="009B0F03" w:rsidRDefault="00E62077" w:rsidP="00E62077">
                            <w:pPr>
                              <w:jc w:val="both"/>
                              <w:rPr>
                                <w:sz w:val="28"/>
                                <w:szCs w:val="28"/>
                              </w:rPr>
                            </w:pPr>
                          </w:p>
                          <w:p w:rsidR="00E62077" w:rsidRPr="009B0F03" w:rsidRDefault="00E62077" w:rsidP="00E62077">
                            <w:pPr>
                              <w:jc w:val="both"/>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8" style="position:absolute;left:0;text-align:left;margin-left:24.45pt;margin-top:15.3pt;width:465.75pt;height:20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">
                <v:textbox>
                  <w:txbxContent>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Намогильное сооружение установлено и зарегистрировано</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«__»______________20__г. _____________________________________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(материал памятника)</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Размер намогильного сооружения согласован</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«___»__________20__г.</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Установлена ограда размером ___________________________________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Материал ограды _____________________________________________</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_______________</w:t>
                      </w:r>
                      <w:r w:rsidRPr="00E62077">
                        <w:rPr>
                          <w:rFonts w:ascii="Liberation Serif" w:hAnsi="Liberation Serif"/>
                          <w:sz w:val="28"/>
                          <w:szCs w:val="28"/>
                        </w:rPr>
                        <w:tab/>
                        <w:t xml:space="preserve">   _____________  ________________________________</w:t>
                      </w:r>
                    </w:p>
                    <w:p w:rsidR="00E62077" w:rsidRPr="00E62077" w:rsidRDefault="00E62077" w:rsidP="00E62077">
                      <w:pPr>
                        <w:jc w:val="both"/>
                        <w:rPr>
                          <w:rFonts w:ascii="Liberation Serif" w:hAnsi="Liberation Serif"/>
                          <w:sz w:val="28"/>
                          <w:szCs w:val="28"/>
                          <w:vertAlign w:val="superscript"/>
                        </w:rPr>
                      </w:pPr>
                      <w:r w:rsidRPr="00E62077">
                        <w:rPr>
                          <w:rFonts w:ascii="Liberation Serif" w:hAnsi="Liberation Serif"/>
                          <w:sz w:val="28"/>
                          <w:szCs w:val="28"/>
                          <w:vertAlign w:val="superscript"/>
                        </w:rPr>
                        <w:t xml:space="preserve">           (должность)                       (подпись)</w:t>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r>
                      <w:r w:rsidRPr="00E62077">
                        <w:rPr>
                          <w:rFonts w:ascii="Liberation Serif" w:hAnsi="Liberation Serif"/>
                          <w:sz w:val="28"/>
                          <w:szCs w:val="28"/>
                          <w:vertAlign w:val="superscript"/>
                        </w:rPr>
                        <w:tab/>
                        <w:t>(фамилия, инициалы)</w:t>
                      </w:r>
                    </w:p>
                    <w:p w:rsidR="00E62077" w:rsidRPr="00E62077" w:rsidRDefault="00E62077" w:rsidP="00E62077">
                      <w:pPr>
                        <w:jc w:val="both"/>
                        <w:rPr>
                          <w:rFonts w:ascii="Liberation Serif" w:hAnsi="Liberation Serif"/>
                          <w:sz w:val="28"/>
                          <w:szCs w:val="28"/>
                        </w:rPr>
                      </w:pPr>
                      <w:r w:rsidRPr="00E62077">
                        <w:rPr>
                          <w:rFonts w:ascii="Liberation Serif" w:hAnsi="Liberation Serif"/>
                          <w:sz w:val="28"/>
                          <w:szCs w:val="28"/>
                        </w:rPr>
                        <w:t>М.П.</w:t>
                      </w:r>
                      <w:r w:rsidRPr="00E62077">
                        <w:rPr>
                          <w:rFonts w:ascii="Liberation Serif" w:hAnsi="Liberation Serif"/>
                          <w:sz w:val="28"/>
                          <w:szCs w:val="28"/>
                        </w:rPr>
                        <w:tab/>
                        <w:t xml:space="preserve">   «___»__________20__г.</w:t>
                      </w:r>
                    </w:p>
                    <w:p w:rsidR="00E62077" w:rsidRPr="009B0F03" w:rsidRDefault="00E62077" w:rsidP="00E62077">
                      <w:pPr>
                        <w:jc w:val="both"/>
                        <w:rPr>
                          <w:sz w:val="28"/>
                          <w:szCs w:val="28"/>
                        </w:rPr>
                      </w:pPr>
                    </w:p>
                    <w:p w:rsidR="00E62077" w:rsidRPr="009B0F03" w:rsidRDefault="00E62077" w:rsidP="00E62077">
                      <w:pPr>
                        <w:jc w:val="both"/>
                        <w:rPr>
                          <w:sz w:val="28"/>
                          <w:szCs w:val="28"/>
                        </w:rPr>
                      </w:pPr>
                    </w:p>
                  </w:txbxContent>
                </v:textbox>
              </v:rect>
            </w:pict>
          </mc:Fallback>
        </mc:AlternateContent>
      </w: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P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Default="00E62077" w:rsidP="00E62077">
      <w:pPr>
        <w:rPr>
          <w:rFonts w:ascii="Liberation Serif" w:hAnsi="Liberation Serif" w:cs="Liberation Serif"/>
          <w:sz w:val="28"/>
          <w:szCs w:val="28"/>
        </w:rPr>
      </w:pPr>
    </w:p>
    <w:p w:rsidR="00E62077" w:rsidRPr="00E62077" w:rsidRDefault="00E62077" w:rsidP="00E62077">
      <w:pPr>
        <w:jc w:val="center"/>
        <w:rPr>
          <w:rFonts w:ascii="Liberation Serif" w:hAnsi="Liberation Serif" w:cs="Liberation Serif"/>
          <w:sz w:val="28"/>
          <w:szCs w:val="28"/>
          <w:vertAlign w:val="superscript"/>
        </w:rPr>
      </w:pPr>
      <w:r w:rsidRPr="00E62077">
        <w:rPr>
          <w:rFonts w:ascii="Liberation Serif" w:hAnsi="Liberation Serif" w:cs="Liberation Serif"/>
          <w:sz w:val="28"/>
          <w:szCs w:val="28"/>
          <w:vertAlign w:val="superscript"/>
        </w:rPr>
        <w:t>6 стр.</w:t>
      </w:r>
    </w:p>
    <w:sectPr w:rsidR="00E62077" w:rsidRPr="00E62077" w:rsidSect="00C9235B">
      <w:headerReference w:type="default" r:id="rId10"/>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DF3" w:rsidRDefault="00D20DF3" w:rsidP="00C9235B">
      <w:r>
        <w:separator/>
      </w:r>
    </w:p>
  </w:endnote>
  <w:endnote w:type="continuationSeparator" w:id="0">
    <w:p w:rsidR="00D20DF3" w:rsidRDefault="00D20DF3" w:rsidP="00C9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DF3" w:rsidRDefault="00D20DF3" w:rsidP="00C9235B">
      <w:r>
        <w:separator/>
      </w:r>
    </w:p>
  </w:footnote>
  <w:footnote w:type="continuationSeparator" w:id="0">
    <w:p w:rsidR="00D20DF3" w:rsidRDefault="00D20DF3" w:rsidP="00C92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5761842"/>
      <w:docPartObj>
        <w:docPartGallery w:val="Page Numbers (Top of Page)"/>
        <w:docPartUnique/>
      </w:docPartObj>
    </w:sdtPr>
    <w:sdtContent>
      <w:p w:rsidR="00C9235B" w:rsidRDefault="00C9235B">
        <w:pPr>
          <w:pStyle w:val="a7"/>
          <w:jc w:val="center"/>
        </w:pPr>
        <w:r>
          <w:fldChar w:fldCharType="begin"/>
        </w:r>
        <w:r>
          <w:instrText>PAGE   \* MERGEFORMAT</w:instrText>
        </w:r>
        <w:r>
          <w:fldChar w:fldCharType="separate"/>
        </w:r>
        <w:r w:rsidR="00AE6406">
          <w:rPr>
            <w:noProof/>
          </w:rPr>
          <w:t>2</w:t>
        </w:r>
        <w:r>
          <w:fldChar w:fldCharType="end"/>
        </w:r>
      </w:p>
    </w:sdtContent>
  </w:sdt>
  <w:p w:rsidR="00C9235B" w:rsidRDefault="00C9235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9D65EA"/>
    <w:multiLevelType w:val="multilevel"/>
    <w:tmpl w:val="6D2246D2"/>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101"/>
    <w:rsid w:val="00010608"/>
    <w:rsid w:val="000F6101"/>
    <w:rsid w:val="00133698"/>
    <w:rsid w:val="0023226A"/>
    <w:rsid w:val="00262FEE"/>
    <w:rsid w:val="00301773"/>
    <w:rsid w:val="00311136"/>
    <w:rsid w:val="00352B7E"/>
    <w:rsid w:val="00374A0E"/>
    <w:rsid w:val="00374C89"/>
    <w:rsid w:val="00376592"/>
    <w:rsid w:val="003F6459"/>
    <w:rsid w:val="004C3D72"/>
    <w:rsid w:val="004F1BF0"/>
    <w:rsid w:val="004F4246"/>
    <w:rsid w:val="00536788"/>
    <w:rsid w:val="005A7FB6"/>
    <w:rsid w:val="006C6C5E"/>
    <w:rsid w:val="006E2BE1"/>
    <w:rsid w:val="00702165"/>
    <w:rsid w:val="00720985"/>
    <w:rsid w:val="00761552"/>
    <w:rsid w:val="0083594B"/>
    <w:rsid w:val="008556E0"/>
    <w:rsid w:val="00871148"/>
    <w:rsid w:val="00896CBC"/>
    <w:rsid w:val="008C0E41"/>
    <w:rsid w:val="009447D8"/>
    <w:rsid w:val="00956960"/>
    <w:rsid w:val="00975A1C"/>
    <w:rsid w:val="00A1076A"/>
    <w:rsid w:val="00A26589"/>
    <w:rsid w:val="00AE6406"/>
    <w:rsid w:val="00B8737C"/>
    <w:rsid w:val="00B91D93"/>
    <w:rsid w:val="00B95DBC"/>
    <w:rsid w:val="00BA7870"/>
    <w:rsid w:val="00BC77AC"/>
    <w:rsid w:val="00BF6E52"/>
    <w:rsid w:val="00C55198"/>
    <w:rsid w:val="00C8290F"/>
    <w:rsid w:val="00C9235B"/>
    <w:rsid w:val="00CA14D7"/>
    <w:rsid w:val="00CD11A6"/>
    <w:rsid w:val="00CF7251"/>
    <w:rsid w:val="00D20DF3"/>
    <w:rsid w:val="00D46873"/>
    <w:rsid w:val="00D921D5"/>
    <w:rsid w:val="00DE4BE7"/>
    <w:rsid w:val="00E62077"/>
    <w:rsid w:val="00ED4DA5"/>
    <w:rsid w:val="00EE4587"/>
    <w:rsid w:val="00F129BF"/>
    <w:rsid w:val="00F15CC2"/>
    <w:rsid w:val="00FA194B"/>
    <w:rsid w:val="00FA3C20"/>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C9235B"/>
    <w:pPr>
      <w:tabs>
        <w:tab w:val="center" w:pos="4677"/>
        <w:tab w:val="right" w:pos="9355"/>
      </w:tabs>
    </w:pPr>
  </w:style>
  <w:style w:type="character" w:customStyle="1" w:styleId="a8">
    <w:name w:val="Верхний колонтитул Знак"/>
    <w:basedOn w:val="a0"/>
    <w:link w:val="a7"/>
    <w:uiPriority w:val="99"/>
    <w:rsid w:val="00C9235B"/>
  </w:style>
  <w:style w:type="paragraph" w:styleId="a9">
    <w:name w:val="footer"/>
    <w:basedOn w:val="a"/>
    <w:link w:val="aa"/>
    <w:rsid w:val="00C9235B"/>
    <w:pPr>
      <w:tabs>
        <w:tab w:val="center" w:pos="4677"/>
        <w:tab w:val="right" w:pos="9355"/>
      </w:tabs>
    </w:pPr>
  </w:style>
  <w:style w:type="character" w:customStyle="1" w:styleId="aa">
    <w:name w:val="Нижний колонтитул Знак"/>
    <w:basedOn w:val="a0"/>
    <w:link w:val="a9"/>
    <w:rsid w:val="00C9235B"/>
  </w:style>
  <w:style w:type="paragraph" w:styleId="ab">
    <w:name w:val="List Paragraph"/>
    <w:basedOn w:val="a"/>
    <w:uiPriority w:val="34"/>
    <w:qFormat/>
    <w:rsid w:val="00C923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C9235B"/>
    <w:pPr>
      <w:tabs>
        <w:tab w:val="center" w:pos="4677"/>
        <w:tab w:val="right" w:pos="9355"/>
      </w:tabs>
    </w:pPr>
  </w:style>
  <w:style w:type="character" w:customStyle="1" w:styleId="a8">
    <w:name w:val="Верхний колонтитул Знак"/>
    <w:basedOn w:val="a0"/>
    <w:link w:val="a7"/>
    <w:uiPriority w:val="99"/>
    <w:rsid w:val="00C9235B"/>
  </w:style>
  <w:style w:type="paragraph" w:styleId="a9">
    <w:name w:val="footer"/>
    <w:basedOn w:val="a"/>
    <w:link w:val="aa"/>
    <w:rsid w:val="00C9235B"/>
    <w:pPr>
      <w:tabs>
        <w:tab w:val="center" w:pos="4677"/>
        <w:tab w:val="right" w:pos="9355"/>
      </w:tabs>
    </w:pPr>
  </w:style>
  <w:style w:type="character" w:customStyle="1" w:styleId="aa">
    <w:name w:val="Нижний колонтитул Знак"/>
    <w:basedOn w:val="a0"/>
    <w:link w:val="a9"/>
    <w:rsid w:val="00C9235B"/>
  </w:style>
  <w:style w:type="paragraph" w:styleId="ab">
    <w:name w:val="List Paragraph"/>
    <w:basedOn w:val="a"/>
    <w:uiPriority w:val="34"/>
    <w:qFormat/>
    <w:rsid w:val="00C923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86;&#1082;&#1091;&#1084;&#1077;&#1085;&#1090;&#1099;\&#1064;&#1072;&#1073;&#1083;&#1086;&#1085;&#1099;%20&#1087;&#1080;&#1089;&#1077;&#1084;\1&#1064;&#1040;&#1041;&#1051;&#1054;&#1053;&#1067;\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8B2B5-6FBD-4100-B7F2-7710F687F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38</TotalTime>
  <Pages>19</Pages>
  <Words>4981</Words>
  <Characters>28394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dc:creator>
  <cp:lastModifiedBy>Oxana</cp:lastModifiedBy>
  <cp:revision>6</cp:revision>
  <cp:lastPrinted>2020-07-16T10:22:00Z</cp:lastPrinted>
  <dcterms:created xsi:type="dcterms:W3CDTF">2020-09-02T04:09:00Z</dcterms:created>
  <dcterms:modified xsi:type="dcterms:W3CDTF">2020-09-02T04:52:00Z</dcterms:modified>
</cp:coreProperties>
</file>