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166A4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166A4F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166A4F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66A4F" w:rsidP="00133698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4E15E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600A8">
        <w:rPr>
          <w:rFonts w:ascii="Liberation Serif" w:hAnsi="Liberation Serif" w:cs="Liberation Serif"/>
          <w:sz w:val="24"/>
        </w:rPr>
        <w:t>04.09.2020 № 637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60162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 xml:space="preserve">Об отказе в предоставлении разрешения на условно </w:t>
      </w:r>
      <w:proofErr w:type="spellStart"/>
      <w:r w:rsidRPr="00C87CC9">
        <w:rPr>
          <w:rFonts w:ascii="Liberation Serif" w:hAnsi="Liberation Serif" w:cs="Liberation Serif"/>
          <w:b/>
          <w:sz w:val="28"/>
          <w:szCs w:val="28"/>
        </w:rPr>
        <w:t>разрешенный</w:t>
      </w:r>
      <w:proofErr w:type="spellEnd"/>
      <w:r w:rsidRPr="00C87CC9">
        <w:rPr>
          <w:rFonts w:ascii="Liberation Serif" w:hAnsi="Liberation Serif" w:cs="Liberation Serif"/>
          <w:b/>
          <w:sz w:val="28"/>
          <w:szCs w:val="28"/>
        </w:rPr>
        <w:t xml:space="preserve"> вид использования земельного участка</w:t>
      </w:r>
    </w:p>
    <w:p w:rsidR="00C87CC9" w:rsidRPr="00B91D93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C87CC9" w:rsidRPr="00C87CC9" w:rsidRDefault="001E5D6A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статьями 2, 39 Градостроительного кодекса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Российской Федерации, Уставом муниципального образования город Каменск-Уральский, Правилами землепользования и застройки муниципального образования город Каменск-Уральский, </w:t>
      </w:r>
      <w:proofErr w:type="spellStart"/>
      <w:r w:rsidR="00C87CC9" w:rsidRPr="00C87CC9">
        <w:rPr>
          <w:rFonts w:ascii="Liberation Serif" w:hAnsi="Liberation Serif" w:cs="Liberation Serif"/>
          <w:sz w:val="28"/>
          <w:szCs w:val="28"/>
        </w:rPr>
        <w:t>утвержденными</w:t>
      </w:r>
      <w:proofErr w:type="spellEnd"/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решением Городской Думы города Каменска-Уральского  от 28.04.2010 № 202 (в редакции решений Городской Думы города Каменска-Уральского от 26.01.2011 № 309, от 27.04.2011 № 339, от 25.</w:t>
      </w:r>
      <w:r>
        <w:rPr>
          <w:rFonts w:ascii="Liberation Serif" w:hAnsi="Liberation Serif" w:cs="Liberation Serif"/>
          <w:sz w:val="28"/>
          <w:szCs w:val="28"/>
        </w:rPr>
        <w:t xml:space="preserve">05.2011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353, от 26.10.2011 № 415, от 23.11.2011 № 432, от 14.03.2012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465,  от 18.04.2012 № 488, от 27.06.2012 № 526, от 19.09.2012 № 568, от 14.11.2012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17, от 05.12.2012 № 37, от 26.12.2012 № 55, от 20.02.2013 № 74, от 20.03.2013 № 98, от 22.05.2013 № 139, от 26.06.201</w:t>
      </w:r>
      <w:r w:rsidR="00C87CC9">
        <w:rPr>
          <w:rFonts w:ascii="Liberation Serif" w:hAnsi="Liberation Serif" w:cs="Liberation Serif"/>
          <w:sz w:val="28"/>
          <w:szCs w:val="28"/>
        </w:rPr>
        <w:t xml:space="preserve">3 № 162, от 04.09.2013 № 190,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25.12.2013 № 238, от 19.03.2014 № 261, от 21.05.2014 № 288, от 20.08.2014    </w:t>
      </w:r>
      <w:r w:rsidR="00C87CC9">
        <w:rPr>
          <w:rFonts w:ascii="Liberation Serif" w:hAnsi="Liberation Serif" w:cs="Liberation Serif"/>
          <w:sz w:val="28"/>
          <w:szCs w:val="28"/>
        </w:rPr>
        <w:t xml:space="preserve">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   № 324, от 18.03.2015 № 406, от 29.10.2015 № 491, от 16.12.2015 № 517, от 20.07.2016 № 595, от 16.11.2016 № 41, от 22.03.2017 № 111, от 26.04.2017  № 130, от 19.07.2017 № 222, от 20.09.2017 № 237, от 27.12.2017 № 293, от 24.01.2018 </w:t>
      </w:r>
      <w:r w:rsidR="00C87CC9">
        <w:rPr>
          <w:rFonts w:ascii="Liberation Serif" w:hAnsi="Liberation Serif" w:cs="Liberation Serif"/>
          <w:sz w:val="28"/>
          <w:szCs w:val="28"/>
        </w:rPr>
        <w:t xml:space="preserve">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304, от 19.04.2018 № 329, от 23.05.2018 № 350, от 25.07.2018 № 381, от 21.11.2018 № 422, от 13.03.2019 № 475, от 19.06.2019 № 517, от 07.08.2019</w:t>
      </w:r>
      <w:r w:rsidR="00C87CC9">
        <w:rPr>
          <w:rFonts w:ascii="Liberation Serif" w:hAnsi="Liberation Serif" w:cs="Liberation Serif"/>
          <w:sz w:val="28"/>
          <w:szCs w:val="28"/>
        </w:rPr>
        <w:t xml:space="preserve">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 № 539, от 18.09.2019 № 555, от 16.10.2019 № 605, от 13.11.2019 № 619, от 25.12.2019 № 634, от 22.01.2020 № 638, от 19.02.2020 № 647, от 22.04.2020 </w:t>
      </w:r>
      <w:r w:rsidR="00C87CC9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664, от 20.05.2020 № 674, от 17.06.2020 № 695), на основании протокола заседания Комиссии по подготовке проекта «Правила землепользования и застройки муниципального образования город Каменск-Уральский» от 18.08.2020 и рекомендаций Комиссии по подготовке проекта  «Правила землепользования и застройки муниципального образования город Каменск-Уральский» от </w:t>
      </w:r>
      <w:r w:rsidR="009E5FD3">
        <w:rPr>
          <w:rFonts w:ascii="Liberation Serif" w:hAnsi="Liberation Serif" w:cs="Liberation Serif"/>
          <w:sz w:val="28"/>
          <w:szCs w:val="28"/>
        </w:rPr>
        <w:t>01.09</w:t>
      </w:r>
      <w:r w:rsidR="00C87CC9" w:rsidRPr="00C87CC9">
        <w:rPr>
          <w:rFonts w:ascii="Liberation Serif" w:hAnsi="Liberation Serif" w:cs="Liberation Serif"/>
          <w:sz w:val="28"/>
          <w:szCs w:val="28"/>
        </w:rPr>
        <w:t>.2020, Администрация Каменск-Уральского городского округа</w:t>
      </w:r>
    </w:p>
    <w:p w:rsidR="00C87CC9" w:rsidRPr="00C87CC9" w:rsidRDefault="00C87CC9" w:rsidP="00C87CC9">
      <w:pPr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87CC9" w:rsidRPr="00C87CC9" w:rsidRDefault="00C87CC9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7CC9">
        <w:rPr>
          <w:rFonts w:ascii="Liberation Serif" w:hAnsi="Liberation Serif" w:cs="Liberation Serif"/>
          <w:sz w:val="28"/>
          <w:szCs w:val="28"/>
        </w:rPr>
        <w:t>1.</w:t>
      </w:r>
      <w:r w:rsidRPr="00C87CC9">
        <w:rPr>
          <w:rFonts w:ascii="Liberation Serif" w:hAnsi="Liberation Serif" w:cs="Liberation Serif"/>
          <w:sz w:val="28"/>
          <w:szCs w:val="28"/>
        </w:rPr>
        <w:tab/>
        <w:t xml:space="preserve">Отказать в предоставлении разрешения на условно </w:t>
      </w:r>
      <w:proofErr w:type="spellStart"/>
      <w:r w:rsidRPr="00C87CC9">
        <w:rPr>
          <w:rFonts w:ascii="Liberation Serif" w:hAnsi="Liberation Serif" w:cs="Liberation Serif"/>
          <w:sz w:val="28"/>
          <w:szCs w:val="28"/>
        </w:rPr>
        <w:t>разрешенный</w:t>
      </w:r>
      <w:proofErr w:type="spellEnd"/>
      <w:r w:rsidRPr="00C87CC9">
        <w:rPr>
          <w:rFonts w:ascii="Liberation Serif" w:hAnsi="Liberation Serif" w:cs="Liberation Serif"/>
          <w:sz w:val="28"/>
          <w:szCs w:val="28"/>
        </w:rPr>
        <w:t xml:space="preserve"> вид использования земельного участка - «Магазины» в отношении земельного участка с кадастровым номером 66:45:0100207:3, расположенного по адресу: Свердловская область, город каменск-Уральский, ул. Танкистов, дом 2.</w:t>
      </w:r>
    </w:p>
    <w:p w:rsidR="00C87CC9" w:rsidRPr="00C87CC9" w:rsidRDefault="00C87CC9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7CC9">
        <w:rPr>
          <w:rFonts w:ascii="Liberation Serif" w:hAnsi="Liberation Serif" w:cs="Liberation Serif"/>
          <w:sz w:val="28"/>
          <w:szCs w:val="28"/>
        </w:rPr>
        <w:lastRenderedPageBreak/>
        <w:t>2.</w:t>
      </w:r>
      <w:r w:rsidRPr="00C87CC9">
        <w:rPr>
          <w:rFonts w:ascii="Liberation Serif" w:hAnsi="Liberation Serif" w:cs="Liberation Serif"/>
          <w:sz w:val="28"/>
          <w:szCs w:val="28"/>
        </w:rPr>
        <w:tab/>
        <w:t xml:space="preserve">Отказать в предоставлении разрешения на условно </w:t>
      </w:r>
      <w:proofErr w:type="spellStart"/>
      <w:r w:rsidRPr="00C87CC9">
        <w:rPr>
          <w:rFonts w:ascii="Liberation Serif" w:hAnsi="Liberation Serif" w:cs="Liberation Serif"/>
          <w:sz w:val="28"/>
          <w:szCs w:val="28"/>
        </w:rPr>
        <w:t>разрешенный</w:t>
      </w:r>
      <w:proofErr w:type="spellEnd"/>
      <w:r w:rsidRPr="00C87CC9">
        <w:rPr>
          <w:rFonts w:ascii="Liberation Serif" w:hAnsi="Liberation Serif" w:cs="Liberation Serif"/>
          <w:sz w:val="28"/>
          <w:szCs w:val="28"/>
        </w:rPr>
        <w:t xml:space="preserve"> вид использования земельного участка - «Магазины» в отношении земельного участка с кадастровым номером 66:45:0100207:13, расположенного по адресу: Свердловская область, город каменск-Уральский, ул. Танкистов, дом 4.</w:t>
      </w:r>
    </w:p>
    <w:p w:rsidR="00C87CC9" w:rsidRPr="00C87CC9" w:rsidRDefault="00C87CC9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7CC9">
        <w:rPr>
          <w:rFonts w:ascii="Liberation Serif" w:hAnsi="Liberation Serif" w:cs="Liberation Serif"/>
          <w:sz w:val="28"/>
          <w:szCs w:val="28"/>
        </w:rPr>
        <w:t>3.</w:t>
      </w:r>
      <w:r w:rsidRPr="00C87CC9">
        <w:rPr>
          <w:rFonts w:ascii="Liberation Serif" w:hAnsi="Liberation Serif" w:cs="Liberation Serif"/>
          <w:sz w:val="28"/>
          <w:szCs w:val="28"/>
        </w:rPr>
        <w:tab/>
        <w:t xml:space="preserve">Отказать в предоставлении разрешения на условно </w:t>
      </w:r>
      <w:proofErr w:type="spellStart"/>
      <w:r w:rsidRPr="00C87CC9">
        <w:rPr>
          <w:rFonts w:ascii="Liberation Serif" w:hAnsi="Liberation Serif" w:cs="Liberation Serif"/>
          <w:sz w:val="28"/>
          <w:szCs w:val="28"/>
        </w:rPr>
        <w:t>разрешенный</w:t>
      </w:r>
      <w:proofErr w:type="spellEnd"/>
      <w:r w:rsidRPr="00C87CC9">
        <w:rPr>
          <w:rFonts w:ascii="Liberation Serif" w:hAnsi="Liberation Serif" w:cs="Liberation Serif"/>
          <w:sz w:val="28"/>
          <w:szCs w:val="28"/>
        </w:rPr>
        <w:t xml:space="preserve"> вид использования земельного участка - «Магазины» в отношении земельного участка с кадастровым номером 66:45:0100207:14, расположенного по адресу: Свердловская область, город каменск-Уральский, ул. Тимирязева, дом № 1.</w:t>
      </w:r>
    </w:p>
    <w:p w:rsidR="00C87CC9" w:rsidRPr="00C87CC9" w:rsidRDefault="00C87CC9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7CC9">
        <w:rPr>
          <w:rFonts w:ascii="Liberation Serif" w:hAnsi="Liberation Serif" w:cs="Liberation Serif"/>
          <w:sz w:val="28"/>
          <w:szCs w:val="28"/>
        </w:rPr>
        <w:t>4.</w:t>
      </w:r>
      <w:r w:rsidRPr="00C87CC9">
        <w:rPr>
          <w:rFonts w:ascii="Liberation Serif" w:hAnsi="Liberation Serif" w:cs="Liberation Serif"/>
          <w:sz w:val="28"/>
          <w:szCs w:val="28"/>
        </w:rPr>
        <w:tab/>
        <w:t xml:space="preserve">Отказать в предоставлении разрешения на условно </w:t>
      </w:r>
      <w:proofErr w:type="spellStart"/>
      <w:r w:rsidRPr="00C87CC9">
        <w:rPr>
          <w:rFonts w:ascii="Liberation Serif" w:hAnsi="Liberation Serif" w:cs="Liberation Serif"/>
          <w:sz w:val="28"/>
          <w:szCs w:val="28"/>
        </w:rPr>
        <w:t>разрешенный</w:t>
      </w:r>
      <w:proofErr w:type="spellEnd"/>
      <w:r w:rsidRPr="00C87CC9">
        <w:rPr>
          <w:rFonts w:ascii="Liberation Serif" w:hAnsi="Liberation Serif" w:cs="Liberation Serif"/>
          <w:sz w:val="28"/>
          <w:szCs w:val="28"/>
        </w:rPr>
        <w:t xml:space="preserve"> вид использования земельного участка - «Магазины» в отношении земельного участка с кадастровым номером 66:45:0100207:10, расположенного по адресу: Свердловская область, город каменск-Уральский, ул. Тимирязева, дом 2.</w:t>
      </w:r>
    </w:p>
    <w:p w:rsidR="000100D8" w:rsidRDefault="00C87CC9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7CC9">
        <w:rPr>
          <w:rFonts w:ascii="Liberation Serif" w:hAnsi="Liberation Serif" w:cs="Liberation Serif"/>
          <w:sz w:val="28"/>
          <w:szCs w:val="28"/>
        </w:rPr>
        <w:t>5. Контроль за исполнением настоящего постановления возложить на заместителя главы Администрации городского округа Орлова Н.В.</w:t>
      </w:r>
    </w:p>
    <w:p w:rsidR="00160162" w:rsidRDefault="00160162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87CC9" w:rsidRPr="00B91D93" w:rsidRDefault="00C87CC9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>.</w:t>
      </w:r>
      <w:proofErr w:type="gramEnd"/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sectPr w:rsidR="00D921D5" w:rsidRPr="00B91D93" w:rsidSect="00C87C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0D8" w:rsidRDefault="000100D8" w:rsidP="000100D8">
      <w:r>
        <w:separator/>
      </w:r>
    </w:p>
  </w:endnote>
  <w:endnote w:type="continuationSeparator" w:id="0">
    <w:p w:rsidR="000100D8" w:rsidRDefault="000100D8" w:rsidP="0001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0D8" w:rsidRDefault="000100D8" w:rsidP="000100D8">
      <w:r>
        <w:separator/>
      </w:r>
    </w:p>
  </w:footnote>
  <w:footnote w:type="continuationSeparator" w:id="0">
    <w:p w:rsidR="000100D8" w:rsidRDefault="000100D8" w:rsidP="00010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620586"/>
      <w:docPartObj>
        <w:docPartGallery w:val="Page Numbers (Top of Page)"/>
        <w:docPartUnique/>
      </w:docPartObj>
    </w:sdtPr>
    <w:sdtEndPr/>
    <w:sdtContent>
      <w:p w:rsidR="00C87CC9" w:rsidRDefault="00C87CC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0A8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D8" w:rsidRDefault="000100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A4F"/>
    <w:rsid w:val="000100D8"/>
    <w:rsid w:val="00010608"/>
    <w:rsid w:val="00133698"/>
    <w:rsid w:val="00160162"/>
    <w:rsid w:val="00166A4F"/>
    <w:rsid w:val="001E5D6A"/>
    <w:rsid w:val="0023226A"/>
    <w:rsid w:val="00262FEE"/>
    <w:rsid w:val="00301773"/>
    <w:rsid w:val="00311136"/>
    <w:rsid w:val="00352B7E"/>
    <w:rsid w:val="00374C89"/>
    <w:rsid w:val="003F6459"/>
    <w:rsid w:val="004C3D72"/>
    <w:rsid w:val="004F1BF0"/>
    <w:rsid w:val="004F4246"/>
    <w:rsid w:val="00536788"/>
    <w:rsid w:val="006C6C5E"/>
    <w:rsid w:val="006E2BE1"/>
    <w:rsid w:val="00702165"/>
    <w:rsid w:val="00720985"/>
    <w:rsid w:val="00761552"/>
    <w:rsid w:val="0083594B"/>
    <w:rsid w:val="008556E0"/>
    <w:rsid w:val="00871148"/>
    <w:rsid w:val="00896CBC"/>
    <w:rsid w:val="008C0E41"/>
    <w:rsid w:val="00956960"/>
    <w:rsid w:val="00975A1C"/>
    <w:rsid w:val="009E5FD3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87CC9"/>
    <w:rsid w:val="00CA14D7"/>
    <w:rsid w:val="00CD11A6"/>
    <w:rsid w:val="00CF7251"/>
    <w:rsid w:val="00D46873"/>
    <w:rsid w:val="00D921D5"/>
    <w:rsid w:val="00DE4BE7"/>
    <w:rsid w:val="00E600A8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0E0AAD0-C729-4D4D-9D89-28FEB00E3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EFD50-D2CF-49DD-98F0-492185848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448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Родионова Ю.С.</cp:lastModifiedBy>
  <cp:revision>5</cp:revision>
  <cp:lastPrinted>2020-07-16T11:22:00Z</cp:lastPrinted>
  <dcterms:created xsi:type="dcterms:W3CDTF">2020-08-28T09:33:00Z</dcterms:created>
  <dcterms:modified xsi:type="dcterms:W3CDTF">2020-09-04T10:54:00Z</dcterms:modified>
</cp:coreProperties>
</file>