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05BE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05BE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D1BBD" w:rsidRDefault="009D1BB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405BE2" w:rsidP="00133698">
      <w:pPr>
        <w:spacing w:before="400"/>
        <w:rPr>
          <w:rFonts w:ascii="Liberation Serif" w:hAnsi="Liberation Serif" w:cs="Liberation Serif"/>
          <w:sz w:val="24"/>
        </w:rPr>
      </w:pPr>
      <w:r w:rsidRPr="00405BE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57556">
        <w:rPr>
          <w:rFonts w:ascii="Liberation Serif" w:hAnsi="Liberation Serif" w:cs="Liberation Serif"/>
          <w:sz w:val="24"/>
        </w:rPr>
        <w:t>от 13.11.2020  № 856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C18AB">
        <w:rPr>
          <w:rFonts w:ascii="Liberation Serif" w:hAnsi="Liberation Serif"/>
          <w:b/>
          <w:sz w:val="28"/>
          <w:szCs w:val="28"/>
        </w:rPr>
        <w:t>Об утверждении Правил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«Росатом», государственной корпорации по космической деятельности «Роскосмос»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Уральского от 30.12.2015 № 1926 (в редакции постановлений Администрации города Каменска-Уральского от 16.05.2016 № 680, от 28.12.2016 № 1682, от 06.07.2017 № 567, 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660A71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3C339F" w:rsidRPr="001C18AB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042F74" w:rsidP="00042F74">
      <w:pPr>
        <w:pStyle w:val="a4"/>
        <w:ind w:firstLine="567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151508" w:rsidRDefault="004F1BF0" w:rsidP="0015150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151508" w:rsidRPr="00255E04">
        <w:rPr>
          <w:sz w:val="28"/>
          <w:szCs w:val="28"/>
        </w:rPr>
        <w:t xml:space="preserve">Утвердить Правила определения нормативных затрат 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196EDC">
        <w:rPr>
          <w:sz w:val="28"/>
          <w:szCs w:val="28"/>
        </w:rPr>
        <w:t xml:space="preserve">их территориальных органов 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D87412">
        <w:rPr>
          <w:sz w:val="28"/>
          <w:szCs w:val="28"/>
        </w:rPr>
        <w:t xml:space="preserve"> </w:t>
      </w:r>
      <w:r w:rsidR="00151508">
        <w:rPr>
          <w:sz w:val="28"/>
          <w:szCs w:val="28"/>
        </w:rPr>
        <w:t>(прилагаются).</w:t>
      </w:r>
    </w:p>
    <w:p w:rsidR="00660A71" w:rsidRDefault="00660A71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60A71" w:rsidRDefault="00660A71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51508" w:rsidRDefault="000D0058" w:rsidP="0015150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  <w:r w:rsidR="00151508"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151508" w:rsidRPr="00660A71" w:rsidRDefault="00660A71" w:rsidP="00660A71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151508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от 31.03.2016 № 422 </w:t>
      </w:r>
      <w:r w:rsidR="00151508" w:rsidRPr="001C18AB">
        <w:rPr>
          <w:rFonts w:ascii="Liberation Serif" w:hAnsi="Liberation Serif"/>
          <w:sz w:val="28"/>
          <w:szCs w:val="28"/>
        </w:rPr>
        <w:t>«</w:t>
      </w:r>
      <w:r w:rsidR="00151508">
        <w:rPr>
          <w:rFonts w:ascii="Liberation Serif" w:eastAsiaTheme="minorHAnsi" w:hAnsi="Liberation Serif"/>
          <w:sz w:val="28"/>
          <w:szCs w:val="28"/>
          <w:lang w:eastAsia="en-US"/>
        </w:rPr>
        <w:t>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51508" w:rsidRPr="001C18AB">
        <w:rPr>
          <w:rFonts w:ascii="Liberation Serif" w:hAnsi="Liberation Serif"/>
          <w:sz w:val="28"/>
          <w:szCs w:val="28"/>
        </w:rPr>
        <w:t>»</w:t>
      </w:r>
      <w:r w:rsidR="00151508"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51508" w:rsidRDefault="00151508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 xml:space="preserve">2) постановление </w:t>
      </w:r>
      <w:r>
        <w:rPr>
          <w:rFonts w:ascii="Liberation Serif" w:hAnsi="Liberation Serif"/>
          <w:sz w:val="28"/>
          <w:szCs w:val="28"/>
        </w:rPr>
        <w:t xml:space="preserve">Администрации </w:t>
      </w:r>
      <w:r w:rsidR="001A159F">
        <w:rPr>
          <w:rFonts w:ascii="Liberation Serif" w:hAnsi="Liberation Serif"/>
          <w:sz w:val="28"/>
          <w:szCs w:val="28"/>
        </w:rPr>
        <w:t>города Каменска-Уральского от 08.06.2016 № 834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«</w:t>
      </w:r>
      <w:r w:rsidR="001A159F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внесении изменений в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Правил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Pr="001C18A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503ECD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 xml:space="preserve">3) пункт 2 постановления </w:t>
      </w:r>
      <w:r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28.12.2016 № 1682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муниципальные нормативные правовые акты по вопросам нормирования в сфере закупок</w:t>
      </w:r>
      <w:r w:rsidRPr="001C18A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46D60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>4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) постановление </w:t>
      </w:r>
      <w:r w:rsidR="00146D60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27.06.2018 № 565 </w:t>
      </w:r>
      <w:r w:rsidR="00146D60" w:rsidRPr="001C18AB">
        <w:rPr>
          <w:rFonts w:ascii="Liberation Serif" w:hAnsi="Liberation Serif"/>
          <w:sz w:val="28"/>
          <w:szCs w:val="28"/>
        </w:rPr>
        <w:t>«</w:t>
      </w:r>
      <w:r w:rsidR="00146D60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Правила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46D60" w:rsidRPr="001C18AB">
        <w:rPr>
          <w:rFonts w:ascii="Liberation Serif" w:hAnsi="Liberation Serif"/>
          <w:sz w:val="28"/>
          <w:szCs w:val="28"/>
        </w:rPr>
        <w:t>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146D60" w:rsidRDefault="00503ECD" w:rsidP="00151508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ab/>
        <w:t>5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 xml:space="preserve">) постановление </w:t>
      </w:r>
      <w:r w:rsidR="00146D60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29.10.2019 № 893 </w:t>
      </w:r>
      <w:r w:rsidR="00146D60" w:rsidRPr="001C18AB">
        <w:rPr>
          <w:rFonts w:ascii="Liberation Serif" w:hAnsi="Liberation Serif"/>
          <w:sz w:val="28"/>
          <w:szCs w:val="28"/>
        </w:rPr>
        <w:t>«</w:t>
      </w:r>
      <w:r w:rsidR="00146D60">
        <w:rPr>
          <w:rFonts w:ascii="Liberation Serif" w:hAnsi="Liberation Serif"/>
          <w:sz w:val="28"/>
          <w:szCs w:val="28"/>
        </w:rPr>
        <w:t xml:space="preserve">О 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внесении изменений в Правила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</w:t>
      </w:r>
      <w:r w:rsidR="00146D60" w:rsidRPr="001C18AB">
        <w:rPr>
          <w:rFonts w:ascii="Liberation Serif" w:hAnsi="Liberation Serif"/>
          <w:sz w:val="28"/>
          <w:szCs w:val="28"/>
        </w:rPr>
        <w:t>»</w:t>
      </w:r>
      <w:r w:rsidR="00146D60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1956E4" w:rsidRPr="001C18AB" w:rsidRDefault="000D0058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0D0058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4F4246" w:rsidRPr="001C18AB">
        <w:rPr>
          <w:rFonts w:ascii="Liberation Serif" w:hAnsi="Liberation Serif" w:cs="Liberation Serif"/>
          <w:sz w:val="28"/>
          <w:szCs w:val="28"/>
        </w:rPr>
        <w:t>В</w:t>
      </w:r>
      <w:r w:rsidR="00956960" w:rsidRPr="001C18AB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1C18AB">
        <w:rPr>
          <w:rFonts w:ascii="Liberation Serif" w:hAnsi="Liberation Serif" w:cs="Liberation Serif"/>
          <w:sz w:val="28"/>
          <w:szCs w:val="28"/>
        </w:rPr>
        <w:t>Шмыков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500F9E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</w:t>
      </w:r>
      <w:r w:rsidR="00151508">
        <w:rPr>
          <w:rFonts w:ascii="Liberation Serif" w:hAnsi="Liberation Serif"/>
          <w:bCs/>
          <w:sz w:val="28"/>
          <w:szCs w:val="28"/>
        </w:rPr>
        <w:t>тверждены</w:t>
      </w:r>
      <w:r w:rsidR="001D36EC" w:rsidRPr="001C18AB">
        <w:rPr>
          <w:rFonts w:ascii="Liberation Serif" w:hAnsi="Liberation Serif"/>
          <w:bCs/>
          <w:sz w:val="28"/>
          <w:szCs w:val="28"/>
        </w:rPr>
        <w:t xml:space="preserve"> </w:t>
      </w:r>
    </w:p>
    <w:p w:rsidR="00B361E0" w:rsidRDefault="00146D60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</w:t>
      </w:r>
      <w:r w:rsidR="00151508">
        <w:rPr>
          <w:rFonts w:ascii="Liberation Serif" w:hAnsi="Liberation Serif"/>
          <w:bCs/>
          <w:sz w:val="28"/>
          <w:szCs w:val="28"/>
        </w:rPr>
        <w:t>остановлением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  <w:r w:rsidR="00B361E0">
        <w:rPr>
          <w:rFonts w:ascii="Liberation Serif" w:hAnsi="Liberation Serif"/>
          <w:sz w:val="28"/>
          <w:szCs w:val="28"/>
        </w:rPr>
        <w:t>Администрации</w:t>
      </w:r>
    </w:p>
    <w:p w:rsidR="004921D5" w:rsidRPr="001C18AB" w:rsidRDefault="004921D5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4709A1" w:rsidRPr="001C18AB" w:rsidRDefault="004921D5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городского округа</w:t>
      </w:r>
      <w:r w:rsidR="004709A1" w:rsidRPr="001C18AB">
        <w:rPr>
          <w:rFonts w:ascii="Liberation Serif" w:hAnsi="Liberation Serif"/>
          <w:sz w:val="28"/>
          <w:szCs w:val="28"/>
        </w:rPr>
        <w:t xml:space="preserve"> </w:t>
      </w:r>
    </w:p>
    <w:p w:rsidR="004709A1" w:rsidRPr="001C18AB" w:rsidRDefault="00A5755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13.11.2020 № 856</w:t>
      </w:r>
    </w:p>
    <w:p w:rsidR="00CE7213" w:rsidRPr="001C18AB" w:rsidRDefault="00CE7213" w:rsidP="00CE7213">
      <w:pPr>
        <w:widowControl w:val="0"/>
        <w:autoSpaceDE w:val="0"/>
        <w:autoSpaceDN w:val="0"/>
        <w:adjustRightInd w:val="0"/>
        <w:ind w:firstLine="3119"/>
        <w:rPr>
          <w:rFonts w:ascii="Liberation Serif" w:hAnsi="Liberation Serif"/>
          <w:sz w:val="28"/>
          <w:szCs w:val="28"/>
        </w:rPr>
      </w:pPr>
    </w:p>
    <w:p w:rsidR="004709A1" w:rsidRPr="001C18AB" w:rsidRDefault="004709A1" w:rsidP="004709A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4709A1" w:rsidRPr="001C18AB" w:rsidRDefault="00001864" w:rsidP="004709A1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/>
          <w:bCs/>
          <w:sz w:val="28"/>
          <w:szCs w:val="28"/>
        </w:rPr>
        <w:t>Правила</w:t>
      </w:r>
    </w:p>
    <w:p w:rsidR="004709A1" w:rsidRPr="001C18AB" w:rsidRDefault="00001864" w:rsidP="004709A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определения нормативных затрат на обеспечение функций органов местного самоуправления </w:t>
      </w:r>
      <w:r w:rsidR="004709A1"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E2FEF">
        <w:rPr>
          <w:rFonts w:ascii="Liberation Serif" w:hAnsi="Liberation Serif"/>
          <w:sz w:val="28"/>
          <w:szCs w:val="28"/>
        </w:rPr>
        <w:t>,</w:t>
      </w:r>
      <w:r w:rsidR="00196EDC" w:rsidRPr="00196EDC">
        <w:rPr>
          <w:sz w:val="28"/>
          <w:szCs w:val="28"/>
        </w:rPr>
        <w:t xml:space="preserve"> </w:t>
      </w:r>
      <w:r w:rsidR="00196EDC">
        <w:rPr>
          <w:sz w:val="28"/>
          <w:szCs w:val="28"/>
        </w:rPr>
        <w:t>отраслевых, функциональных органов Администрации Каменск-Уральского городского округа, их территориальных органов и подведомственных им</w:t>
      </w:r>
      <w:r w:rsidR="00196EDC" w:rsidRPr="00255E04">
        <w:rPr>
          <w:sz w:val="28"/>
          <w:szCs w:val="28"/>
        </w:rPr>
        <w:t xml:space="preserve"> казенных учреждений</w:t>
      </w:r>
    </w:p>
    <w:p w:rsidR="004709A1" w:rsidRPr="001C18AB" w:rsidRDefault="004709A1" w:rsidP="009A1569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tab/>
        <w:t xml:space="preserve">1.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Настоящие Правила (далее</w:t>
      </w:r>
      <w:r w:rsidR="0023021E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-</w:t>
      </w:r>
      <w:r w:rsidR="0023021E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Правила) применяются при определении нормативных затрат на обеспечение функций органов местного </w:t>
      </w:r>
      <w:r w:rsidR="00CF0DFC">
        <w:rPr>
          <w:rFonts w:ascii="Liberation Serif" w:hAnsi="Liberation Serif"/>
          <w:sz w:val="28"/>
          <w:szCs w:val="28"/>
        </w:rPr>
        <w:t xml:space="preserve">самоуправления </w:t>
      </w:r>
      <w:r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87412">
        <w:rPr>
          <w:rFonts w:ascii="Liberation Serif" w:eastAsiaTheme="minorHAnsi" w:hAnsi="Liberation Serif"/>
          <w:sz w:val="28"/>
          <w:szCs w:val="28"/>
          <w:lang w:eastAsia="en-US"/>
        </w:rPr>
        <w:t>, отраслевых</w:t>
      </w:r>
      <w:r w:rsidR="00196EDC">
        <w:rPr>
          <w:rFonts w:ascii="Liberation Serif" w:eastAsiaTheme="minorHAnsi" w:hAnsi="Liberation Serif"/>
          <w:sz w:val="28"/>
          <w:szCs w:val="28"/>
          <w:lang w:eastAsia="en-US"/>
        </w:rPr>
        <w:t>, функциональных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органов Администрации</w:t>
      </w:r>
      <w:r w:rsidR="005A437C"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(далее - муниципальные органы),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территориальных органов</w:t>
      </w:r>
      <w:r w:rsidR="00503ECD">
        <w:rPr>
          <w:rFonts w:ascii="Liberation Serif" w:eastAsiaTheme="minorHAnsi" w:hAnsi="Liberation Serif"/>
          <w:sz w:val="28"/>
          <w:szCs w:val="28"/>
          <w:lang w:eastAsia="en-US"/>
        </w:rPr>
        <w:t xml:space="preserve"> Администрации Каменск-Уральского городского округа (далее - территориальные органы) и подведомственных муниципальным органам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в целях обоснования объектов закупок, включаемых в план-график закупок в соответствии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со </w:t>
      </w:r>
      <w:hyperlink r:id="rId8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статьями </w:t>
        </w:r>
        <w:r w:rsidR="008E2FEF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 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18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hyperlink r:id="rId9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19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Федеральног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>о</w:t>
      </w:r>
      <w:r w:rsidR="008E2FE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закона от 5 апреля 2013 года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№ 44-ФЗ </w:t>
      </w:r>
      <w:r w:rsidRPr="001C18AB">
        <w:rPr>
          <w:rFonts w:ascii="Liberation Serif" w:hAnsi="Liberation Serif"/>
          <w:sz w:val="28"/>
          <w:szCs w:val="28"/>
        </w:rPr>
        <w:t>«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1C18AB">
        <w:rPr>
          <w:rFonts w:ascii="Liberation Serif" w:hAnsi="Liberation Serif"/>
          <w:sz w:val="28"/>
          <w:szCs w:val="28"/>
        </w:rPr>
        <w:t>»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ab/>
        <w:t xml:space="preserve"> 2.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Муниципальные органы утверждают нормативные затраты на обеспечение своих функций, 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функций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территориальных органов и подведомственных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 муниципальным органам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и вносят изменения в них в соответствии с </w:t>
      </w:r>
      <w:hyperlink r:id="rId10" w:history="1">
        <w:r w:rsidR="007A1E3D">
          <w:rPr>
            <w:rFonts w:ascii="Liberation Serif" w:eastAsiaTheme="minorHAnsi" w:hAnsi="Liberation Serif"/>
            <w:sz w:val="28"/>
            <w:szCs w:val="28"/>
            <w:lang w:eastAsia="en-US"/>
          </w:rPr>
          <w:t>п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остановлением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Администрации города Каменска-Уральского от 30.12.2015 № 1926 </w:t>
      </w:r>
      <w:r w:rsidRPr="001C18AB">
        <w:rPr>
          <w:rFonts w:ascii="Liberation Serif" w:hAnsi="Liberation Serif"/>
          <w:sz w:val="28"/>
          <w:szCs w:val="28"/>
        </w:rPr>
        <w:t>«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Pr="001C18AB">
        <w:rPr>
          <w:rFonts w:ascii="Liberation Serif" w:hAnsi="Liberation Serif"/>
          <w:sz w:val="28"/>
          <w:szCs w:val="28"/>
        </w:rPr>
        <w:t>»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и настоящими Правилами.</w:t>
      </w:r>
    </w:p>
    <w:p w:rsidR="00D87412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3. Общий объем затрат, связанных с закупкой товаров, работ и услуг, рассчитанный на основе нормативных затрат, не может превышать объема лимитов бюджетных обязательств, доведенных до муниципальных органов</w:t>
      </w:r>
      <w:r w:rsidR="00042F74">
        <w:rPr>
          <w:rFonts w:ascii="Liberation Serif" w:hAnsi="Liberation Serif"/>
          <w:sz w:val="28"/>
          <w:szCs w:val="28"/>
        </w:rPr>
        <w:t xml:space="preserve">, территориальных органов и подведомственных </w:t>
      </w:r>
      <w:r w:rsidR="00675832">
        <w:rPr>
          <w:rFonts w:ascii="Liberation Serif" w:hAnsi="Liberation Serif"/>
          <w:sz w:val="28"/>
          <w:szCs w:val="28"/>
        </w:rPr>
        <w:t xml:space="preserve">муниципальным органам </w:t>
      </w:r>
      <w:r w:rsidRPr="001C18AB">
        <w:rPr>
          <w:rFonts w:ascii="Liberation Serif" w:hAnsi="Liberation Serif"/>
          <w:sz w:val="28"/>
          <w:szCs w:val="28"/>
        </w:rPr>
        <w:t xml:space="preserve">казенных учреждений как получателей средств </w:t>
      </w:r>
      <w:r w:rsidR="0023021E">
        <w:rPr>
          <w:rFonts w:ascii="Liberation Serif" w:hAnsi="Liberation Serif"/>
          <w:sz w:val="28"/>
          <w:szCs w:val="28"/>
        </w:rPr>
        <w:t>бюджета Каменск-Уральского городского округа.</w:t>
      </w:r>
    </w:p>
    <w:p w:rsidR="00001864" w:rsidRPr="001C18AB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4.  Муниципальные органы:</w:t>
      </w:r>
    </w:p>
    <w:p w:rsidR="00001864" w:rsidRPr="001C18AB" w:rsidRDefault="0000186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hAnsi="Liberation Serif"/>
          <w:sz w:val="28"/>
          <w:szCs w:val="28"/>
        </w:rPr>
        <w:lastRenderedPageBreak/>
        <w:t xml:space="preserve">        1)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определяют нормативные затраты на обеспечение своих функций, </w:t>
      </w:r>
      <w:r w:rsidR="00497CFC">
        <w:rPr>
          <w:rFonts w:ascii="Liberation Serif" w:eastAsiaTheme="minorHAnsi" w:hAnsi="Liberation Serif"/>
          <w:sz w:val="28"/>
          <w:szCs w:val="28"/>
          <w:lang w:eastAsia="en-US"/>
        </w:rPr>
        <w:t>функций</w:t>
      </w:r>
      <w:r w:rsidR="00D87412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территориальных органов и подведомственных </w:t>
      </w:r>
      <w:r w:rsidR="00497CFC">
        <w:rPr>
          <w:rFonts w:ascii="Liberation Serif" w:eastAsiaTheme="minorHAnsi" w:hAnsi="Liberation Serif"/>
          <w:sz w:val="28"/>
          <w:szCs w:val="28"/>
          <w:lang w:eastAsia="en-US"/>
        </w:rPr>
        <w:t>муниципальным органам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казенных учреждений, за исключением казенных учреждений, которым в установленном порядке формируется муниципальное задание на оказание муниципальных услуг, выполнение работ, в соответствии с формулами расчета и порядком их применения, определенными </w:t>
      </w:r>
      <w:hyperlink r:id="rId11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определенных в соответствии с Бюджетным кодексом</w:t>
      </w:r>
      <w:r w:rsidR="005A437C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>значимых учреждений науки, образования, культуры и здравоохранения,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включая соответственно территориальные органы и подведомственные казенные учреждения,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а также государственной корпорации по атомной энергии </w:t>
      </w:r>
      <w:r w:rsidR="00486779" w:rsidRPr="001C18AB">
        <w:rPr>
          <w:rFonts w:ascii="Liberation Serif" w:hAnsi="Liberation Serif"/>
          <w:sz w:val="28"/>
          <w:szCs w:val="28"/>
        </w:rPr>
        <w:t xml:space="preserve">«Росатом», государственной корпорации по космической деятельности «Роскосмос» и подведомственных им организаций,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являющейся Приложением к Правилам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</w:t>
      </w:r>
      <w:r w:rsidR="00A67BF2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486779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486779" w:rsidRPr="001C18AB">
        <w:rPr>
          <w:rFonts w:ascii="Liberation Serif" w:hAnsi="Liberation Serif"/>
          <w:sz w:val="28"/>
          <w:szCs w:val="28"/>
        </w:rPr>
        <w:t>«Росатом», государственной корпорации по космической деятельности «Роскосмос» и подведомственных им организаций</w:t>
      </w:r>
      <w:r w:rsidR="00E30C28">
        <w:rPr>
          <w:rFonts w:ascii="Liberation Serif" w:eastAsiaTheme="minorHAnsi" w:hAnsi="Liberation Serif"/>
          <w:sz w:val="28"/>
          <w:szCs w:val="28"/>
          <w:lang w:eastAsia="en-US"/>
        </w:rPr>
        <w:t>, утвержденной</w:t>
      </w:r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 xml:space="preserve"> п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остановлением Правительства Российской Федерации от 20.10.2014 № 1084 (далее - Методика № 1084), и настоящими Правилами;</w:t>
      </w:r>
    </w:p>
    <w:p w:rsidR="00001864" w:rsidRPr="001C18AB" w:rsidRDefault="00042F74" w:rsidP="00001864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001864" w:rsidRPr="001C18AB">
        <w:rPr>
          <w:rFonts w:ascii="Liberation Serif" w:hAnsi="Liberation Serif"/>
          <w:sz w:val="28"/>
          <w:szCs w:val="28"/>
        </w:rPr>
        <w:t xml:space="preserve">2) </w:t>
      </w:r>
      <w:r w:rsidR="00001864" w:rsidRPr="001C18AB">
        <w:rPr>
          <w:rFonts w:ascii="Liberation Serif" w:eastAsiaTheme="minorHAnsi" w:hAnsi="Liberation Serif"/>
          <w:sz w:val="28"/>
          <w:szCs w:val="28"/>
          <w:lang w:eastAsia="en-US"/>
        </w:rPr>
        <w:t>самостоятельно устанавливают формулы расчета и порядок их применения:</w:t>
      </w:r>
    </w:p>
    <w:p w:rsidR="00001864" w:rsidRPr="001C18AB" w:rsidRDefault="00001864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при определении нормативных затрат на товары, работы и услуги, не предусмотренные </w:t>
      </w:r>
      <w:hyperlink r:id="rId12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за исключением нормативов, предусмотренных </w:t>
      </w:r>
      <w:hyperlink r:id="rId13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приложениями </w:t>
        </w:r>
        <w:r w:rsidR="00573085">
          <w:rPr>
            <w:rFonts w:ascii="Liberation Serif" w:eastAsiaTheme="minorHAnsi" w:hAnsi="Liberation Serif"/>
            <w:sz w:val="28"/>
            <w:szCs w:val="28"/>
            <w:lang w:eastAsia="en-US"/>
          </w:rPr>
          <w:t xml:space="preserve">№ </w:t>
        </w:r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1</w:t>
        </w:r>
      </w:hyperlink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 xml:space="preserve"> - № </w:t>
      </w:r>
      <w:hyperlink r:id="rId14" w:history="1">
        <w:r w:rsidR="00573085">
          <w:rPr>
            <w:rFonts w:ascii="Liberation Serif" w:eastAsiaTheme="minorHAnsi" w:hAnsi="Liberation Serif"/>
            <w:sz w:val="28"/>
            <w:szCs w:val="28"/>
            <w:lang w:eastAsia="en-US"/>
          </w:rPr>
          <w:t>4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к настоящим Правилам;</w:t>
      </w:r>
    </w:p>
    <w:p w:rsidR="00001864" w:rsidRDefault="00001864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при определении нормативных затрат на товары, работы, услуги, предусмотренные </w:t>
      </w:r>
      <w:hyperlink r:id="rId15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в случае, если при обосновании объекта закупки, цены контракта, муниципальным заказчиком используется характеристика товара, работы, услуги, не</w:t>
      </w:r>
      <w:r w:rsidR="00E30C2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предусмотренная формулой расчета и (или) порядком ее применения, установленными </w:t>
      </w:r>
      <w:hyperlink r:id="rId16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Методикой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№ 1084, за исключением нормативных затрат, порядок расчета которых определен </w:t>
      </w:r>
      <w:hyperlink r:id="rId17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пунктами 26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hyperlink r:id="rId18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27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>,</w:t>
      </w:r>
      <w:r w:rsidR="00552FBA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27(1),</w:t>
      </w:r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hyperlink r:id="rId19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93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и </w:t>
      </w:r>
      <w:hyperlink r:id="rId20" w:history="1">
        <w:r w:rsidRPr="001C18AB">
          <w:rPr>
            <w:rFonts w:ascii="Liberation Serif" w:eastAsiaTheme="minorHAnsi" w:hAnsi="Liberation Serif"/>
            <w:sz w:val="28"/>
            <w:szCs w:val="28"/>
            <w:lang w:eastAsia="en-US"/>
          </w:rPr>
          <w:t>94</w:t>
        </w:r>
      </w:hyperlink>
      <w:r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 Методики № 1084, в отношении которых не может быть </w:t>
      </w:r>
      <w:r w:rsidR="00042F74">
        <w:rPr>
          <w:rFonts w:ascii="Liberation Serif" w:eastAsiaTheme="minorHAnsi" w:hAnsi="Liberation Serif"/>
          <w:sz w:val="28"/>
          <w:szCs w:val="28"/>
          <w:lang w:eastAsia="en-US"/>
        </w:rPr>
        <w:t>установлен иной порядок расчета.</w:t>
      </w:r>
    </w:p>
    <w:p w:rsidR="00DE1222" w:rsidRDefault="00DE1222" w:rsidP="0000186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5. Муниципальные органы, территориальные органы, подведомственные </w:t>
      </w:r>
      <w:r w:rsidR="00675832">
        <w:rPr>
          <w:rFonts w:ascii="Liberation Serif" w:eastAsiaTheme="minorHAnsi" w:hAnsi="Liberation Serif"/>
          <w:sz w:val="28"/>
          <w:szCs w:val="28"/>
          <w:lang w:eastAsia="en-US"/>
        </w:rPr>
        <w:t xml:space="preserve">муниципальным органам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казенные учреждения: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001864" w:rsidRPr="001C18AB">
        <w:rPr>
          <w:rFonts w:ascii="Liberation Serif" w:hAnsi="Liberation Serif"/>
          <w:sz w:val="28"/>
          <w:szCs w:val="28"/>
        </w:rPr>
        <w:t xml:space="preserve">) определяют цену единицы планируемых к приобретению товаров, работ, услуг в формулах расчета с учетом положений </w:t>
      </w:r>
      <w:hyperlink r:id="rId21" w:history="1">
        <w:r w:rsidR="00001864" w:rsidRPr="001C18AB">
          <w:rPr>
            <w:rFonts w:ascii="Liberation Serif" w:hAnsi="Liberation Serif"/>
            <w:sz w:val="28"/>
            <w:szCs w:val="28"/>
          </w:rPr>
          <w:t>статьи 22</w:t>
        </w:r>
      </w:hyperlink>
      <w:r w:rsidR="00001864" w:rsidRPr="001C18AB">
        <w:rPr>
          <w:rFonts w:ascii="Liberation Serif" w:hAnsi="Liberation Serif"/>
          <w:sz w:val="28"/>
          <w:szCs w:val="28"/>
        </w:rPr>
        <w:t xml:space="preserve"> Федерального закона от 5</w:t>
      </w:r>
      <w:r w:rsidR="00042F74">
        <w:rPr>
          <w:rFonts w:ascii="Liberation Serif" w:hAnsi="Liberation Serif"/>
          <w:sz w:val="28"/>
          <w:szCs w:val="28"/>
        </w:rPr>
        <w:t xml:space="preserve"> апреля </w:t>
      </w:r>
      <w:r w:rsidR="00001864" w:rsidRPr="001C18AB">
        <w:rPr>
          <w:rFonts w:ascii="Liberation Serif" w:hAnsi="Liberation Serif"/>
          <w:sz w:val="28"/>
          <w:szCs w:val="28"/>
        </w:rPr>
        <w:t>2013</w:t>
      </w:r>
      <w:r w:rsidR="00675832">
        <w:rPr>
          <w:rFonts w:ascii="Liberation Serif" w:hAnsi="Liberation Serif"/>
          <w:sz w:val="28"/>
          <w:szCs w:val="28"/>
        </w:rPr>
        <w:t xml:space="preserve"> года</w:t>
      </w:r>
      <w:r w:rsidR="00001864" w:rsidRPr="001C18AB">
        <w:rPr>
          <w:rFonts w:ascii="Liberation Serif" w:hAnsi="Liberation Serif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001864" w:rsidRPr="001C18AB" w:rsidRDefault="00DE1222" w:rsidP="000018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0" w:name="Par169"/>
      <w:bookmarkEnd w:id="0"/>
      <w:r>
        <w:rPr>
          <w:rFonts w:ascii="Liberation Serif" w:hAnsi="Liberation Serif"/>
          <w:sz w:val="28"/>
          <w:szCs w:val="28"/>
        </w:rPr>
        <w:lastRenderedPageBreak/>
        <w:t>2</w:t>
      </w:r>
      <w:r w:rsidR="00001864" w:rsidRPr="001C18AB">
        <w:rPr>
          <w:rFonts w:ascii="Liberation Serif" w:hAnsi="Liberation Serif"/>
          <w:sz w:val="28"/>
          <w:szCs w:val="28"/>
        </w:rPr>
        <w:t>) определяют показатель расчетной численности работнико</w:t>
      </w:r>
      <w:bookmarkStart w:id="1" w:name="Par193"/>
      <w:bookmarkEnd w:id="1"/>
      <w:r w:rsidR="00001864" w:rsidRPr="001C18AB">
        <w:rPr>
          <w:rFonts w:ascii="Liberation Serif" w:hAnsi="Liberation Serif"/>
          <w:sz w:val="28"/>
          <w:szCs w:val="28"/>
        </w:rPr>
        <w:t>в на основании штатного расписания;</w:t>
      </w:r>
    </w:p>
    <w:p w:rsidR="00001864" w:rsidRPr="001C18AB" w:rsidRDefault="00A67BF2" w:rsidP="00C11BAE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DE1222">
        <w:rPr>
          <w:rFonts w:ascii="Liberation Serif" w:hAnsi="Liberation Serif"/>
          <w:sz w:val="28"/>
          <w:szCs w:val="28"/>
        </w:rPr>
        <w:t>3</w:t>
      </w:r>
      <w:r w:rsidR="00001864" w:rsidRPr="001C18AB">
        <w:rPr>
          <w:rFonts w:ascii="Liberation Serif" w:hAnsi="Liberation Serif"/>
          <w:sz w:val="28"/>
          <w:szCs w:val="28"/>
        </w:rPr>
        <w:t xml:space="preserve">) </w:t>
      </w:r>
      <w:r w:rsidR="00001864" w:rsidRPr="001C18AB">
        <w:rPr>
          <w:rFonts w:ascii="Liberation Serif" w:eastAsiaTheme="minorHAnsi" w:hAnsi="Liberation Serif"/>
          <w:sz w:val="28"/>
          <w:szCs w:val="28"/>
          <w:lang w:eastAsia="en-US"/>
        </w:rPr>
        <w:t>разрабатывают и утверждают индивидуальные (для каждого работника) и (или) коллективные (для нескольких работников, категорий или групп должностей, исходя из специфики функций, полномочий и обязанностей), нормативы: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абонентских номеров пользовательского (оконечного) оборудования, подключенного к сети подвижной связи, с учетом нормативов, предусмотренных </w:t>
      </w:r>
      <w:hyperlink r:id="rId22" w:history="1">
        <w:r w:rsidRPr="001C18AB">
          <w:rPr>
            <w:rFonts w:ascii="Liberation Serif" w:hAnsi="Liberation Serif"/>
            <w:sz w:val="28"/>
            <w:szCs w:val="28"/>
          </w:rPr>
          <w:t>приложениями № 1</w:t>
        </w:r>
      </w:hyperlink>
      <w:r w:rsidR="00042F74">
        <w:rPr>
          <w:rFonts w:ascii="Liberation Serif" w:hAnsi="Liberation Serif"/>
          <w:sz w:val="28"/>
          <w:szCs w:val="28"/>
        </w:rPr>
        <w:t xml:space="preserve"> - №</w:t>
      </w:r>
      <w:r w:rsidR="001C319B">
        <w:rPr>
          <w:rFonts w:ascii="Liberation Serif" w:hAnsi="Liberation Serif"/>
          <w:sz w:val="28"/>
          <w:szCs w:val="28"/>
        </w:rPr>
        <w:t xml:space="preserve"> 3</w:t>
      </w:r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 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цены услуг подвижной связи с учетом нормативов, предусмотренных </w:t>
      </w:r>
      <w:hyperlink r:id="rId23" w:history="1">
        <w:r w:rsidRPr="001C18AB">
          <w:rPr>
            <w:rFonts w:ascii="Liberation Serif" w:hAnsi="Liberation Serif"/>
            <w:sz w:val="28"/>
            <w:szCs w:val="28"/>
          </w:rPr>
          <w:t>приложениями № 1</w:t>
        </w:r>
      </w:hyperlink>
      <w:r w:rsidR="00042F74">
        <w:rPr>
          <w:rFonts w:ascii="Liberation Serif" w:hAnsi="Liberation Serif"/>
          <w:sz w:val="28"/>
          <w:szCs w:val="28"/>
        </w:rPr>
        <w:t xml:space="preserve"> - № </w:t>
      </w:r>
      <w:hyperlink r:id="rId24" w:history="1">
        <w:r w:rsidR="001C319B"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средствах подвижной связи, с учетом нормативов, предусмотренных </w:t>
      </w:r>
      <w:hyperlink r:id="rId25" w:history="1">
        <w:r w:rsidRPr="001C18AB">
          <w:rPr>
            <w:rFonts w:ascii="Liberation Serif" w:hAnsi="Liberation Serif"/>
            <w:sz w:val="28"/>
            <w:szCs w:val="28"/>
          </w:rPr>
          <w:t>приложением № 1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планшетных компьютерах, с учетом нормативов, предусмотренных </w:t>
      </w:r>
      <w:hyperlink r:id="rId26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2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E70A58" w:rsidRPr="001C18AB" w:rsidRDefault="00E70A58" w:rsidP="00E70A5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SIM-карт, используемых в </w:t>
      </w:r>
      <w:r>
        <w:rPr>
          <w:rFonts w:ascii="Liberation Serif" w:hAnsi="Liberation Serif"/>
          <w:sz w:val="28"/>
          <w:szCs w:val="28"/>
        </w:rPr>
        <w:t>ноутбуках</w:t>
      </w:r>
      <w:r w:rsidRPr="001C18AB">
        <w:rPr>
          <w:rFonts w:ascii="Liberation Serif" w:hAnsi="Liberation Serif"/>
          <w:sz w:val="28"/>
          <w:szCs w:val="28"/>
        </w:rPr>
        <w:t>, с учетом нормативов, предусмотренных</w:t>
      </w:r>
      <w:r w:rsidR="00042F74">
        <w:rPr>
          <w:rFonts w:ascii="Liberation Serif" w:hAnsi="Liberation Serif"/>
          <w:sz w:val="28"/>
          <w:szCs w:val="28"/>
        </w:rPr>
        <w:t xml:space="preserve"> приложением №</w:t>
      </w:r>
      <w:r w:rsidRPr="001C18AB">
        <w:rPr>
          <w:rFonts w:ascii="Liberation Serif" w:hAnsi="Liberation Serif"/>
          <w:sz w:val="28"/>
          <w:szCs w:val="28"/>
        </w:rPr>
        <w:t xml:space="preserve"> </w:t>
      </w:r>
      <w:hyperlink r:id="rId27" w:history="1">
        <w:r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цены и количества принтеров, многофункциональных устройств, копировальных аппаратов и иной оргтехники;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r:id="rId28" w:history="1">
        <w:r w:rsidRPr="001C18AB">
          <w:rPr>
            <w:rFonts w:ascii="Liberation Serif" w:hAnsi="Liberation Serif"/>
            <w:sz w:val="28"/>
            <w:szCs w:val="28"/>
          </w:rPr>
          <w:t>приложением № 1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 количества и цены планшетных компьютеров с учетом нормативов, предусмотренных </w:t>
      </w:r>
      <w:hyperlink r:id="rId29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2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ноутбуков с учетом нормативов, предусмотренных </w:t>
      </w:r>
      <w:hyperlink r:id="rId30" w:history="1">
        <w:r w:rsidRPr="001C18AB">
          <w:rPr>
            <w:rFonts w:ascii="Liberation Serif" w:hAnsi="Liberation Serif"/>
            <w:sz w:val="28"/>
            <w:szCs w:val="28"/>
          </w:rPr>
          <w:t xml:space="preserve">приложением № </w:t>
        </w:r>
        <w:r w:rsidR="001C319B">
          <w:rPr>
            <w:rFonts w:ascii="Liberation Serif" w:hAnsi="Liberation Serif"/>
            <w:sz w:val="28"/>
            <w:szCs w:val="28"/>
          </w:rPr>
          <w:t>3</w:t>
        </w:r>
      </w:hyperlink>
      <w:r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Pr="001C18AB">
        <w:rPr>
          <w:rFonts w:ascii="Liberation Serif" w:hAnsi="Liberation Serif"/>
          <w:sz w:val="28"/>
          <w:szCs w:val="28"/>
        </w:rPr>
        <w:t>Правилам;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носителей информации;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перечня периодических печатных изданий и справочной литературы;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рабочих станций с учетом нормативов, предусмотренных </w:t>
      </w:r>
      <w:hyperlink r:id="rId31" w:history="1">
        <w:r w:rsidRPr="001C18AB">
          <w:rPr>
            <w:rFonts w:ascii="Liberation Serif" w:hAnsi="Liberation Serif"/>
            <w:sz w:val="28"/>
            <w:szCs w:val="28"/>
          </w:rPr>
          <w:t>пунктом 24</w:t>
        </w:r>
      </w:hyperlink>
      <w:r w:rsidR="00C11BAE" w:rsidRPr="001C18AB">
        <w:rPr>
          <w:rFonts w:ascii="Liberation Serif" w:hAnsi="Liberation Serif"/>
          <w:sz w:val="28"/>
          <w:szCs w:val="28"/>
        </w:rPr>
        <w:t xml:space="preserve"> М</w:t>
      </w:r>
      <w:r w:rsidRPr="001C18AB">
        <w:rPr>
          <w:rFonts w:ascii="Liberation Serif" w:hAnsi="Liberation Serif"/>
          <w:sz w:val="28"/>
          <w:szCs w:val="28"/>
        </w:rPr>
        <w:t>етодики;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r w:rsidR="00573085">
        <w:rPr>
          <w:rFonts w:ascii="Liberation Serif" w:hAnsi="Liberation Serif"/>
          <w:sz w:val="28"/>
          <w:szCs w:val="28"/>
        </w:rPr>
        <w:t xml:space="preserve">приложением № </w:t>
      </w:r>
      <w:hyperlink r:id="rId32" w:history="1">
        <w:r w:rsidR="001C319B">
          <w:rPr>
            <w:rFonts w:ascii="Liberation Serif" w:hAnsi="Liberation Serif"/>
            <w:sz w:val="28"/>
            <w:szCs w:val="28"/>
          </w:rPr>
          <w:t>4</w:t>
        </w:r>
      </w:hyperlink>
      <w:r w:rsidR="00C11BAE" w:rsidRPr="001C18AB">
        <w:rPr>
          <w:rFonts w:ascii="Liberation Serif" w:hAnsi="Liberation Serif"/>
          <w:sz w:val="28"/>
          <w:szCs w:val="28"/>
        </w:rPr>
        <w:t xml:space="preserve"> к </w:t>
      </w:r>
      <w:r w:rsidR="00042F74">
        <w:rPr>
          <w:rFonts w:ascii="Liberation Serif" w:hAnsi="Liberation Serif"/>
          <w:sz w:val="28"/>
          <w:szCs w:val="28"/>
        </w:rPr>
        <w:t xml:space="preserve">настоящим </w:t>
      </w:r>
      <w:r w:rsidR="00C11BAE" w:rsidRPr="001C18AB">
        <w:rPr>
          <w:rFonts w:ascii="Liberation Serif" w:hAnsi="Liberation Serif"/>
          <w:sz w:val="28"/>
          <w:szCs w:val="28"/>
        </w:rPr>
        <w:t>Правилам</w:t>
      </w:r>
      <w:r w:rsidRPr="001C18AB">
        <w:rPr>
          <w:rFonts w:ascii="Liberation Serif" w:hAnsi="Liberation Serif"/>
          <w:sz w:val="28"/>
          <w:szCs w:val="28"/>
        </w:rPr>
        <w:t>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мебели;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канцелярских принадлежностей;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хозяйственных товаров и принадлежностей;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материальных запасов для нужд гражданской обороны;</w:t>
      </w:r>
    </w:p>
    <w:p w:rsidR="00F615E7" w:rsidRPr="001C18AB" w:rsidRDefault="00F615E7" w:rsidP="00C11B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количества и цены иных товаров и услуг.</w:t>
      </w:r>
    </w:p>
    <w:p w:rsidR="00001864" w:rsidRPr="001C18AB" w:rsidRDefault="00DE1222" w:rsidP="00001864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01864" w:rsidRPr="001C18AB">
        <w:rPr>
          <w:rFonts w:ascii="Liberation Serif" w:hAnsi="Liberation Serif"/>
          <w:sz w:val="28"/>
          <w:szCs w:val="28"/>
        </w:rPr>
        <w:t>) определяют количество планируемых к приобретению товаров (основных средств и материальных запасов) с учетом их фактического количества, находящегося на балансе;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01864" w:rsidRPr="001C18AB">
        <w:rPr>
          <w:rFonts w:ascii="Liberation Serif" w:hAnsi="Liberation Serif"/>
          <w:sz w:val="28"/>
          <w:szCs w:val="28"/>
        </w:rPr>
        <w:t>) устанавливают сроки полезного использования на основные средства не менее сроков, устанавливаемых в соответствии с требованиями действующего законодательства о бухгалтерском учете</w:t>
      </w:r>
      <w:bookmarkStart w:id="2" w:name="Par0"/>
      <w:bookmarkStart w:id="3" w:name="Par9"/>
      <w:bookmarkEnd w:id="2"/>
      <w:bookmarkEnd w:id="3"/>
      <w:r w:rsidR="00001864" w:rsidRPr="001C18AB">
        <w:rPr>
          <w:rFonts w:ascii="Liberation Serif" w:hAnsi="Liberation Serif"/>
          <w:sz w:val="28"/>
          <w:szCs w:val="28"/>
        </w:rPr>
        <w:t xml:space="preserve"> или исходя из предполагаемого срока </w:t>
      </w:r>
      <w:r w:rsidR="00001864" w:rsidRPr="001C18AB">
        <w:rPr>
          <w:rFonts w:ascii="Liberation Serif" w:hAnsi="Liberation Serif"/>
          <w:sz w:val="28"/>
          <w:szCs w:val="28"/>
        </w:rPr>
        <w:lastRenderedPageBreak/>
        <w:t>их фактического использования;</w:t>
      </w:r>
    </w:p>
    <w:p w:rsidR="00001864" w:rsidRPr="001C18AB" w:rsidRDefault="00DE1222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01864" w:rsidRPr="001C18AB">
        <w:rPr>
          <w:rFonts w:ascii="Liberation Serif" w:hAnsi="Liberation Serif"/>
          <w:sz w:val="28"/>
          <w:szCs w:val="28"/>
        </w:rPr>
        <w:t>) устанавливают периодичность выполнения работ и (или) оказания услуг, если она не определена действующими правовыми актами.</w:t>
      </w:r>
    </w:p>
    <w:p w:rsidR="00001864" w:rsidRPr="001C18AB" w:rsidRDefault="00001864" w:rsidP="0000186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bookmarkStart w:id="4" w:name="Par44"/>
      <w:bookmarkEnd w:id="4"/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675832" w:rsidRDefault="0067583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A1569" w:rsidRPr="004026D2" w:rsidRDefault="00042F74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П</w:t>
      </w:r>
      <w:r w:rsidR="009A156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00F9E" w:rsidRPr="004026D2">
        <w:rPr>
          <w:rFonts w:ascii="Liberation Serif" w:hAnsi="Liberation Serif"/>
          <w:sz w:val="26"/>
          <w:szCs w:val="26"/>
        </w:rPr>
        <w:t xml:space="preserve">№ </w:t>
      </w:r>
      <w:r w:rsidR="009A1569" w:rsidRPr="004026D2">
        <w:rPr>
          <w:rFonts w:ascii="Liberation Serif" w:hAnsi="Liberation Serif"/>
          <w:sz w:val="26"/>
          <w:szCs w:val="26"/>
        </w:rPr>
        <w:t>1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196EDC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 w:rsidR="00196EDC">
        <w:rPr>
          <w:rFonts w:ascii="Liberation Serif" w:hAnsi="Liberation Serif"/>
          <w:sz w:val="26"/>
          <w:szCs w:val="26"/>
        </w:rPr>
        <w:t xml:space="preserve">, функциональных </w:t>
      </w:r>
      <w:r w:rsidR="0023021E">
        <w:rPr>
          <w:rFonts w:ascii="Liberation Serif" w:hAnsi="Liberation Serif"/>
          <w:sz w:val="26"/>
          <w:szCs w:val="26"/>
        </w:rPr>
        <w:t>органов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9A1569" w:rsidRPr="004026D2" w:rsidRDefault="0023021E" w:rsidP="00AF6FFB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="00196EDC" w:rsidRPr="00196EDC">
        <w:rPr>
          <w:rFonts w:ascii="Liberation Serif" w:hAnsi="Liberation Serif"/>
          <w:sz w:val="26"/>
          <w:szCs w:val="26"/>
        </w:rPr>
        <w:t xml:space="preserve"> </w:t>
      </w:r>
      <w:r w:rsidR="00196EDC">
        <w:rPr>
          <w:rFonts w:ascii="Liberation Serif" w:hAnsi="Liberation Serif"/>
          <w:sz w:val="26"/>
          <w:szCs w:val="26"/>
        </w:rPr>
        <w:t>им казенных учреждений</w:t>
      </w:r>
    </w:p>
    <w:p w:rsidR="009A1569" w:rsidRPr="004026D2" w:rsidRDefault="009A1569" w:rsidP="009A156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A1569" w:rsidRPr="004026D2" w:rsidRDefault="009A1569" w:rsidP="009A156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A1569" w:rsidRDefault="009A1569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 функциональных</w:t>
      </w:r>
      <w:r w:rsidR="0023021E">
        <w:rPr>
          <w:rFonts w:ascii="Liberation Serif" w:hAnsi="Liberation Serif"/>
          <w:sz w:val="26"/>
          <w:szCs w:val="26"/>
        </w:rPr>
        <w:t xml:space="preserve"> органов</w:t>
      </w:r>
      <w:r w:rsidR="00D45D8E">
        <w:rPr>
          <w:rFonts w:ascii="Liberation Serif" w:hAnsi="Liberation Serif"/>
          <w:sz w:val="26"/>
          <w:szCs w:val="26"/>
        </w:rPr>
        <w:t xml:space="preserve"> Администрации Каменск-Уральского округа</w:t>
      </w:r>
      <w:r w:rsidRPr="004026D2">
        <w:rPr>
          <w:rFonts w:ascii="Liberation Serif" w:hAnsi="Liberation Serif"/>
          <w:sz w:val="26"/>
          <w:szCs w:val="26"/>
        </w:rPr>
        <w:t>,</w:t>
      </w:r>
      <w:r w:rsidR="0023021E"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 xml:space="preserve">их территориальных органов и </w:t>
      </w:r>
      <w:r w:rsidR="0023021E">
        <w:rPr>
          <w:rFonts w:ascii="Liberation Serif" w:hAnsi="Liberation Serif"/>
          <w:sz w:val="26"/>
          <w:szCs w:val="26"/>
        </w:rPr>
        <w:t xml:space="preserve">подведомственных им казенных учреждений, </w:t>
      </w:r>
      <w:r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и содержание средств подвижной связи</w:t>
      </w:r>
    </w:p>
    <w:p w:rsidR="004026D2" w:rsidRPr="004026D2" w:rsidRDefault="004026D2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3607"/>
        <w:gridCol w:w="1561"/>
        <w:gridCol w:w="1415"/>
        <w:gridCol w:w="1419"/>
        <w:gridCol w:w="1382"/>
      </w:tblGrid>
      <w:tr w:rsidR="009A1569" w:rsidRPr="001C18AB" w:rsidTr="004026D2">
        <w:trPr>
          <w:trHeight w:val="463"/>
        </w:trPr>
        <w:tc>
          <w:tcPr>
            <w:tcW w:w="238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83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средств связи</w:t>
            </w:r>
          </w:p>
        </w:tc>
        <w:tc>
          <w:tcPr>
            <w:tcW w:w="718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средств связи</w:t>
            </w:r>
          </w:p>
        </w:tc>
        <w:tc>
          <w:tcPr>
            <w:tcW w:w="72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4026D2">
        <w:trPr>
          <w:trHeight w:val="42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83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 тыс. руб.</w:t>
            </w: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01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7169F2" w:rsidRPr="001C18AB" w:rsidTr="004026D2">
        <w:trPr>
          <w:trHeight w:val="144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830" w:type="pct"/>
          </w:tcPr>
          <w:p w:rsidR="007169F2" w:rsidRPr="001C18AB" w:rsidRDefault="007169F2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AB6C58" w:rsidRPr="001C18AB" w:rsidTr="00AB6C58">
        <w:trPr>
          <w:trHeight w:val="1461"/>
        </w:trPr>
        <w:tc>
          <w:tcPr>
            <w:tcW w:w="238" w:type="pct"/>
          </w:tcPr>
          <w:p w:rsidR="00AB6C58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830" w:type="pct"/>
          </w:tcPr>
          <w:p w:rsidR="00AB6C58" w:rsidRPr="001C18AB" w:rsidRDefault="00AB6C58" w:rsidP="006C2DB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</w:tc>
        <w:tc>
          <w:tcPr>
            <w:tcW w:w="792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2F2CAE" w:rsidRPr="001C18AB" w:rsidTr="004026D2">
        <w:trPr>
          <w:trHeight w:val="1170"/>
        </w:trPr>
        <w:tc>
          <w:tcPr>
            <w:tcW w:w="238" w:type="pct"/>
          </w:tcPr>
          <w:p w:rsidR="002F2CAE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  <w:tc>
          <w:tcPr>
            <w:tcW w:w="183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помощник главы городского округа</w:t>
            </w:r>
          </w:p>
        </w:tc>
        <w:tc>
          <w:tcPr>
            <w:tcW w:w="792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18" w:type="pct"/>
          </w:tcPr>
          <w:p w:rsidR="002F2CAE" w:rsidRPr="001C18AB" w:rsidRDefault="002F2CAE" w:rsidP="00134F2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2F2CAE" w:rsidRPr="001C18AB" w:rsidRDefault="001C39C1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500 руб. в месяц на 1 должностное лицо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</w:tr>
    </w:tbl>
    <w:p w:rsidR="004026D2" w:rsidRDefault="004026D2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9A1569" w:rsidRPr="001C18AB">
        <w:rPr>
          <w:rFonts w:ascii="Liberation Serif" w:hAnsi="Liberation Serif"/>
          <w:bCs/>
          <w:sz w:val="24"/>
          <w:szCs w:val="24"/>
        </w:rPr>
        <w:t>:</w:t>
      </w: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5 лет.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A1569" w:rsidRPr="001C18A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lastRenderedPageBreak/>
        <w:t xml:space="preserve">2. 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Перечень должностных лиц в целях расчета нормативных затрат на приобретение </w:t>
      </w:r>
      <w:r>
        <w:rPr>
          <w:rFonts w:ascii="Liberation Serif" w:hAnsi="Liberation Serif"/>
          <w:bCs/>
          <w:sz w:val="24"/>
          <w:szCs w:val="24"/>
        </w:rPr>
        <w:t>средств и услуг подвижной связи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6C2DBC" w:rsidRDefault="006C2DB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5A5E7A" w:rsidRPr="004026D2" w:rsidRDefault="00D8741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2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 xml:space="preserve">, функциональных органов 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5A5E7A" w:rsidRPr="004026D2" w:rsidRDefault="005A5E7A" w:rsidP="005A5E7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5A5E7A" w:rsidRPr="004026D2" w:rsidRDefault="005A5E7A" w:rsidP="005A5E7A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bookmarkStart w:id="5" w:name="Par934"/>
      <w:bookmarkEnd w:id="5"/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5A5E7A" w:rsidRPr="004026D2" w:rsidRDefault="0023021E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5A5E7A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</w:t>
      </w:r>
      <w:r w:rsidR="00DF3CEE" w:rsidRPr="004026D2">
        <w:rPr>
          <w:rFonts w:ascii="Liberation Serif" w:hAnsi="Liberation Serif"/>
          <w:sz w:val="26"/>
          <w:szCs w:val="26"/>
        </w:rPr>
        <w:t xml:space="preserve">планшетных компьютеров и </w:t>
      </w:r>
      <w:r w:rsidR="00DF3CEE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DF3CEE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265D3B" w:rsidRPr="004026D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DF3CEE" w:rsidRPr="004026D2">
        <w:rPr>
          <w:rFonts w:ascii="Liberation Serif" w:hAnsi="Liberation Serif"/>
          <w:sz w:val="26"/>
          <w:szCs w:val="26"/>
        </w:rPr>
        <w:t>«Интернет»</w:t>
      </w:r>
    </w:p>
    <w:p w:rsidR="005A5E7A" w:rsidRPr="001C18AB" w:rsidRDefault="005A5E7A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0"/>
        <w:gridCol w:w="3419"/>
        <w:gridCol w:w="1585"/>
        <w:gridCol w:w="1703"/>
        <w:gridCol w:w="1559"/>
        <w:gridCol w:w="1098"/>
      </w:tblGrid>
      <w:tr w:rsidR="009A1569" w:rsidRPr="001C18AB" w:rsidTr="004026D2">
        <w:trPr>
          <w:trHeight w:val="463"/>
        </w:trPr>
        <w:tc>
          <w:tcPr>
            <w:tcW w:w="249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735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804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864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планшетного компьютера</w:t>
            </w:r>
          </w:p>
        </w:tc>
        <w:tc>
          <w:tcPr>
            <w:tcW w:w="79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557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552FBA" w:rsidRPr="001C18AB" w:rsidTr="004026D2">
        <w:trPr>
          <w:trHeight w:val="42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735" w:type="pct"/>
          </w:tcPr>
          <w:p w:rsidR="00552FBA" w:rsidRPr="001C18AB" w:rsidRDefault="00B361E0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>лава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Каменск-Уральского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64" w:type="pct"/>
          </w:tcPr>
          <w:p w:rsidR="00552FBA" w:rsidRPr="001C18AB" w:rsidRDefault="004026D2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60</w:t>
            </w:r>
            <w:r w:rsidR="00552FBA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557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552FBA" w:rsidRPr="001C18AB" w:rsidTr="004026D2">
        <w:trPr>
          <w:trHeight w:val="144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735" w:type="pct"/>
          </w:tcPr>
          <w:p w:rsidR="00552FBA" w:rsidRPr="001C18AB" w:rsidRDefault="006C2DBC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6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 тыс. руб.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557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552FBA" w:rsidRPr="001C18AB" w:rsidTr="004026D2">
        <w:trPr>
          <w:trHeight w:val="1170"/>
        </w:trPr>
        <w:tc>
          <w:tcPr>
            <w:tcW w:w="249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735" w:type="pct"/>
          </w:tcPr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552FBA" w:rsidRPr="001C18AB" w:rsidRDefault="00552FBA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0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64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40 тыс. руб.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52FBA" w:rsidRPr="001C18AB" w:rsidRDefault="00552FBA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557" w:type="pct"/>
          </w:tcPr>
          <w:p w:rsidR="00552FBA" w:rsidRPr="001C18AB" w:rsidRDefault="00552FBA" w:rsidP="007169F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</w:t>
            </w:r>
            <w:r w:rsidR="007169F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</w:tr>
    </w:tbl>
    <w:p w:rsidR="004026D2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5A5E7A"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5A5E7A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5A5E7A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8D0E3F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-провайдера по передаче данных с использованием информационно-телекоммуникационной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устанавливается распоряжением Администрации </w:t>
      </w:r>
      <w:r w:rsidR="00965957" w:rsidRPr="001C18AB">
        <w:rPr>
          <w:rFonts w:ascii="Liberation Serif" w:hAnsi="Liberation Serif"/>
          <w:bCs/>
          <w:sz w:val="24"/>
          <w:szCs w:val="24"/>
        </w:rPr>
        <w:t>Каменск</w:t>
      </w:r>
      <w:r w:rsidR="005A5E7A" w:rsidRPr="001C18AB">
        <w:rPr>
          <w:rFonts w:ascii="Liberation Serif" w:hAnsi="Liberation Serif"/>
          <w:bCs/>
          <w:sz w:val="24"/>
          <w:szCs w:val="24"/>
        </w:rPr>
        <w:t>-Уральского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городского округа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, распоряжением </w:t>
      </w:r>
      <w:r w:rsidR="005A5E7A" w:rsidRPr="001C18AB">
        <w:rPr>
          <w:rFonts w:ascii="Liberation Serif" w:hAnsi="Liberation Serif"/>
          <w:bCs/>
          <w:sz w:val="24"/>
          <w:szCs w:val="24"/>
        </w:rPr>
        <w:lastRenderedPageBreak/>
        <w:t xml:space="preserve">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 xml:space="preserve">территориального органа, </w:t>
      </w:r>
      <w:r w:rsidR="005A5E7A"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4026D2" w:rsidRPr="001C18AB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>3.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5957" w:rsidRPr="004026D2" w:rsidRDefault="002F2CA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lastRenderedPageBreak/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3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65957" w:rsidRPr="004026D2" w:rsidRDefault="00965957" w:rsidP="00965957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65957" w:rsidRPr="004026D2" w:rsidRDefault="0023021E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965957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ноутбуков и </w:t>
      </w:r>
      <w:r w:rsidR="00965957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965957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A67BF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965957" w:rsidRPr="004026D2">
        <w:rPr>
          <w:rFonts w:ascii="Liberation Serif" w:hAnsi="Liberation Serif"/>
          <w:sz w:val="26"/>
          <w:szCs w:val="26"/>
        </w:rPr>
        <w:t>«Интернет»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3088"/>
        <w:gridCol w:w="1559"/>
        <w:gridCol w:w="1642"/>
        <w:gridCol w:w="1559"/>
        <w:gridCol w:w="1508"/>
      </w:tblGrid>
      <w:tr w:rsidR="00BF1B1C" w:rsidRPr="001C18AB" w:rsidTr="002F2CAE">
        <w:trPr>
          <w:trHeight w:val="463"/>
        </w:trPr>
        <w:tc>
          <w:tcPr>
            <w:tcW w:w="25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67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BF1B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ноутбуков</w:t>
            </w:r>
          </w:p>
        </w:tc>
        <w:tc>
          <w:tcPr>
            <w:tcW w:w="83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ноутбука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65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2F2CAE">
        <w:trPr>
          <w:trHeight w:val="42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33" w:type="pct"/>
          </w:tcPr>
          <w:p w:rsidR="007169F2" w:rsidRPr="001C18AB" w:rsidRDefault="004026D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100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тыс. руб.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 тыс. руб.</w:t>
            </w:r>
          </w:p>
        </w:tc>
      </w:tr>
      <w:tr w:rsidR="007169F2" w:rsidRPr="001C18AB" w:rsidTr="002F2CAE">
        <w:trPr>
          <w:trHeight w:val="144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 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33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80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 тыс. руб.</w:t>
            </w:r>
          </w:p>
        </w:tc>
      </w:tr>
      <w:tr w:rsidR="007169F2" w:rsidRPr="001C18AB" w:rsidTr="002F2CAE">
        <w:trPr>
          <w:trHeight w:val="117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33" w:type="pct"/>
          </w:tcPr>
          <w:p w:rsidR="007169F2" w:rsidRPr="001C18AB" w:rsidRDefault="005C1996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8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65" w:type="pct"/>
          </w:tcPr>
          <w:p w:rsidR="007169F2" w:rsidRPr="001C18AB" w:rsidRDefault="007169F2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</w:tr>
    </w:tbl>
    <w:p w:rsidR="004026D2" w:rsidRDefault="004026D2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средств связи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65957" w:rsidRPr="001C18A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65957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провайдера по передаче данных с использованием информационно-телекоммуникационной 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FE6899" w:rsidRPr="004026D2" w:rsidRDefault="001C39C1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Pr="004026D2">
        <w:rPr>
          <w:rFonts w:ascii="Liberation Serif" w:hAnsi="Liberation Serif"/>
          <w:sz w:val="26"/>
          <w:szCs w:val="26"/>
        </w:rPr>
        <w:t>4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FE6899" w:rsidRPr="004026D2" w:rsidRDefault="00FE6899" w:rsidP="00FE689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FE6899" w:rsidRPr="004026D2" w:rsidRDefault="00FE6899" w:rsidP="00FE689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FE6899" w:rsidRPr="004026D2" w:rsidRDefault="0023021E" w:rsidP="00FE689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FE6899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FE6899"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служебного легкового автотранспорта</w:t>
      </w:r>
    </w:p>
    <w:p w:rsidR="00FE6899" w:rsidRPr="001C18AB" w:rsidRDefault="00FE6899" w:rsidP="00FE689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3825"/>
        <w:gridCol w:w="1594"/>
        <w:gridCol w:w="2111"/>
        <w:gridCol w:w="1748"/>
      </w:tblGrid>
      <w:tr w:rsidR="00FE6899" w:rsidRPr="001C18AB" w:rsidTr="00FE6899">
        <w:trPr>
          <w:trHeight w:val="463"/>
        </w:trPr>
        <w:tc>
          <w:tcPr>
            <w:tcW w:w="27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94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813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075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Мощность</w:t>
            </w:r>
          </w:p>
        </w:tc>
        <w:tc>
          <w:tcPr>
            <w:tcW w:w="891" w:type="pct"/>
            <w:vAlign w:val="center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</w:t>
            </w:r>
          </w:p>
        </w:tc>
      </w:tr>
      <w:tr w:rsidR="00FE6899" w:rsidRPr="001C18AB" w:rsidTr="00FE6899">
        <w:trPr>
          <w:trHeight w:val="393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Транспортное средство с персональным закреплением: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42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1.1.</w:t>
            </w:r>
          </w:p>
        </w:tc>
        <w:tc>
          <w:tcPr>
            <w:tcW w:w="1945" w:type="pct"/>
          </w:tcPr>
          <w:p w:rsidR="00FE6899" w:rsidRPr="001C18AB" w:rsidRDefault="00FE6899" w:rsidP="00B361E0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200 лошадиных сил </w:t>
            </w:r>
          </w:p>
        </w:tc>
        <w:tc>
          <w:tcPr>
            <w:tcW w:w="891" w:type="pct"/>
          </w:tcPr>
          <w:p w:rsidR="00FE6899" w:rsidRPr="001C18AB" w:rsidRDefault="0041256E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2,5</w:t>
            </w:r>
            <w:r w:rsidR="00FE6899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млн. руб.</w:t>
            </w:r>
          </w:p>
        </w:tc>
      </w:tr>
      <w:tr w:rsidR="00FE6899" w:rsidRPr="001C18AB" w:rsidTr="00FE6899">
        <w:trPr>
          <w:trHeight w:val="144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1.2.</w:t>
            </w:r>
          </w:p>
        </w:tc>
        <w:tc>
          <w:tcPr>
            <w:tcW w:w="1945" w:type="pct"/>
          </w:tcPr>
          <w:p w:rsidR="00FE6899" w:rsidRPr="001C18AB" w:rsidRDefault="00AB6C58" w:rsidP="00B361E0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200 лошадиных сил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1,5 млн. руб.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1170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1.3.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200 лошадиных сил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1,5 млн. руб.</w:t>
            </w: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474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Транспортное средство без персонального закрепления: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91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FE6899" w:rsidRPr="001C18AB" w:rsidTr="00FE6899">
        <w:trPr>
          <w:trHeight w:val="595"/>
        </w:trPr>
        <w:tc>
          <w:tcPr>
            <w:tcW w:w="2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2.1.</w:t>
            </w:r>
          </w:p>
        </w:tc>
        <w:tc>
          <w:tcPr>
            <w:tcW w:w="194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муниципальные органы, казенные учреждения</w:t>
            </w:r>
          </w:p>
        </w:tc>
        <w:tc>
          <w:tcPr>
            <w:tcW w:w="813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075" w:type="pct"/>
          </w:tcPr>
          <w:p w:rsidR="00FE6899" w:rsidRPr="001C18AB" w:rsidRDefault="00FE6899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150 лошадиных сил</w:t>
            </w:r>
          </w:p>
        </w:tc>
        <w:tc>
          <w:tcPr>
            <w:tcW w:w="891" w:type="pct"/>
          </w:tcPr>
          <w:p w:rsidR="00FE6899" w:rsidRPr="001C18AB" w:rsidRDefault="00CF2BA6" w:rsidP="00FE689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1,35 </w:t>
            </w:r>
            <w:r w:rsidR="00FE6899" w:rsidRPr="001C18AB">
              <w:rPr>
                <w:rFonts w:ascii="Liberation Serif" w:hAnsi="Liberation Serif"/>
                <w:bCs/>
                <w:sz w:val="24"/>
                <w:szCs w:val="24"/>
              </w:rPr>
              <w:t>млн. руб.</w:t>
            </w:r>
          </w:p>
        </w:tc>
      </w:tr>
    </w:tbl>
    <w:p w:rsidR="004026D2" w:rsidRDefault="004026D2" w:rsidP="00FE68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FE6899" w:rsidRPr="001C18AB" w:rsidRDefault="00FE6899" w:rsidP="00FE68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 w:rsidRPr="001C18AB">
        <w:rPr>
          <w:rFonts w:ascii="Liberation Serif" w:hAnsi="Liberation Serif"/>
          <w:bCs/>
          <w:sz w:val="24"/>
          <w:szCs w:val="24"/>
        </w:rPr>
        <w:t xml:space="preserve">Примечание: Перечень должностных лиц, для которых осуществляется персональное закрепление транспортных средств, в целях расчета нормативных затрат на приобретение служебного легкового автотранспорта устанавливается распоряжением Администрации </w:t>
      </w:r>
      <w:r w:rsidR="00B361E0">
        <w:rPr>
          <w:rFonts w:ascii="Liberation Serif" w:hAnsi="Liberation Serif"/>
          <w:bCs/>
          <w:sz w:val="24"/>
          <w:szCs w:val="24"/>
        </w:rPr>
        <w:t>Каменск-Уральского городского округа</w:t>
      </w:r>
      <w:r w:rsidRPr="001C18AB">
        <w:rPr>
          <w:rFonts w:ascii="Liberation Serif" w:hAnsi="Liberation Serif"/>
          <w:bCs/>
          <w:sz w:val="24"/>
          <w:szCs w:val="24"/>
        </w:rPr>
        <w:t xml:space="preserve">, распоряжением 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>территориального органа,</w:t>
      </w:r>
      <w:r w:rsidR="0023021E">
        <w:rPr>
          <w:rFonts w:ascii="Liberation Serif" w:hAnsi="Liberation Serif"/>
          <w:bCs/>
          <w:sz w:val="24"/>
          <w:szCs w:val="24"/>
        </w:rPr>
        <w:t xml:space="preserve"> </w:t>
      </w:r>
      <w:r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FE6899" w:rsidRPr="001C18AB" w:rsidRDefault="00FE689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E6899" w:rsidRPr="001C18AB" w:rsidSect="00E70A58">
      <w:headerReference w:type="even" r:id="rId33"/>
      <w:headerReference w:type="default" r:id="rId34"/>
      <w:pgSz w:w="11906" w:h="16838"/>
      <w:pgMar w:top="28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BBD" w:rsidRDefault="009D1BBD" w:rsidP="00FE6899">
      <w:r>
        <w:separator/>
      </w:r>
    </w:p>
  </w:endnote>
  <w:endnote w:type="continuationSeparator" w:id="1">
    <w:p w:rsidR="009D1BBD" w:rsidRDefault="009D1BB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BBD" w:rsidRDefault="009D1BBD" w:rsidP="00FE6899">
      <w:r>
        <w:separator/>
      </w:r>
    </w:p>
  </w:footnote>
  <w:footnote w:type="continuationSeparator" w:id="1">
    <w:p w:rsidR="009D1BBD" w:rsidRDefault="009D1BB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BBD" w:rsidRDefault="00405BE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D1BB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D1BBD">
      <w:rPr>
        <w:rStyle w:val="aa"/>
        <w:noProof/>
      </w:rPr>
      <w:t>6</w:t>
    </w:r>
    <w:r>
      <w:rPr>
        <w:rStyle w:val="aa"/>
      </w:rPr>
      <w:fldChar w:fldCharType="end"/>
    </w:r>
  </w:p>
  <w:p w:rsidR="009D1BBD" w:rsidRDefault="009D1BB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BBD" w:rsidRDefault="00405BE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D1BB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57556">
      <w:rPr>
        <w:rStyle w:val="aa"/>
        <w:noProof/>
      </w:rPr>
      <w:t>12</w:t>
    </w:r>
    <w:r>
      <w:rPr>
        <w:rStyle w:val="aa"/>
      </w:rPr>
      <w:fldChar w:fldCharType="end"/>
    </w:r>
  </w:p>
  <w:p w:rsidR="009D1BBD" w:rsidRDefault="009D1BB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42F74"/>
    <w:rsid w:val="000641F7"/>
    <w:rsid w:val="000815B8"/>
    <w:rsid w:val="00081C63"/>
    <w:rsid w:val="000D0058"/>
    <w:rsid w:val="001277CC"/>
    <w:rsid w:val="00133698"/>
    <w:rsid w:val="00134F29"/>
    <w:rsid w:val="00136424"/>
    <w:rsid w:val="00146D60"/>
    <w:rsid w:val="00151508"/>
    <w:rsid w:val="001563DF"/>
    <w:rsid w:val="00170080"/>
    <w:rsid w:val="001956E4"/>
    <w:rsid w:val="00196EDC"/>
    <w:rsid w:val="001A159F"/>
    <w:rsid w:val="001C0C62"/>
    <w:rsid w:val="001C18AB"/>
    <w:rsid w:val="001C319B"/>
    <w:rsid w:val="001C39C1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C09DB"/>
    <w:rsid w:val="002D1E8F"/>
    <w:rsid w:val="002F2CAE"/>
    <w:rsid w:val="00301773"/>
    <w:rsid w:val="003032B8"/>
    <w:rsid w:val="00311136"/>
    <w:rsid w:val="00317768"/>
    <w:rsid w:val="00317B80"/>
    <w:rsid w:val="00317E27"/>
    <w:rsid w:val="00352B7E"/>
    <w:rsid w:val="003551CD"/>
    <w:rsid w:val="00374C89"/>
    <w:rsid w:val="00381A0E"/>
    <w:rsid w:val="00381E32"/>
    <w:rsid w:val="00395DCD"/>
    <w:rsid w:val="003A0821"/>
    <w:rsid w:val="003C339F"/>
    <w:rsid w:val="003C5408"/>
    <w:rsid w:val="003F4DD3"/>
    <w:rsid w:val="003F6459"/>
    <w:rsid w:val="004026D2"/>
    <w:rsid w:val="00405BE2"/>
    <w:rsid w:val="0041256E"/>
    <w:rsid w:val="00417170"/>
    <w:rsid w:val="00427976"/>
    <w:rsid w:val="00430F5D"/>
    <w:rsid w:val="004420D8"/>
    <w:rsid w:val="004453A1"/>
    <w:rsid w:val="004709A1"/>
    <w:rsid w:val="00486779"/>
    <w:rsid w:val="004921D5"/>
    <w:rsid w:val="00497CFC"/>
    <w:rsid w:val="004C3D72"/>
    <w:rsid w:val="004D65AC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916"/>
    <w:rsid w:val="005F415A"/>
    <w:rsid w:val="006171D7"/>
    <w:rsid w:val="006241E2"/>
    <w:rsid w:val="00660A71"/>
    <w:rsid w:val="00665259"/>
    <w:rsid w:val="00675832"/>
    <w:rsid w:val="006768A6"/>
    <w:rsid w:val="006879E6"/>
    <w:rsid w:val="006C2DBC"/>
    <w:rsid w:val="006C6C5E"/>
    <w:rsid w:val="006E2BE1"/>
    <w:rsid w:val="006E3CF1"/>
    <w:rsid w:val="006E7A0B"/>
    <w:rsid w:val="006F1EE9"/>
    <w:rsid w:val="00702165"/>
    <w:rsid w:val="007169F2"/>
    <w:rsid w:val="00720985"/>
    <w:rsid w:val="00761552"/>
    <w:rsid w:val="007909C1"/>
    <w:rsid w:val="007A0D84"/>
    <w:rsid w:val="007A1E3D"/>
    <w:rsid w:val="007B0050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E2FEF"/>
    <w:rsid w:val="00923EA6"/>
    <w:rsid w:val="00956960"/>
    <w:rsid w:val="00957D68"/>
    <w:rsid w:val="00965957"/>
    <w:rsid w:val="0097560E"/>
    <w:rsid w:val="00975A1C"/>
    <w:rsid w:val="009A1569"/>
    <w:rsid w:val="009A4D0A"/>
    <w:rsid w:val="009B1ACB"/>
    <w:rsid w:val="009C5BCE"/>
    <w:rsid w:val="009D1BBD"/>
    <w:rsid w:val="00A1076A"/>
    <w:rsid w:val="00A26589"/>
    <w:rsid w:val="00A57556"/>
    <w:rsid w:val="00A67BF2"/>
    <w:rsid w:val="00A73F41"/>
    <w:rsid w:val="00A7472F"/>
    <w:rsid w:val="00A77B69"/>
    <w:rsid w:val="00AA14B2"/>
    <w:rsid w:val="00AB6C58"/>
    <w:rsid w:val="00AE765D"/>
    <w:rsid w:val="00AF6FFB"/>
    <w:rsid w:val="00B07B41"/>
    <w:rsid w:val="00B1731D"/>
    <w:rsid w:val="00B228D6"/>
    <w:rsid w:val="00B361E0"/>
    <w:rsid w:val="00B534EC"/>
    <w:rsid w:val="00B5582A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D11A6"/>
    <w:rsid w:val="00CE455B"/>
    <w:rsid w:val="00CE7213"/>
    <w:rsid w:val="00CF0DFC"/>
    <w:rsid w:val="00CF2BA6"/>
    <w:rsid w:val="00CF7251"/>
    <w:rsid w:val="00D45D8E"/>
    <w:rsid w:val="00D46873"/>
    <w:rsid w:val="00D829FE"/>
    <w:rsid w:val="00D87412"/>
    <w:rsid w:val="00D921D5"/>
    <w:rsid w:val="00D95504"/>
    <w:rsid w:val="00DC6514"/>
    <w:rsid w:val="00DC7488"/>
    <w:rsid w:val="00DD6654"/>
    <w:rsid w:val="00DE1222"/>
    <w:rsid w:val="00DE4BE7"/>
    <w:rsid w:val="00DF3CEE"/>
    <w:rsid w:val="00E30C28"/>
    <w:rsid w:val="00E417CC"/>
    <w:rsid w:val="00E427E9"/>
    <w:rsid w:val="00E514FE"/>
    <w:rsid w:val="00E70A58"/>
    <w:rsid w:val="00E75BF6"/>
    <w:rsid w:val="00E84069"/>
    <w:rsid w:val="00E9557B"/>
    <w:rsid w:val="00EA5187"/>
    <w:rsid w:val="00EB4034"/>
    <w:rsid w:val="00EC14A0"/>
    <w:rsid w:val="00EC14D8"/>
    <w:rsid w:val="00ED4DA5"/>
    <w:rsid w:val="00EE4587"/>
    <w:rsid w:val="00EF242E"/>
    <w:rsid w:val="00F129B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A2EAA79BF9902B33E48054C488D8CD70E69857F19E113DFA4EEFF8D0A671707AA0F38B98BD104AN2i4J" TargetMode="External"/><Relationship Id="rId13" Type="http://schemas.openxmlformats.org/officeDocument/2006/relationships/hyperlink" Target="consultantplus://offline/ref=9021AD6EBE00F0572A1C5A041924C3D87E5DBF4EA7D39529120567EE2A0052758DBD8BCD80E3C070E8F7B3BAN3n1J" TargetMode="External"/><Relationship Id="rId18" Type="http://schemas.openxmlformats.org/officeDocument/2006/relationships/hyperlink" Target="consultantplus://offline/ref=9021AD6EBE00F0572A1C44090F489DD27D5FE646A6DF9E794A5361B975505420CDFD8D98C3A7CC78NEnDJ" TargetMode="External"/><Relationship Id="rId26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8189441FFA5984E8366201AA18CE9594EC5967E0F80DE09B6E8E4B38A845B7E8116CEE91A0DBC0Br1DEF" TargetMode="External"/><Relationship Id="rId34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9021AD6EBE00F0572A1C44090F489DD27D5FE646A6DF9E794A5361B975505420CDFD8D98C3A7CA73NEn1J" TargetMode="External"/><Relationship Id="rId17" Type="http://schemas.openxmlformats.org/officeDocument/2006/relationships/hyperlink" Target="consultantplus://offline/ref=9021AD6EBE00F0572A1C44090F489DD27D5FE646A6DF9E794A5361B975505420CDFD8D98C3A7CC78NEn8J" TargetMode="External"/><Relationship Id="rId25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021AD6EBE00F0572A1C44090F489DD27D5FE646A6DF9E794A5361B975505420CDFD8D98C3A7CA73NEn1J" TargetMode="External"/><Relationship Id="rId20" Type="http://schemas.openxmlformats.org/officeDocument/2006/relationships/hyperlink" Target="consultantplus://offline/ref=9021AD6EBE00F0572A1C44090F489DD27D5FE646A6DF9E794A5361B975505420CDFD8D98C3A7C876NEn8J" TargetMode="External"/><Relationship Id="rId29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E748958077B6C175F4EC04815F151389AD5C5D36FDC1AD36EB9A06DA6329C31DC88BD82A6023E9F6AlEJ" TargetMode="External"/><Relationship Id="rId24" Type="http://schemas.openxmlformats.org/officeDocument/2006/relationships/hyperlink" Target="consultantplus://offline/ref=93747FBB45E011B44A74ACBED62792F3C0222BC99EBC45F429F1196A4A22ABF1E15BC241CE3D23E1673917C3B2E56A76F1E4DBEADCE9W4F" TargetMode="External"/><Relationship Id="rId32" Type="http://schemas.openxmlformats.org/officeDocument/2006/relationships/hyperlink" Target="consultantplus://offline/ref=93747FBB45E011B44A74ACBED62792F3C0222BC99EBC45F429F1196A4A22ABF1E15BC241C93C2EB23076169FF7B17977F9E4D9E3C096A609EFW0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021AD6EBE00F0572A1C44090F489DD27D5FE646A6DF9E794A5361B975505420CDFD8D98C3A7CA73NEn1J" TargetMode="External"/><Relationship Id="rId23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28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66BBF6E927E5B60B55B0DE1851283476DD1D654E2FF82A5F014CD02801C8215C50EB2EA018BD28FD1BA056DBLDk2J" TargetMode="External"/><Relationship Id="rId19" Type="http://schemas.openxmlformats.org/officeDocument/2006/relationships/hyperlink" Target="consultantplus://offline/ref=9021AD6EBE00F0572A1C44090F489DD27D5FE646A6DF9E794A5361B975505420CDFD8D98C3A7C877NEnDJ" TargetMode="External"/><Relationship Id="rId31" Type="http://schemas.openxmlformats.org/officeDocument/2006/relationships/hyperlink" Target="consultantplus://offline/ref=93747FBB45E011B44A74ACBED62792F3C0222BC99EBC45F429F1196A4A22ABF1E15BC241C93C29B23376169FF7B17977F9E4D9E3C096A609EFW0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A2EAA79BF9902B33E48054C488D8CD70E69857F19E113DFA4EEFF8D0A671707AA0F38BN9iDJ" TargetMode="External"/><Relationship Id="rId14" Type="http://schemas.openxmlformats.org/officeDocument/2006/relationships/hyperlink" Target="consultantplus://offline/ref=9021AD6EBE00F0572A1C5A041924C3D87E5DBF4EA7D39529120567EE2A0052758DBD8BCD80E3C070E8F7B3BFN3nFJ" TargetMode="External"/><Relationship Id="rId22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27" Type="http://schemas.openxmlformats.org/officeDocument/2006/relationships/hyperlink" Target="consultantplus://offline/ref=93747FBB45E011B44A74ACBED62792F3C0222BC99EBC45F429F1196A4A22ABF1E15BC241CA3C23E1673917C3B2E56A76F1E4DBEADCE9W4F" TargetMode="External"/><Relationship Id="rId30" Type="http://schemas.openxmlformats.org/officeDocument/2006/relationships/hyperlink" Target="consultantplus://offline/ref=93747FBB45E011B44A74ACBED62792F3C0222BC99EBC45F429F1196A4A22ABF1E15BC241C93C2EB63076169FF7B17977F9E4D9E3C096A609EFW0F" TargetMode="Externa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3DF8-21E0-4DEB-90FE-F5512AFE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1818</TotalTime>
  <Pages>12</Pages>
  <Words>2442</Words>
  <Characters>22287</Characters>
  <Application>Microsoft Office Word</Application>
  <DocSecurity>0</DocSecurity>
  <Lines>185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72</cp:revision>
  <cp:lastPrinted>2020-10-28T05:54:00Z</cp:lastPrinted>
  <dcterms:created xsi:type="dcterms:W3CDTF">2020-09-10T09:53:00Z</dcterms:created>
  <dcterms:modified xsi:type="dcterms:W3CDTF">2020-11-16T04:49:00Z</dcterms:modified>
</cp:coreProperties>
</file>