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13AC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13AC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E75E1C" w:rsidRDefault="00E75E1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7E19" w:rsidRDefault="00D13AC6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D13AC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C20F8">
        <w:rPr>
          <w:rFonts w:ascii="Liberation Serif" w:hAnsi="Liberation Serif" w:cs="Liberation Serif"/>
          <w:sz w:val="24"/>
          <w:u w:val="single"/>
        </w:rPr>
        <w:t>14.05.2021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6C20F8">
        <w:rPr>
          <w:rFonts w:ascii="Liberation Serif" w:hAnsi="Liberation Serif" w:cs="Liberation Serif"/>
          <w:sz w:val="24"/>
          <w:u w:val="single"/>
        </w:rPr>
        <w:t>379</w:t>
      </w:r>
    </w:p>
    <w:p w:rsidR="00107B0C" w:rsidRPr="00296828" w:rsidRDefault="004D5815" w:rsidP="00107B0C">
      <w:pPr>
        <w:pStyle w:val="a7"/>
        <w:spacing w:after="0"/>
        <w:jc w:val="center"/>
        <w:rPr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 внесении </w:t>
      </w:r>
      <w:r w:rsidRPr="00296828">
        <w:rPr>
          <w:rFonts w:ascii="Liberation Serif" w:hAnsi="Liberation Serif"/>
          <w:b/>
          <w:bCs/>
          <w:sz w:val="28"/>
          <w:szCs w:val="28"/>
        </w:rPr>
        <w:t xml:space="preserve">изменений в постановление Администрации города Каменска-Уральского от </w:t>
      </w:r>
      <w:r w:rsidR="00555172" w:rsidRPr="00296828">
        <w:rPr>
          <w:rFonts w:ascii="Liberation Serif" w:hAnsi="Liberation Serif"/>
          <w:b/>
          <w:bCs/>
          <w:sz w:val="28"/>
          <w:szCs w:val="28"/>
        </w:rPr>
        <w:t>29.12</w:t>
      </w:r>
      <w:r w:rsidR="00495456" w:rsidRPr="00296828">
        <w:rPr>
          <w:rFonts w:ascii="Liberation Serif" w:hAnsi="Liberation Serif"/>
          <w:b/>
          <w:bCs/>
          <w:sz w:val="28"/>
          <w:szCs w:val="28"/>
        </w:rPr>
        <w:t>.2015</w:t>
      </w:r>
      <w:r w:rsidRPr="00296828">
        <w:rPr>
          <w:rFonts w:ascii="Liberation Serif" w:hAnsi="Liberation Serif"/>
          <w:b/>
          <w:bCs/>
          <w:sz w:val="28"/>
          <w:szCs w:val="28"/>
        </w:rPr>
        <w:t xml:space="preserve"> № </w:t>
      </w:r>
      <w:r w:rsidR="00495456" w:rsidRPr="00296828">
        <w:rPr>
          <w:rFonts w:ascii="Liberation Serif" w:hAnsi="Liberation Serif"/>
          <w:b/>
          <w:bCs/>
          <w:sz w:val="28"/>
          <w:szCs w:val="28"/>
        </w:rPr>
        <w:t>1</w:t>
      </w:r>
      <w:r w:rsidR="00555172" w:rsidRPr="00296828">
        <w:rPr>
          <w:rFonts w:ascii="Liberation Serif" w:hAnsi="Liberation Serif"/>
          <w:b/>
          <w:bCs/>
          <w:sz w:val="28"/>
          <w:szCs w:val="28"/>
        </w:rPr>
        <w:t>919</w:t>
      </w:r>
      <w:r w:rsidRPr="00296828">
        <w:rPr>
          <w:rFonts w:ascii="Liberation Serif" w:hAnsi="Liberation Serif"/>
          <w:b/>
          <w:bCs/>
          <w:sz w:val="28"/>
          <w:szCs w:val="28"/>
        </w:rPr>
        <w:t xml:space="preserve"> «</w:t>
      </w:r>
      <w:r w:rsidR="00390F3F" w:rsidRPr="00296828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="00495456" w:rsidRPr="00296828">
        <w:rPr>
          <w:rFonts w:ascii="Liberation Serif" w:hAnsi="Liberation Serif"/>
          <w:b/>
          <w:bCs/>
          <w:sz w:val="28"/>
          <w:szCs w:val="28"/>
        </w:rPr>
        <w:t xml:space="preserve">Порядке разработки прогноза социально-экономического развития </w:t>
      </w:r>
      <w:r w:rsidR="00390F3F" w:rsidRPr="00296828">
        <w:rPr>
          <w:rFonts w:ascii="Liberation Serif" w:hAnsi="Liberation Serif"/>
          <w:b/>
          <w:bCs/>
          <w:sz w:val="28"/>
          <w:szCs w:val="28"/>
        </w:rPr>
        <w:t xml:space="preserve"> муниципального образования город Каменск-Уральский</w:t>
      </w:r>
      <w:r w:rsidR="00495456" w:rsidRPr="00296828">
        <w:rPr>
          <w:rFonts w:ascii="Liberation Serif" w:hAnsi="Liberation Serif"/>
          <w:b/>
          <w:bCs/>
          <w:sz w:val="28"/>
          <w:szCs w:val="28"/>
        </w:rPr>
        <w:t xml:space="preserve"> на </w:t>
      </w:r>
      <w:r w:rsidR="00555172" w:rsidRPr="00296828">
        <w:rPr>
          <w:rFonts w:ascii="Liberation Serif" w:hAnsi="Liberation Serif"/>
          <w:b/>
          <w:bCs/>
          <w:sz w:val="28"/>
          <w:szCs w:val="28"/>
        </w:rPr>
        <w:t>долгосрочный</w:t>
      </w:r>
      <w:r w:rsidR="00495456" w:rsidRPr="00296828">
        <w:rPr>
          <w:rFonts w:ascii="Liberation Serif" w:hAnsi="Liberation Serif"/>
          <w:b/>
          <w:bCs/>
          <w:sz w:val="28"/>
          <w:szCs w:val="28"/>
        </w:rPr>
        <w:t xml:space="preserve"> период</w:t>
      </w:r>
      <w:r w:rsidRPr="00296828">
        <w:rPr>
          <w:rFonts w:ascii="Liberation Serif" w:hAnsi="Liberation Serif"/>
          <w:b/>
          <w:bCs/>
          <w:sz w:val="28"/>
          <w:szCs w:val="28"/>
        </w:rPr>
        <w:t>»</w:t>
      </w:r>
    </w:p>
    <w:p w:rsidR="00583AC3" w:rsidRPr="00296828" w:rsidRDefault="00583AC3" w:rsidP="00583AC3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96828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236, от 17.06.2015 № 443, от 07.08.2019 № 537</w:t>
      </w:r>
      <w:proofErr w:type="gramEnd"/>
      <w:r w:rsidRPr="00296828">
        <w:rPr>
          <w:rFonts w:ascii="Liberation Serif" w:hAnsi="Liberation Serif"/>
          <w:sz w:val="28"/>
          <w:szCs w:val="28"/>
        </w:rPr>
        <w:t>) «Об утверждении Положения об Администрации города Каменска-Уральского», Администрация Каменск-Уральского городского округа</w:t>
      </w:r>
    </w:p>
    <w:p w:rsidR="00AC49FB" w:rsidRPr="00296828" w:rsidRDefault="004F1BF0" w:rsidP="00AC49F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68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E31C1" w:rsidRPr="00296828" w:rsidRDefault="00AC49FB" w:rsidP="00816F5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6828">
        <w:rPr>
          <w:rFonts w:ascii="Liberation Serif" w:hAnsi="Liberation Serif"/>
          <w:sz w:val="28"/>
          <w:szCs w:val="28"/>
        </w:rPr>
        <w:t>1.</w:t>
      </w:r>
      <w:r w:rsidR="005042BF" w:rsidRPr="00296828">
        <w:rPr>
          <w:rFonts w:ascii="Liberation Serif" w:hAnsi="Liberation Serif"/>
          <w:sz w:val="28"/>
          <w:szCs w:val="28"/>
        </w:rPr>
        <w:t xml:space="preserve"> </w:t>
      </w:r>
      <w:r w:rsidR="00107B0C" w:rsidRPr="00296828">
        <w:rPr>
          <w:rFonts w:ascii="Liberation Serif" w:hAnsi="Liberation Serif"/>
          <w:sz w:val="28"/>
          <w:szCs w:val="28"/>
        </w:rPr>
        <w:t>Внести</w:t>
      </w:r>
      <w:r w:rsidR="004E31C1" w:rsidRPr="00296828">
        <w:rPr>
          <w:rFonts w:ascii="Liberation Serif" w:hAnsi="Liberation Serif"/>
          <w:sz w:val="28"/>
          <w:szCs w:val="28"/>
        </w:rPr>
        <w:t xml:space="preserve"> следующие</w:t>
      </w:r>
      <w:r w:rsidR="00107B0C" w:rsidRPr="00296828">
        <w:rPr>
          <w:rFonts w:ascii="Liberation Serif" w:hAnsi="Liberation Serif"/>
          <w:sz w:val="28"/>
          <w:szCs w:val="28"/>
        </w:rPr>
        <w:t xml:space="preserve"> изменени</w:t>
      </w:r>
      <w:r w:rsidR="00816F56" w:rsidRPr="00296828">
        <w:rPr>
          <w:rFonts w:ascii="Liberation Serif" w:hAnsi="Liberation Serif"/>
          <w:sz w:val="28"/>
          <w:szCs w:val="28"/>
        </w:rPr>
        <w:t>я</w:t>
      </w:r>
      <w:r w:rsidR="00107B0C" w:rsidRPr="00296828">
        <w:rPr>
          <w:rFonts w:ascii="Liberation Serif" w:hAnsi="Liberation Serif"/>
          <w:sz w:val="28"/>
          <w:szCs w:val="28"/>
        </w:rPr>
        <w:t xml:space="preserve"> в постановление Администрации города Каменска-Уральского</w:t>
      </w:r>
      <w:r w:rsidR="005042BF" w:rsidRPr="00296828">
        <w:rPr>
          <w:rFonts w:ascii="Liberation Serif" w:hAnsi="Liberation Serif"/>
          <w:sz w:val="28"/>
          <w:szCs w:val="28"/>
        </w:rPr>
        <w:t xml:space="preserve"> </w:t>
      </w:r>
      <w:r w:rsidR="00BB5E9D" w:rsidRPr="00296828">
        <w:rPr>
          <w:rFonts w:ascii="Liberation Serif" w:hAnsi="Liberation Serif"/>
          <w:bCs/>
          <w:sz w:val="28"/>
          <w:szCs w:val="28"/>
        </w:rPr>
        <w:t xml:space="preserve">от </w:t>
      </w:r>
      <w:r w:rsidR="00D21972" w:rsidRPr="00296828">
        <w:rPr>
          <w:rFonts w:ascii="Liberation Serif" w:hAnsi="Liberation Serif"/>
          <w:bCs/>
          <w:sz w:val="28"/>
          <w:szCs w:val="28"/>
        </w:rPr>
        <w:t>29.12</w:t>
      </w:r>
      <w:r w:rsidR="00495456" w:rsidRPr="00296828">
        <w:rPr>
          <w:rFonts w:ascii="Liberation Serif" w:hAnsi="Liberation Serif"/>
          <w:bCs/>
          <w:sz w:val="28"/>
          <w:szCs w:val="28"/>
        </w:rPr>
        <w:t>.2015</w:t>
      </w:r>
      <w:r w:rsidR="00BB5E9D" w:rsidRPr="00296828">
        <w:rPr>
          <w:rFonts w:ascii="Liberation Serif" w:hAnsi="Liberation Serif"/>
          <w:bCs/>
          <w:sz w:val="28"/>
          <w:szCs w:val="28"/>
        </w:rPr>
        <w:t xml:space="preserve"> № </w:t>
      </w:r>
      <w:r w:rsidR="00495456" w:rsidRPr="00296828">
        <w:rPr>
          <w:rFonts w:ascii="Liberation Serif" w:hAnsi="Liberation Serif"/>
          <w:bCs/>
          <w:sz w:val="28"/>
          <w:szCs w:val="28"/>
        </w:rPr>
        <w:t>1</w:t>
      </w:r>
      <w:r w:rsidR="00D21972" w:rsidRPr="00296828">
        <w:rPr>
          <w:rFonts w:ascii="Liberation Serif" w:hAnsi="Liberation Serif"/>
          <w:bCs/>
          <w:sz w:val="28"/>
          <w:szCs w:val="28"/>
        </w:rPr>
        <w:t>919</w:t>
      </w:r>
      <w:r w:rsidR="00390F3F" w:rsidRPr="00296828">
        <w:rPr>
          <w:rFonts w:ascii="Liberation Serif" w:hAnsi="Liberation Serif"/>
          <w:bCs/>
          <w:sz w:val="28"/>
          <w:szCs w:val="28"/>
        </w:rPr>
        <w:t xml:space="preserve"> </w:t>
      </w:r>
      <w:r w:rsidR="00BB5E9D" w:rsidRPr="00296828">
        <w:rPr>
          <w:rFonts w:ascii="Liberation Serif" w:hAnsi="Liberation Serif"/>
          <w:bCs/>
          <w:sz w:val="28"/>
          <w:szCs w:val="28"/>
        </w:rPr>
        <w:t xml:space="preserve">«О </w:t>
      </w:r>
      <w:r w:rsidR="006B7859" w:rsidRPr="00296828">
        <w:rPr>
          <w:rFonts w:ascii="Liberation Serif" w:hAnsi="Liberation Serif"/>
          <w:bCs/>
          <w:sz w:val="28"/>
          <w:szCs w:val="28"/>
        </w:rPr>
        <w:t xml:space="preserve">Порядке разработки прогноза социально-экономического развития муниципального образования город Каменск-Уральский на </w:t>
      </w:r>
      <w:r w:rsidR="00D21972" w:rsidRPr="00296828">
        <w:rPr>
          <w:rFonts w:ascii="Liberation Serif" w:hAnsi="Liberation Serif"/>
          <w:bCs/>
          <w:sz w:val="28"/>
          <w:szCs w:val="28"/>
        </w:rPr>
        <w:t>долго</w:t>
      </w:r>
      <w:r w:rsidR="006B7859" w:rsidRPr="00296828">
        <w:rPr>
          <w:rFonts w:ascii="Liberation Serif" w:hAnsi="Liberation Serif"/>
          <w:bCs/>
          <w:sz w:val="28"/>
          <w:szCs w:val="28"/>
        </w:rPr>
        <w:t>срочный период</w:t>
      </w:r>
      <w:r w:rsidR="00BB5E9D" w:rsidRPr="00296828">
        <w:rPr>
          <w:rFonts w:ascii="Liberation Serif" w:hAnsi="Liberation Serif"/>
          <w:bCs/>
          <w:sz w:val="28"/>
          <w:szCs w:val="28"/>
        </w:rPr>
        <w:t xml:space="preserve">» </w:t>
      </w:r>
      <w:r w:rsidR="00107B0C" w:rsidRPr="00296828">
        <w:rPr>
          <w:rFonts w:ascii="Liberation Serif" w:hAnsi="Liberation Serif"/>
          <w:sz w:val="28"/>
          <w:szCs w:val="28"/>
        </w:rPr>
        <w:t>(далее - Постановление)</w:t>
      </w:r>
      <w:r w:rsidR="004E31C1" w:rsidRPr="00296828">
        <w:rPr>
          <w:rFonts w:ascii="Liberation Serif" w:hAnsi="Liberation Serif"/>
          <w:sz w:val="28"/>
          <w:szCs w:val="28"/>
        </w:rPr>
        <w:t>:</w:t>
      </w:r>
    </w:p>
    <w:p w:rsidR="004E31C1" w:rsidRPr="00296828" w:rsidRDefault="004E31C1" w:rsidP="00816F5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6828">
        <w:rPr>
          <w:rFonts w:ascii="Liberation Serif" w:hAnsi="Liberation Serif"/>
          <w:sz w:val="28"/>
          <w:szCs w:val="28"/>
        </w:rPr>
        <w:t>1) в</w:t>
      </w:r>
      <w:r w:rsidR="00107B0C" w:rsidRPr="00296828">
        <w:rPr>
          <w:rFonts w:ascii="Liberation Serif" w:hAnsi="Liberation Serif"/>
          <w:sz w:val="28"/>
          <w:szCs w:val="28"/>
        </w:rPr>
        <w:t xml:space="preserve"> наименовании</w:t>
      </w:r>
      <w:r w:rsidR="00CC7816" w:rsidRPr="00296828">
        <w:rPr>
          <w:rFonts w:ascii="Liberation Serif" w:hAnsi="Liberation Serif"/>
          <w:sz w:val="28"/>
          <w:szCs w:val="28"/>
        </w:rPr>
        <w:t>,</w:t>
      </w:r>
      <w:r w:rsidR="0057768A" w:rsidRPr="00296828">
        <w:rPr>
          <w:rFonts w:ascii="Liberation Serif" w:hAnsi="Liberation Serif"/>
          <w:sz w:val="28"/>
          <w:szCs w:val="28"/>
        </w:rPr>
        <w:t xml:space="preserve"> преамбуле,</w:t>
      </w:r>
      <w:r w:rsidR="00CC7816" w:rsidRPr="00296828">
        <w:rPr>
          <w:rFonts w:ascii="Liberation Serif" w:hAnsi="Liberation Serif"/>
          <w:sz w:val="28"/>
          <w:szCs w:val="28"/>
        </w:rPr>
        <w:t xml:space="preserve"> пункт</w:t>
      </w:r>
      <w:r w:rsidR="0057768A" w:rsidRPr="00296828">
        <w:rPr>
          <w:rFonts w:ascii="Liberation Serif" w:hAnsi="Liberation Serif"/>
          <w:sz w:val="28"/>
          <w:szCs w:val="28"/>
        </w:rPr>
        <w:t>е</w:t>
      </w:r>
      <w:r w:rsidR="00CC7816" w:rsidRPr="00296828">
        <w:rPr>
          <w:rFonts w:ascii="Liberation Serif" w:hAnsi="Liberation Serif"/>
          <w:sz w:val="28"/>
          <w:szCs w:val="28"/>
        </w:rPr>
        <w:t xml:space="preserve"> 1</w:t>
      </w:r>
      <w:r w:rsidR="00107B0C" w:rsidRPr="00296828">
        <w:rPr>
          <w:rFonts w:ascii="Liberation Serif" w:hAnsi="Liberation Serif"/>
          <w:sz w:val="28"/>
          <w:szCs w:val="28"/>
        </w:rPr>
        <w:t xml:space="preserve"> Постановления слова </w:t>
      </w:r>
      <w:r w:rsidR="00046489" w:rsidRPr="00296828">
        <w:rPr>
          <w:rFonts w:ascii="Liberation Serif" w:hAnsi="Liberation Serif"/>
          <w:sz w:val="28"/>
          <w:szCs w:val="28"/>
        </w:rPr>
        <w:t>«муниципально</w:t>
      </w:r>
      <w:r w:rsidR="00390F3F" w:rsidRPr="00296828">
        <w:rPr>
          <w:rFonts w:ascii="Liberation Serif" w:hAnsi="Liberation Serif"/>
          <w:sz w:val="28"/>
          <w:szCs w:val="28"/>
        </w:rPr>
        <w:t>го</w:t>
      </w:r>
      <w:r w:rsidR="00376C8B" w:rsidRPr="00296828">
        <w:rPr>
          <w:rFonts w:ascii="Liberation Serif" w:hAnsi="Liberation Serif"/>
          <w:sz w:val="28"/>
          <w:szCs w:val="28"/>
        </w:rPr>
        <w:t xml:space="preserve"> образовани</w:t>
      </w:r>
      <w:r w:rsidR="00390F3F" w:rsidRPr="00296828">
        <w:rPr>
          <w:rFonts w:ascii="Liberation Serif" w:hAnsi="Liberation Serif"/>
          <w:sz w:val="28"/>
          <w:szCs w:val="28"/>
        </w:rPr>
        <w:t>я</w:t>
      </w:r>
      <w:r w:rsidR="00376C8B" w:rsidRPr="00296828">
        <w:rPr>
          <w:rFonts w:ascii="Liberation Serif" w:hAnsi="Liberation Serif"/>
          <w:sz w:val="28"/>
          <w:szCs w:val="28"/>
        </w:rPr>
        <w:t xml:space="preserve"> город Каменск-Уральский»</w:t>
      </w:r>
      <w:r w:rsidRPr="00296828">
        <w:rPr>
          <w:rFonts w:ascii="Liberation Serif" w:hAnsi="Liberation Serif"/>
          <w:sz w:val="28"/>
          <w:szCs w:val="28"/>
        </w:rPr>
        <w:t xml:space="preserve"> заменить</w:t>
      </w:r>
      <w:r w:rsidR="00376C8B" w:rsidRPr="00296828">
        <w:rPr>
          <w:rFonts w:ascii="Liberation Serif" w:hAnsi="Liberation Serif"/>
          <w:sz w:val="28"/>
          <w:szCs w:val="28"/>
        </w:rPr>
        <w:t xml:space="preserve"> слова</w:t>
      </w:r>
      <w:r w:rsidRPr="00296828">
        <w:rPr>
          <w:rFonts w:ascii="Liberation Serif" w:hAnsi="Liberation Serif"/>
          <w:sz w:val="28"/>
          <w:szCs w:val="28"/>
        </w:rPr>
        <w:t>ми</w:t>
      </w:r>
      <w:r w:rsidR="00376C8B" w:rsidRPr="00296828">
        <w:rPr>
          <w:rFonts w:ascii="Liberation Serif" w:hAnsi="Liberation Serif"/>
          <w:sz w:val="28"/>
          <w:szCs w:val="28"/>
        </w:rPr>
        <w:t xml:space="preserve"> «Каменск-Уральск</w:t>
      </w:r>
      <w:r w:rsidR="00AC49FB" w:rsidRPr="00296828">
        <w:rPr>
          <w:rFonts w:ascii="Liberation Serif" w:hAnsi="Liberation Serif"/>
          <w:sz w:val="28"/>
          <w:szCs w:val="28"/>
        </w:rPr>
        <w:t>о</w:t>
      </w:r>
      <w:r w:rsidR="00390F3F" w:rsidRPr="00296828">
        <w:rPr>
          <w:rFonts w:ascii="Liberation Serif" w:hAnsi="Liberation Serif"/>
          <w:sz w:val="28"/>
          <w:szCs w:val="28"/>
        </w:rPr>
        <w:t>го</w:t>
      </w:r>
      <w:r w:rsidR="00376C8B" w:rsidRPr="00296828">
        <w:rPr>
          <w:rFonts w:ascii="Liberation Serif" w:hAnsi="Liberation Serif"/>
          <w:sz w:val="28"/>
          <w:szCs w:val="28"/>
        </w:rPr>
        <w:t xml:space="preserve"> городск</w:t>
      </w:r>
      <w:r w:rsidR="00046489" w:rsidRPr="00296828">
        <w:rPr>
          <w:rFonts w:ascii="Liberation Serif" w:hAnsi="Liberation Serif"/>
          <w:sz w:val="28"/>
          <w:szCs w:val="28"/>
        </w:rPr>
        <w:t>о</w:t>
      </w:r>
      <w:r w:rsidR="00390F3F" w:rsidRPr="00296828">
        <w:rPr>
          <w:rFonts w:ascii="Liberation Serif" w:hAnsi="Liberation Serif"/>
          <w:sz w:val="28"/>
          <w:szCs w:val="28"/>
        </w:rPr>
        <w:t>го</w:t>
      </w:r>
      <w:r w:rsidR="00376C8B" w:rsidRPr="00296828">
        <w:rPr>
          <w:rFonts w:ascii="Liberation Serif" w:hAnsi="Liberation Serif"/>
          <w:sz w:val="28"/>
          <w:szCs w:val="28"/>
        </w:rPr>
        <w:t xml:space="preserve"> округ</w:t>
      </w:r>
      <w:r w:rsidR="00390F3F" w:rsidRPr="00296828">
        <w:rPr>
          <w:rFonts w:ascii="Liberation Serif" w:hAnsi="Liberation Serif"/>
          <w:sz w:val="28"/>
          <w:szCs w:val="28"/>
        </w:rPr>
        <w:t>а</w:t>
      </w:r>
      <w:r w:rsidR="00816F56" w:rsidRPr="00296828">
        <w:rPr>
          <w:rFonts w:ascii="Liberation Serif" w:hAnsi="Liberation Serif"/>
          <w:sz w:val="28"/>
          <w:szCs w:val="28"/>
        </w:rPr>
        <w:t>»</w:t>
      </w:r>
      <w:r w:rsidRPr="00296828">
        <w:rPr>
          <w:rFonts w:ascii="Liberation Serif" w:hAnsi="Liberation Serif"/>
          <w:sz w:val="28"/>
          <w:szCs w:val="28"/>
        </w:rPr>
        <w:t>;</w:t>
      </w:r>
    </w:p>
    <w:p w:rsidR="00CC7816" w:rsidRPr="00296828" w:rsidRDefault="004E31C1" w:rsidP="00816F5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6828">
        <w:rPr>
          <w:rFonts w:ascii="Liberation Serif" w:hAnsi="Liberation Serif"/>
          <w:sz w:val="28"/>
          <w:szCs w:val="28"/>
        </w:rPr>
        <w:t>2) в пункте 3 Постановления слова «Администрации города» заменить словами «Администрации городского округа»</w:t>
      </w:r>
      <w:r w:rsidR="00816F56" w:rsidRPr="00296828">
        <w:rPr>
          <w:rFonts w:ascii="Liberation Serif" w:hAnsi="Liberation Serif"/>
          <w:sz w:val="28"/>
          <w:szCs w:val="28"/>
        </w:rPr>
        <w:t>.</w:t>
      </w:r>
    </w:p>
    <w:p w:rsidR="00A149F4" w:rsidRPr="00296828" w:rsidRDefault="00A149F4" w:rsidP="00A149F4">
      <w:pPr>
        <w:jc w:val="both"/>
        <w:rPr>
          <w:sz w:val="28"/>
          <w:szCs w:val="28"/>
        </w:rPr>
      </w:pPr>
      <w:r w:rsidRPr="00296828">
        <w:rPr>
          <w:rFonts w:ascii="Liberation Serif" w:hAnsi="Liberation Serif"/>
          <w:sz w:val="28"/>
          <w:szCs w:val="28"/>
        </w:rPr>
        <w:tab/>
      </w:r>
      <w:r w:rsidR="00D749E3" w:rsidRPr="00296828">
        <w:rPr>
          <w:rFonts w:ascii="Liberation Serif" w:hAnsi="Liberation Serif"/>
          <w:sz w:val="28"/>
          <w:szCs w:val="28"/>
        </w:rPr>
        <w:t xml:space="preserve">2. </w:t>
      </w:r>
      <w:r w:rsidRPr="00296828">
        <w:rPr>
          <w:rFonts w:ascii="Liberation Serif" w:hAnsi="Liberation Serif"/>
          <w:sz w:val="28"/>
          <w:szCs w:val="28"/>
        </w:rPr>
        <w:t xml:space="preserve">Внести изменения в Порядок разработки прогноза социально-экономического развития </w:t>
      </w:r>
      <w:r w:rsidRPr="00296828">
        <w:rPr>
          <w:rFonts w:ascii="Liberation Serif" w:hAnsi="Liberation Serif"/>
          <w:bCs/>
          <w:sz w:val="28"/>
          <w:szCs w:val="28"/>
        </w:rPr>
        <w:t>муниципального образования город Каменск-Уральский на долгосрочный период</w:t>
      </w:r>
      <w:r w:rsidRPr="00296828">
        <w:rPr>
          <w:rFonts w:ascii="Liberation Serif" w:hAnsi="Liberation Serif"/>
          <w:sz w:val="28"/>
          <w:szCs w:val="28"/>
        </w:rPr>
        <w:t>, утвержденный Постановлением</w:t>
      </w:r>
      <w:r w:rsidR="00816F56" w:rsidRPr="00296828">
        <w:rPr>
          <w:rFonts w:ascii="Liberation Serif" w:hAnsi="Liberation Serif"/>
          <w:sz w:val="28"/>
          <w:szCs w:val="28"/>
        </w:rPr>
        <w:t>, изложив его в новой редакции согласно приложению к настоящему постановлению.</w:t>
      </w:r>
    </w:p>
    <w:p w:rsidR="007F7A32" w:rsidRPr="00296828" w:rsidRDefault="000C6021" w:rsidP="006B7859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828">
        <w:rPr>
          <w:rFonts w:ascii="Liberation Serif" w:hAnsi="Liberation Serif"/>
          <w:sz w:val="28"/>
          <w:szCs w:val="28"/>
        </w:rPr>
        <w:t>3</w:t>
      </w:r>
      <w:r w:rsidR="007F7A32" w:rsidRPr="00296828">
        <w:rPr>
          <w:rFonts w:ascii="Liberation Serif" w:hAnsi="Liberation Serif"/>
          <w:sz w:val="28"/>
          <w:szCs w:val="28"/>
        </w:rPr>
        <w:t xml:space="preserve">. </w:t>
      </w:r>
      <w:r w:rsidR="00816F56" w:rsidRPr="00296828">
        <w:rPr>
          <w:rFonts w:ascii="Liberation Serif" w:hAnsi="Liberation Serif"/>
          <w:sz w:val="28"/>
          <w:szCs w:val="28"/>
        </w:rPr>
        <w:t>Опубликовать н</w:t>
      </w:r>
      <w:r w:rsidR="00662770" w:rsidRPr="00296828">
        <w:rPr>
          <w:rFonts w:ascii="Liberation Serif" w:hAnsi="Liberation Serif"/>
          <w:sz w:val="28"/>
          <w:szCs w:val="28"/>
        </w:rPr>
        <w:t>астоящее постановление в газете «Каменский рабочий» и р</w:t>
      </w:r>
      <w:r w:rsidR="007F7A32" w:rsidRPr="00296828">
        <w:rPr>
          <w:rFonts w:ascii="Liberation Serif" w:hAnsi="Liberation Serif"/>
          <w:sz w:val="28"/>
          <w:szCs w:val="28"/>
        </w:rPr>
        <w:t xml:space="preserve">азместить на официальном сайте </w:t>
      </w:r>
      <w:r w:rsidR="005966A9" w:rsidRPr="00296828">
        <w:rPr>
          <w:rFonts w:ascii="Liberation Serif" w:hAnsi="Liberation Serif"/>
          <w:sz w:val="28"/>
          <w:szCs w:val="28"/>
        </w:rPr>
        <w:t>муниципального образования</w:t>
      </w:r>
      <w:r w:rsidR="007F7A32" w:rsidRPr="00296828">
        <w:rPr>
          <w:rFonts w:ascii="Liberation Serif" w:hAnsi="Liberation Serif"/>
          <w:sz w:val="28"/>
          <w:szCs w:val="28"/>
        </w:rPr>
        <w:t>.</w:t>
      </w:r>
    </w:p>
    <w:p w:rsidR="00107B0C" w:rsidRPr="00296828" w:rsidRDefault="000C602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96828">
        <w:rPr>
          <w:rFonts w:ascii="Liberation Serif" w:hAnsi="Liberation Serif"/>
          <w:sz w:val="28"/>
          <w:szCs w:val="28"/>
        </w:rPr>
        <w:t>4</w:t>
      </w:r>
      <w:r w:rsidR="00D749E3" w:rsidRPr="00296828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07B0C" w:rsidRPr="0029682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07B0C" w:rsidRPr="00296828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D749E3" w:rsidRPr="00296828" w:rsidRDefault="00D749E3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54BF1" w:rsidRPr="00296828" w:rsidRDefault="00454BF1" w:rsidP="00D749E3">
      <w:pPr>
        <w:pStyle w:val="a7"/>
        <w:tabs>
          <w:tab w:val="left" w:pos="1134"/>
        </w:tabs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428C1" w:rsidRPr="00296828" w:rsidRDefault="00133698" w:rsidP="006B78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2968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96828">
        <w:rPr>
          <w:rFonts w:ascii="Liberation Serif" w:hAnsi="Liberation Serif" w:cs="Liberation Serif"/>
          <w:sz w:val="28"/>
          <w:szCs w:val="28"/>
        </w:rPr>
        <w:br/>
      </w:r>
      <w:r w:rsidR="00720985" w:rsidRPr="002968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50E2D" w:rsidRPr="002968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2968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6B7859" w:rsidRPr="00296828">
        <w:rPr>
          <w:rFonts w:ascii="Liberation Serif" w:hAnsi="Liberation Serif" w:cs="Liberation Serif"/>
          <w:sz w:val="28"/>
          <w:szCs w:val="28"/>
        </w:rPr>
        <w:tab/>
      </w:r>
      <w:r w:rsidR="006B7859" w:rsidRPr="00296828">
        <w:rPr>
          <w:rFonts w:ascii="Liberation Serif" w:hAnsi="Liberation Serif" w:cs="Liberation Serif"/>
          <w:sz w:val="28"/>
          <w:szCs w:val="28"/>
        </w:rPr>
        <w:tab/>
      </w:r>
      <w:r w:rsidR="006B7859" w:rsidRPr="00296828">
        <w:rPr>
          <w:rFonts w:ascii="Liberation Serif" w:hAnsi="Liberation Serif" w:cs="Liberation Serif"/>
          <w:sz w:val="28"/>
          <w:szCs w:val="28"/>
        </w:rPr>
        <w:tab/>
      </w:r>
      <w:r w:rsidR="006B7859" w:rsidRPr="00296828">
        <w:rPr>
          <w:rFonts w:ascii="Liberation Serif" w:hAnsi="Liberation Serif" w:cs="Liberation Serif"/>
          <w:sz w:val="28"/>
          <w:szCs w:val="28"/>
        </w:rPr>
        <w:tab/>
      </w:r>
      <w:r w:rsidR="0013382B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296828">
        <w:rPr>
          <w:rFonts w:ascii="Liberation Serif" w:hAnsi="Liberation Serif" w:cs="Liberation Serif"/>
          <w:sz w:val="28"/>
          <w:szCs w:val="28"/>
        </w:rPr>
        <w:t>А</w:t>
      </w:r>
      <w:r w:rsidRPr="00296828">
        <w:rPr>
          <w:rFonts w:ascii="Liberation Serif" w:hAnsi="Liberation Serif" w:cs="Liberation Serif"/>
          <w:sz w:val="28"/>
          <w:szCs w:val="28"/>
        </w:rPr>
        <w:t>.</w:t>
      </w:r>
      <w:r w:rsidR="006B7859" w:rsidRPr="00296828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9428C1" w:rsidRPr="00296828" w:rsidRDefault="009428C1">
      <w:pPr>
        <w:rPr>
          <w:rFonts w:ascii="Liberation Serif" w:hAnsi="Liberation Serif" w:cs="Liberation Serif"/>
          <w:sz w:val="28"/>
          <w:szCs w:val="28"/>
        </w:rPr>
      </w:pPr>
      <w:r w:rsidRPr="00296828">
        <w:rPr>
          <w:rFonts w:ascii="Liberation Serif" w:hAnsi="Liberation Serif" w:cs="Liberation Serif"/>
          <w:sz w:val="28"/>
          <w:szCs w:val="28"/>
        </w:rPr>
        <w:br w:type="page"/>
      </w:r>
    </w:p>
    <w:p w:rsidR="008B528A" w:rsidRPr="00296828" w:rsidRDefault="008B528A" w:rsidP="008B528A">
      <w:pPr>
        <w:pStyle w:val="af"/>
        <w:ind w:left="-284" w:right="-142" w:firstLine="4820"/>
        <w:rPr>
          <w:rFonts w:ascii="Times New Roman" w:hAnsi="Times New Roman" w:cs="Times New Roman"/>
          <w:bCs/>
          <w:sz w:val="28"/>
          <w:szCs w:val="28"/>
        </w:rPr>
      </w:pPr>
      <w:r w:rsidRPr="0029682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</w:p>
    <w:p w:rsidR="008B528A" w:rsidRPr="00296828" w:rsidRDefault="008B528A" w:rsidP="008B528A">
      <w:pPr>
        <w:pStyle w:val="af"/>
        <w:ind w:left="4536" w:right="-142"/>
        <w:rPr>
          <w:rFonts w:ascii="Times New Roman" w:hAnsi="Times New Roman" w:cs="Times New Roman"/>
          <w:bCs/>
          <w:sz w:val="28"/>
          <w:szCs w:val="28"/>
        </w:rPr>
      </w:pPr>
      <w:r w:rsidRPr="00296828">
        <w:rPr>
          <w:rFonts w:ascii="Times New Roman" w:hAnsi="Times New Roman" w:cs="Times New Roman"/>
          <w:bCs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8B528A" w:rsidRPr="00296828" w:rsidRDefault="008B528A" w:rsidP="008B528A">
      <w:pPr>
        <w:pStyle w:val="af"/>
        <w:ind w:left="4536" w:right="-142"/>
        <w:rPr>
          <w:rFonts w:ascii="Times New Roman" w:hAnsi="Times New Roman" w:cs="Times New Roman"/>
          <w:sz w:val="28"/>
          <w:szCs w:val="28"/>
        </w:rPr>
      </w:pPr>
      <w:r w:rsidRPr="00296828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C20F8">
        <w:rPr>
          <w:rFonts w:ascii="Times New Roman" w:hAnsi="Times New Roman" w:cs="Times New Roman"/>
          <w:bCs/>
          <w:sz w:val="28"/>
          <w:szCs w:val="28"/>
          <w:u w:val="single"/>
        </w:rPr>
        <w:t>14.05.2021</w:t>
      </w:r>
      <w:r w:rsidRPr="00296828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C20F8">
        <w:rPr>
          <w:rFonts w:ascii="Times New Roman" w:hAnsi="Times New Roman" w:cs="Times New Roman"/>
          <w:bCs/>
          <w:sz w:val="28"/>
          <w:szCs w:val="28"/>
        </w:rPr>
        <w:t>379</w:t>
      </w:r>
    </w:p>
    <w:p w:rsidR="008B528A" w:rsidRPr="00296828" w:rsidRDefault="008B528A" w:rsidP="008B528A">
      <w:pPr>
        <w:pStyle w:val="af"/>
        <w:ind w:left="-284" w:right="-142" w:firstLine="851"/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B528A" w:rsidRPr="00296828" w:rsidRDefault="008B528A" w:rsidP="008B528A">
      <w:pPr>
        <w:jc w:val="center"/>
        <w:rPr>
          <w:sz w:val="28"/>
          <w:szCs w:val="28"/>
        </w:rPr>
      </w:pPr>
      <w:r w:rsidRPr="00296828">
        <w:rPr>
          <w:sz w:val="28"/>
          <w:szCs w:val="28"/>
        </w:rPr>
        <w:t>Порядок</w:t>
      </w:r>
    </w:p>
    <w:p w:rsidR="008B528A" w:rsidRPr="00296828" w:rsidRDefault="008B528A" w:rsidP="008B528A">
      <w:pPr>
        <w:jc w:val="center"/>
        <w:rPr>
          <w:sz w:val="28"/>
          <w:szCs w:val="28"/>
        </w:rPr>
      </w:pPr>
      <w:r w:rsidRPr="00296828">
        <w:rPr>
          <w:sz w:val="28"/>
          <w:szCs w:val="28"/>
        </w:rPr>
        <w:t xml:space="preserve">разработки прогноза социально-экономического развития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</w:t>
      </w:r>
    </w:p>
    <w:p w:rsidR="008B528A" w:rsidRPr="00296828" w:rsidRDefault="008B528A" w:rsidP="008B528A">
      <w:pPr>
        <w:rPr>
          <w:sz w:val="28"/>
          <w:szCs w:val="28"/>
        </w:rPr>
      </w:pPr>
    </w:p>
    <w:p w:rsidR="008B528A" w:rsidRPr="00296828" w:rsidRDefault="008B528A" w:rsidP="008B528A">
      <w:pPr>
        <w:jc w:val="center"/>
        <w:rPr>
          <w:sz w:val="28"/>
          <w:szCs w:val="28"/>
        </w:rPr>
      </w:pPr>
      <w:r w:rsidRPr="00296828">
        <w:rPr>
          <w:sz w:val="28"/>
          <w:szCs w:val="28"/>
        </w:rPr>
        <w:t>1. Общие положения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1.1. </w:t>
      </w:r>
      <w:proofErr w:type="gramStart"/>
      <w:r w:rsidRPr="00296828">
        <w:rPr>
          <w:sz w:val="28"/>
          <w:szCs w:val="28"/>
        </w:rPr>
        <w:t xml:space="preserve">Порядок разработки прогноза социально-экономического развития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 (далее – порядок) определяет правила разработки прогноза социально-экономического развития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 (далее – прогноз на долгосрочный период), устанавливает участников прогнозирования, содержание, а также последовательность действий при разработке, корректировке, осуществлении мониторинга и контроля реализации прогноза на долгосрочный период в соответствии с действующим законодательством.</w:t>
      </w:r>
      <w:proofErr w:type="gramEnd"/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1.2. Прогноз на  долгосрочный период разрабатывается каждые 3 года на 6 и более лет на основе прогноза социально-экономического развития Российской Федерации на долгосрочный период и прогноза социально-экономического развития Свердловской области на долгосрочный период.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1.4. Прогноз на долгосрочный период является основой для разработки бюджетного прогноза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1.5. Прогноз  на долгосрочный период формируется на вариативной основе, учитывающей наиболее вероятные сценарии изменения качественных и количественных показателей состояния экономики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>.</w:t>
      </w:r>
      <w:bookmarkStart w:id="0" w:name="dst100018"/>
      <w:bookmarkStart w:id="1" w:name="dst100020"/>
      <w:bookmarkStart w:id="2" w:name="dst100021"/>
      <w:bookmarkEnd w:id="0"/>
      <w:bookmarkEnd w:id="1"/>
      <w:bookmarkEnd w:id="2"/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Прогноз на долгосрочный период формируется в трех обязательных (основных) вариантах: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базовом варианте;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296828">
        <w:rPr>
          <w:sz w:val="28"/>
          <w:szCs w:val="28"/>
        </w:rPr>
        <w:t>пессимистическом (консервативном) варианте;</w:t>
      </w:r>
      <w:proofErr w:type="gramEnd"/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296828">
        <w:rPr>
          <w:sz w:val="28"/>
          <w:szCs w:val="28"/>
        </w:rPr>
        <w:t>оптимистическом (целевом) варианте.</w:t>
      </w:r>
      <w:proofErr w:type="gramEnd"/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Базовый вариант подразумевает наиболее вероятное развитие событий в долгосрочной перспективе при условии достаточно консервативных оценок темпов социально-экономического развития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Пессимистический (консервативный) вариант подразумевает максимально неблагоприятное влияние внешних факторов на социально-экономическое развитие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lastRenderedPageBreak/>
        <w:t xml:space="preserve">Оптимистический (целевой) вариант основывается на относительно благоприятном видении перспектив социально-экономического развития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1.6. Прогноз на долгосрочный период одобряется постановлением Администрации </w:t>
      </w:r>
      <w:r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>.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</w:p>
    <w:p w:rsidR="008B528A" w:rsidRPr="00296828" w:rsidRDefault="008B528A" w:rsidP="008B528A">
      <w:pPr>
        <w:jc w:val="center"/>
        <w:rPr>
          <w:sz w:val="28"/>
          <w:szCs w:val="28"/>
        </w:rPr>
      </w:pPr>
      <w:r w:rsidRPr="00296828">
        <w:rPr>
          <w:sz w:val="28"/>
          <w:szCs w:val="28"/>
        </w:rPr>
        <w:t>2. Разработка, мониторинг, контроль реализации и корректировка                       прогноза на долгосрочный период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2.1. </w:t>
      </w:r>
      <w:proofErr w:type="gramStart"/>
      <w:r w:rsidRPr="00296828">
        <w:rPr>
          <w:sz w:val="28"/>
          <w:szCs w:val="28"/>
        </w:rPr>
        <w:t xml:space="preserve">Разработка прогноза на долгосрочный период осуществляется отделом мониторинга муниципальных программ и услуг Администрации </w:t>
      </w:r>
      <w:r w:rsidR="00715F26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(далее – отдел мониторинга) совместно с органами местного самоуправления, отраслевыми и функциональным органами, иными структурными подразделениями Администрации </w:t>
      </w:r>
      <w:r w:rsidR="00715F26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, а также по согласованию с территориальными органами государственных органов и хозяйствующими субъектами, расположенными на территории </w:t>
      </w:r>
      <w:r w:rsidR="00715F26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(далее – участники разработки прогноза на долгосрочный период).</w:t>
      </w:r>
      <w:proofErr w:type="gramEnd"/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2.2. Разработка прогноза на долгосрочный период осуществляется в два этапа.</w:t>
      </w:r>
      <w:bookmarkStart w:id="3" w:name="dst100017"/>
      <w:bookmarkEnd w:id="3"/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2.3. На первом этапе отдел мониторинга совместно с участниками  разработки прогноза на долгосрочный период разрабатывает сценарные условия функционирования экономики </w:t>
      </w:r>
      <w:r w:rsidR="00715F26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долгосрочный период (далее - сценарные условия) и основные параметры прогноза на долгосрочный период. 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2.4. На втором этапе отдел мониторинга совместно с участниками  разработки прогноза на долгосрочный период на основе сценарных условий и основных параметров прогноза на долгосрочный период формирует прогноз на долгосрочный период.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2.5. Разработка сценарных условий и основных параметров прогноза на долгосрочный период осуществляется с учетом: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1) сценарных условий и основных параметров прогноза социально-экономического развития Российской Федерации на долгосрочный период, разработанных Министерством экономического развития Российской Федерации;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2) сценарных условий и основных параметров прогноза социально-экономического развития Свердловской области на долгосрочный период, разработанных Министерством экономики</w:t>
      </w:r>
      <w:r w:rsidR="00715F26" w:rsidRPr="00296828">
        <w:rPr>
          <w:sz w:val="28"/>
          <w:szCs w:val="28"/>
        </w:rPr>
        <w:t xml:space="preserve"> и территориального развития</w:t>
      </w:r>
      <w:r w:rsidRPr="00296828">
        <w:rPr>
          <w:sz w:val="28"/>
          <w:szCs w:val="28"/>
        </w:rPr>
        <w:t xml:space="preserve"> Свердловской области.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2.6. Для разработки прогноза на долгосрочный период используются следующие данные: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1) сценарные условия и основные параметры прогноза на долгосрочный период;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2) статистическая информация </w:t>
      </w:r>
      <w:r w:rsidR="00626141" w:rsidRPr="00296828">
        <w:rPr>
          <w:sz w:val="28"/>
          <w:szCs w:val="28"/>
        </w:rPr>
        <w:t>Управления</w:t>
      </w:r>
      <w:r w:rsidRPr="00296828">
        <w:rPr>
          <w:sz w:val="28"/>
          <w:szCs w:val="28"/>
        </w:rPr>
        <w:t xml:space="preserve"> Федеральной службы государственной статистики по Свердловской области</w:t>
      </w:r>
      <w:r w:rsidR="00626141" w:rsidRPr="00296828">
        <w:rPr>
          <w:sz w:val="28"/>
          <w:szCs w:val="28"/>
        </w:rPr>
        <w:t xml:space="preserve"> и Курганской области</w:t>
      </w:r>
      <w:r w:rsidRPr="00296828">
        <w:rPr>
          <w:sz w:val="28"/>
          <w:szCs w:val="28"/>
        </w:rPr>
        <w:t>, разработка которой предусмотрена Федеральным планом статистических работ;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lastRenderedPageBreak/>
        <w:t xml:space="preserve">3) прогноз на долгосрочный период хозяйствующих субъектов, расположенных на территории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>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2.7. Разработка прогноза на долгосрочный период осуществляется в следующем порядке: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1) отдел мониторинга: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не позднее 10 июня года, в котором разрабатывается прогноз на долгосрочный период, готовит проект постановления Администрации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об организации работ по составлению прогноза на долгосрочный период, в котором определяет сроки его разработки;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не позднее 15 июня года, в котором разрабатывается прогноз на долгосрочный период, совместно с участниками  разработки прогноза на долгосрочный период разрабатывает сценарные условия и основные параметры прогноза на долгосрочный период;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обеспечивает участников разработки прогноза на долгосрочный период необходимыми формами, сценарными условиями и основными параметрами прогноза на долгосрочный период, статистической информацией и методическими материалами, подготовленными, в том числе на основании материалов Министерства экономики</w:t>
      </w:r>
      <w:r w:rsidR="00626141" w:rsidRPr="00296828">
        <w:rPr>
          <w:sz w:val="28"/>
          <w:szCs w:val="28"/>
        </w:rPr>
        <w:t xml:space="preserve"> и территориального развития</w:t>
      </w:r>
      <w:r w:rsidRPr="00296828">
        <w:rPr>
          <w:sz w:val="28"/>
          <w:szCs w:val="28"/>
        </w:rPr>
        <w:t xml:space="preserve"> Свердловской области;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оценивает качество и полноту материалов, представленных участниками разработки прогноза на долгосрочный период, в случае представления неполной информации возвращает материалы на доработку;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в срок до 01 июля года, в котором разрабатывается прогноз на долгосрочный период, осуществляет сведение материалов, поступивших от участников разработки прогноза на долгосрочный период, и формирует прогноз на долгосрочный период;</w:t>
      </w:r>
    </w:p>
    <w:p w:rsidR="008B528A" w:rsidRPr="00296828" w:rsidRDefault="008B528A" w:rsidP="008B528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сформированный прогноз на долгосрочный период выносит на общественное обсуждение в соответстви</w:t>
      </w:r>
      <w:r w:rsidR="00626141" w:rsidRPr="00296828">
        <w:rPr>
          <w:sz w:val="28"/>
          <w:szCs w:val="28"/>
        </w:rPr>
        <w:t>и</w:t>
      </w:r>
      <w:r w:rsidRPr="00296828">
        <w:rPr>
          <w:sz w:val="28"/>
          <w:szCs w:val="28"/>
        </w:rPr>
        <w:t xml:space="preserve"> с действующим порядком проведения общественного </w:t>
      </w:r>
      <w:proofErr w:type="gramStart"/>
      <w:r w:rsidRPr="00296828">
        <w:rPr>
          <w:sz w:val="28"/>
          <w:szCs w:val="28"/>
        </w:rPr>
        <w:t xml:space="preserve">обсуждения проектов документов стратегического планирования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proofErr w:type="gramEnd"/>
      <w:r w:rsidRPr="00296828">
        <w:rPr>
          <w:sz w:val="28"/>
          <w:szCs w:val="28"/>
        </w:rPr>
        <w:t>;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в случае поступления запроса Министерства экономики</w:t>
      </w:r>
      <w:r w:rsidR="00626141" w:rsidRPr="00296828">
        <w:rPr>
          <w:sz w:val="28"/>
          <w:szCs w:val="28"/>
        </w:rPr>
        <w:t xml:space="preserve"> и территориального развития</w:t>
      </w:r>
      <w:r w:rsidRPr="00296828">
        <w:rPr>
          <w:sz w:val="28"/>
          <w:szCs w:val="28"/>
        </w:rPr>
        <w:t xml:space="preserve"> Свердловской области, осуществляет направление прогноза на долгосрочный период в Министерство экономики</w:t>
      </w:r>
      <w:r w:rsidR="00626141" w:rsidRPr="00296828">
        <w:rPr>
          <w:sz w:val="28"/>
          <w:szCs w:val="28"/>
        </w:rPr>
        <w:t xml:space="preserve"> и территориального развития</w:t>
      </w:r>
      <w:r w:rsidRPr="00296828">
        <w:rPr>
          <w:sz w:val="28"/>
          <w:szCs w:val="28"/>
        </w:rPr>
        <w:t xml:space="preserve"> Свердловской области и информационное наполнение показателями прогноза на долгосрочный период автоматизированной системы управления деятельностью исполнительных органов государственной власти Свердловской области (АСУ ИОГВ </w:t>
      </w:r>
      <w:proofErr w:type="gramStart"/>
      <w:r w:rsidRPr="00296828">
        <w:rPr>
          <w:sz w:val="28"/>
          <w:szCs w:val="28"/>
        </w:rPr>
        <w:t>СО</w:t>
      </w:r>
      <w:proofErr w:type="gramEnd"/>
      <w:r w:rsidRPr="00296828">
        <w:rPr>
          <w:sz w:val="28"/>
          <w:szCs w:val="28"/>
        </w:rPr>
        <w:t>);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в срок до 01 сентября года, в котором разрабатывается прогноз на долгосрочный период, готовит проект постановления Администрации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об одобрении прогноза на долгосрочный период.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proofErr w:type="gramStart"/>
      <w:r w:rsidRPr="00296828">
        <w:rPr>
          <w:sz w:val="28"/>
          <w:szCs w:val="28"/>
        </w:rPr>
        <w:t xml:space="preserve">2) органы местного самоуправления, отраслевые и функциональный органы, иные структурные подразделения Администрации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, территориальные органы государственных органов, расположенные на территории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, по мере получения запроса отдела мониторинга с материалами, указанными в абзаце </w:t>
      </w:r>
      <w:r w:rsidR="00626141" w:rsidRPr="00296828">
        <w:rPr>
          <w:sz w:val="28"/>
          <w:szCs w:val="28"/>
        </w:rPr>
        <w:t>четвертом</w:t>
      </w:r>
      <w:r w:rsidRPr="00296828">
        <w:rPr>
          <w:sz w:val="28"/>
          <w:szCs w:val="28"/>
        </w:rPr>
        <w:t xml:space="preserve"> подпункта 1 пункта 2.7</w:t>
      </w:r>
      <w:r w:rsidR="00626141" w:rsidRPr="00296828">
        <w:rPr>
          <w:sz w:val="28"/>
          <w:szCs w:val="28"/>
        </w:rPr>
        <w:t>.</w:t>
      </w:r>
      <w:r w:rsidRPr="00296828">
        <w:rPr>
          <w:sz w:val="28"/>
          <w:szCs w:val="28"/>
        </w:rPr>
        <w:t xml:space="preserve"> настоящего порядка, разрабатывают и </w:t>
      </w:r>
      <w:r w:rsidRPr="00296828">
        <w:rPr>
          <w:sz w:val="28"/>
          <w:szCs w:val="28"/>
        </w:rPr>
        <w:lastRenderedPageBreak/>
        <w:t>представляют в отдел мониторинга данные по прогнозу развития курируемых сфер и видов экономической деятельности на</w:t>
      </w:r>
      <w:proofErr w:type="gramEnd"/>
      <w:r w:rsidRPr="00296828">
        <w:rPr>
          <w:sz w:val="28"/>
          <w:szCs w:val="28"/>
        </w:rPr>
        <w:t xml:space="preserve"> долгосрочный период (далее – прогнозные данные);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Прогнозные данные должны содержать: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показатели, определенные настоящим порядком;</w:t>
      </w:r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proofErr w:type="gramStart"/>
      <w:r w:rsidRPr="00296828">
        <w:rPr>
          <w:sz w:val="28"/>
          <w:szCs w:val="28"/>
        </w:rPr>
        <w:t>пояснительную записку, содержащую оценку достигнутого уровня значений показателей, анализ уровня достижения прогнозных значений показателей, разработанных в предыдущем периоде, с указанием причин отклонений прогнозных значений от фактически достигнутых, обоснование наиболее вероятных тенденций динамики показателей в долгосрочном периоде с указанием комплекса необходимых мер, принятие и реализация которых позволят изменить негативную или усилить позитивную тенденции;</w:t>
      </w:r>
      <w:proofErr w:type="gramEnd"/>
    </w:p>
    <w:p w:rsidR="008B528A" w:rsidRPr="00296828" w:rsidRDefault="008B528A" w:rsidP="008B528A">
      <w:pPr>
        <w:ind w:firstLine="720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3) хозяйствующие субъекты, расположенные на территории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, по мере получения запроса отдела мониторинга с материалами, указанными в абзаце </w:t>
      </w:r>
      <w:r w:rsidR="00626141" w:rsidRPr="00296828">
        <w:rPr>
          <w:sz w:val="28"/>
          <w:szCs w:val="28"/>
        </w:rPr>
        <w:t>четвертом</w:t>
      </w:r>
      <w:r w:rsidRPr="00296828">
        <w:rPr>
          <w:sz w:val="28"/>
          <w:szCs w:val="28"/>
        </w:rPr>
        <w:t xml:space="preserve"> подпункта 1 пункта 2.7</w:t>
      </w:r>
      <w:r w:rsidR="00626141" w:rsidRPr="00296828">
        <w:rPr>
          <w:sz w:val="28"/>
          <w:szCs w:val="28"/>
        </w:rPr>
        <w:t>.</w:t>
      </w:r>
      <w:r w:rsidRPr="00296828">
        <w:rPr>
          <w:sz w:val="28"/>
          <w:szCs w:val="28"/>
        </w:rPr>
        <w:t xml:space="preserve"> настоящего порядка, разрабатывают и представляют в отдел мониторинга данные по прогнозу развития хозяйствующего субъекта на долгосрочный период. 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2.8. </w:t>
      </w:r>
      <w:proofErr w:type="gramStart"/>
      <w:r w:rsidRPr="00296828">
        <w:rPr>
          <w:sz w:val="28"/>
          <w:szCs w:val="28"/>
        </w:rPr>
        <w:t xml:space="preserve">После завершения общественного обсуждения прогноза на долгосрочный период  оформляется проект постановления Администрации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="00626141" w:rsidRPr="00296828">
        <w:rPr>
          <w:sz w:val="28"/>
          <w:szCs w:val="28"/>
        </w:rPr>
        <w:t xml:space="preserve"> </w:t>
      </w:r>
      <w:r w:rsidRPr="00296828">
        <w:rPr>
          <w:sz w:val="28"/>
          <w:szCs w:val="28"/>
        </w:rPr>
        <w:t xml:space="preserve">об одобрении прогноза на долгосрочный период, который согласовывается  и издается в соответствии с действующим порядком подготовки и издания правовых актов Администрации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в срок, не позднее внесения в Думу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решения о местном бюджете.</w:t>
      </w:r>
      <w:proofErr w:type="gramEnd"/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2.9. Прогноз на долгосрочный период в течение 10 дней со дня его одобрения размещается на официальном сайте </w:t>
      </w:r>
      <w:r w:rsidR="00626141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и в федеральной информационной системе стратегического планирования в сети «Интернет».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2.10. Мониторинг, контроль реализации и корректировку прогноза на долгосрочный период осуществляет отдел мониторинга.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2.11. Под корректировкой понимается изменение прогноза на долгосрочный период без продления периода, на который он разрабатывался.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2.12. Решение о корректировке прогноза на долгосрочный период принимает глава </w:t>
      </w:r>
      <w:r w:rsidR="00EC29AE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в следующих случаях: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1) изменения законодательства Российской Федерации и Свердловской области в части, затрагивающей положения прогноза на долгосрочный период;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2) существенного отклонения параметров прогноза социально-экономического развития </w:t>
      </w:r>
      <w:r w:rsidR="00EC29AE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на среднесрочный период </w:t>
      </w:r>
      <w:proofErr w:type="gramStart"/>
      <w:r w:rsidRPr="00296828">
        <w:rPr>
          <w:sz w:val="28"/>
          <w:szCs w:val="28"/>
        </w:rPr>
        <w:t>от</w:t>
      </w:r>
      <w:proofErr w:type="gramEnd"/>
      <w:r w:rsidRPr="00296828">
        <w:rPr>
          <w:sz w:val="28"/>
          <w:szCs w:val="28"/>
        </w:rPr>
        <w:t xml:space="preserve"> утвержденных в прогнозе на долгосрочный период.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2.13. Корректировка прогноза на долгосрочный период осуществляется отделом мониторинга </w:t>
      </w:r>
      <w:proofErr w:type="gramStart"/>
      <w:r w:rsidRPr="00296828">
        <w:rPr>
          <w:sz w:val="28"/>
          <w:szCs w:val="28"/>
        </w:rPr>
        <w:t xml:space="preserve">во взаимодействии с участниками  разработки прогноза на долгосрочный период путем подготовки проекта постановления Администрации </w:t>
      </w:r>
      <w:r w:rsidR="00EC29AE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о внесении изменений в действующий прогноз</w:t>
      </w:r>
      <w:proofErr w:type="gramEnd"/>
      <w:r w:rsidRPr="00296828">
        <w:rPr>
          <w:sz w:val="28"/>
          <w:szCs w:val="28"/>
        </w:rPr>
        <w:t xml:space="preserve"> на долгосрочный период.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lastRenderedPageBreak/>
        <w:t>2.14. Корректировка прогноза на долгосрочный период осуществляется в порядке, предусмотренном для его разработки и утверждения в соответствии с пунктами 2.7</w:t>
      </w:r>
      <w:r w:rsidR="007D3FF3" w:rsidRPr="00296828">
        <w:rPr>
          <w:sz w:val="28"/>
          <w:szCs w:val="28"/>
        </w:rPr>
        <w:t>.</w:t>
      </w:r>
      <w:r w:rsidRPr="00296828">
        <w:rPr>
          <w:sz w:val="28"/>
          <w:szCs w:val="28"/>
        </w:rPr>
        <w:t>-2.9</w:t>
      </w:r>
      <w:r w:rsidR="007D3FF3" w:rsidRPr="00296828">
        <w:rPr>
          <w:sz w:val="28"/>
          <w:szCs w:val="28"/>
        </w:rPr>
        <w:t>.</w:t>
      </w:r>
      <w:r w:rsidRPr="00296828">
        <w:rPr>
          <w:sz w:val="28"/>
          <w:szCs w:val="28"/>
        </w:rPr>
        <w:t xml:space="preserve"> настоящего порядка.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2.15. Разработка и корректировка прогноза на долгосрочный период осуществляются при методическом содействии Министерства экономики</w:t>
      </w:r>
      <w:r w:rsidR="007D3FF3" w:rsidRPr="00296828">
        <w:rPr>
          <w:sz w:val="28"/>
          <w:szCs w:val="28"/>
        </w:rPr>
        <w:t xml:space="preserve"> и территориального развития</w:t>
      </w:r>
      <w:r w:rsidRPr="00296828">
        <w:rPr>
          <w:sz w:val="28"/>
          <w:szCs w:val="28"/>
        </w:rPr>
        <w:t xml:space="preserve"> Свердловской области.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  <w:highlight w:val="lightGray"/>
        </w:rPr>
      </w:pPr>
      <w:r w:rsidRPr="00296828">
        <w:rPr>
          <w:sz w:val="28"/>
          <w:szCs w:val="28"/>
        </w:rPr>
        <w:t>2.16. Мониторинг и контроль реализации прогноза на долгосрочный период осуществляются в целях выявления отклонений фактических значений показателей от показателей, утвержденных в долгосрочном прогнозе, на основе данных официального статистического наблюдения.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2.17. В срок до 1 мая года, следующего за отчетным годом, отдел мониторинга готовит и представляет главе </w:t>
      </w:r>
      <w:r w:rsidR="007D3FF3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информацию о достижении  показателей прогноза на долгосрочный период, в том числе о наличии оснований для  корректировки прогноза на долгосрочный период, указанных в пункте 2.1</w:t>
      </w:r>
      <w:r w:rsidR="004E31C1" w:rsidRPr="00296828">
        <w:rPr>
          <w:sz w:val="28"/>
          <w:szCs w:val="28"/>
        </w:rPr>
        <w:t>2</w:t>
      </w:r>
      <w:r w:rsidR="007D3FF3" w:rsidRPr="00296828">
        <w:rPr>
          <w:sz w:val="28"/>
          <w:szCs w:val="28"/>
        </w:rPr>
        <w:t>.</w:t>
      </w:r>
      <w:r w:rsidRPr="00296828">
        <w:rPr>
          <w:sz w:val="28"/>
          <w:szCs w:val="28"/>
        </w:rPr>
        <w:t xml:space="preserve"> настоящего порядка.</w:t>
      </w:r>
    </w:p>
    <w:p w:rsidR="008B528A" w:rsidRPr="00296828" w:rsidRDefault="008B528A" w:rsidP="008B52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2.18. </w:t>
      </w:r>
      <w:proofErr w:type="gramStart"/>
      <w:r w:rsidRPr="00296828">
        <w:rPr>
          <w:sz w:val="28"/>
          <w:szCs w:val="28"/>
        </w:rPr>
        <w:t xml:space="preserve">Результаты мониторинга реализации прогноза на долгосрочный период отражаются в  ежегодном отчете главы </w:t>
      </w:r>
      <w:r w:rsidR="007D3FF3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о результатах своей деятельности, о результатах деятельности Администрации </w:t>
      </w:r>
      <w:r w:rsidR="007D3FF3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и иных подведомственных главе </w:t>
      </w:r>
      <w:r w:rsidR="007D3FF3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 органов местного самоуправления, в том числе о решении вопросов, поставленных Думой </w:t>
      </w:r>
      <w:r w:rsidR="007D3FF3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, представляемом в Думу </w:t>
      </w:r>
      <w:r w:rsidR="007D3FF3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>.</w:t>
      </w:r>
      <w:proofErr w:type="gramEnd"/>
    </w:p>
    <w:p w:rsidR="008B528A" w:rsidRPr="00296828" w:rsidRDefault="008B528A" w:rsidP="008B528A">
      <w:pPr>
        <w:jc w:val="both"/>
        <w:rPr>
          <w:sz w:val="28"/>
          <w:szCs w:val="28"/>
        </w:rPr>
      </w:pPr>
    </w:p>
    <w:p w:rsidR="008B528A" w:rsidRPr="00296828" w:rsidRDefault="008B528A" w:rsidP="008B528A">
      <w:pPr>
        <w:pStyle w:val="af"/>
        <w:ind w:right="-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6828">
        <w:rPr>
          <w:rFonts w:ascii="Times New Roman" w:hAnsi="Times New Roman" w:cs="Times New Roman"/>
          <w:bCs/>
          <w:sz w:val="28"/>
          <w:szCs w:val="28"/>
        </w:rPr>
        <w:t>3. Требования к содержанию прогноза на долгосрочный период</w:t>
      </w:r>
    </w:p>
    <w:p w:rsidR="008B528A" w:rsidRPr="00296828" w:rsidRDefault="008B528A" w:rsidP="008B528A">
      <w:pPr>
        <w:pStyle w:val="af"/>
        <w:ind w:left="-284" w:right="-142" w:firstLine="851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8B528A" w:rsidRPr="00296828" w:rsidRDefault="008B528A" w:rsidP="008B528A">
      <w:pPr>
        <w:pStyle w:val="af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828">
        <w:rPr>
          <w:rFonts w:ascii="Times New Roman" w:hAnsi="Times New Roman" w:cs="Times New Roman"/>
          <w:bCs/>
          <w:sz w:val="28"/>
          <w:szCs w:val="28"/>
        </w:rPr>
        <w:t xml:space="preserve">3.1. </w:t>
      </w:r>
      <w:r w:rsidRPr="00296828">
        <w:rPr>
          <w:rFonts w:ascii="Times New Roman" w:hAnsi="Times New Roman" w:cs="Times New Roman"/>
          <w:sz w:val="28"/>
          <w:szCs w:val="28"/>
        </w:rPr>
        <w:t>Прогноз на долгосрочный период содержит:</w:t>
      </w:r>
    </w:p>
    <w:p w:rsidR="008B528A" w:rsidRPr="00296828" w:rsidRDefault="008B528A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3.1.1. показатели социально-экономического развития </w:t>
      </w:r>
      <w:r w:rsidR="007D3FF3" w:rsidRPr="00296828">
        <w:rPr>
          <w:bCs/>
          <w:sz w:val="28"/>
          <w:szCs w:val="28"/>
        </w:rPr>
        <w:t>Каменск-Уральского городского округа</w:t>
      </w:r>
      <w:r w:rsidRPr="00296828">
        <w:rPr>
          <w:sz w:val="28"/>
          <w:szCs w:val="28"/>
        </w:rPr>
        <w:t xml:space="preserve">, их фактические значения в предшествующем периоде, оценочные значения в текущем году и прогнозные значения на долгосрочный  период на вариативной основе: 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1) производственная деятельность: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оборот организаций (по полному кругу), всего, в том числе по видам экономической деятельности: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обрабатывающие производства;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обеспечение электрической энергией, газом и паром; кондиционирование воздуха;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строительство;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оптовая и розничная торговля;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транспортировка и хранение;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2) объем отгруженных товаров собственного производства, выполненных работ (услуг) (по полному кругу), всего, в том числе: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по крупным и средним организациям, из них по видам экономической деятельности: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обрабатывающие производства;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lastRenderedPageBreak/>
        <w:t>обеспечение электрической энергией, газом и паром; кондиционирование воздуха;</w:t>
      </w:r>
    </w:p>
    <w:p w:rsidR="002F6D04" w:rsidRPr="00296828" w:rsidRDefault="002F6D04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3) инвестиционная деятельность:</w:t>
      </w:r>
    </w:p>
    <w:p w:rsidR="002F6D04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</w:t>
      </w:r>
      <w:r w:rsidR="002F6D04" w:rsidRPr="00296828">
        <w:rPr>
          <w:sz w:val="28"/>
          <w:szCs w:val="28"/>
        </w:rPr>
        <w:t>бъем инвестиций в основной капитал за счет всех источников финансирования, всего;</w:t>
      </w:r>
    </w:p>
    <w:p w:rsidR="002F6D04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4) денежные доходы населения: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доходы населения муниципального образования, всего, из них: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доходы от предпринимательской деятельности;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оплата труда;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социальные выплаты;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среднедушевые денежные доходы (в месяц);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5) потребительский рынок: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оборот розничной торговли в ценах соответствующего периода;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оборот общественного питания;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6) демографические показатели: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численность постоянного населения (на начало года), всего, в том числе: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моложе трудоспособного возраста;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трудоспособного возраста;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старше трудоспособного возраста;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численность постоянного населения (среднегодовая);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число </w:t>
      </w:r>
      <w:proofErr w:type="gramStart"/>
      <w:r w:rsidRPr="00296828">
        <w:rPr>
          <w:sz w:val="28"/>
          <w:szCs w:val="28"/>
        </w:rPr>
        <w:t>родившихся</w:t>
      </w:r>
      <w:proofErr w:type="gramEnd"/>
      <w:r w:rsidRPr="00296828">
        <w:rPr>
          <w:sz w:val="28"/>
          <w:szCs w:val="28"/>
        </w:rPr>
        <w:t>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общий коэффициент рождаемости;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число </w:t>
      </w:r>
      <w:proofErr w:type="gramStart"/>
      <w:r w:rsidRPr="00296828">
        <w:rPr>
          <w:sz w:val="28"/>
          <w:szCs w:val="28"/>
        </w:rPr>
        <w:t>умерших</w:t>
      </w:r>
      <w:proofErr w:type="gramEnd"/>
      <w:r w:rsidRPr="00296828">
        <w:rPr>
          <w:sz w:val="28"/>
          <w:szCs w:val="28"/>
        </w:rPr>
        <w:t>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общий коэффициент смертности;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естественный прирост;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общий коэффициент общественного прироста;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число </w:t>
      </w:r>
      <w:proofErr w:type="gramStart"/>
      <w:r w:rsidRPr="00296828">
        <w:rPr>
          <w:sz w:val="28"/>
          <w:szCs w:val="28"/>
        </w:rPr>
        <w:t>прибывших</w:t>
      </w:r>
      <w:proofErr w:type="gramEnd"/>
      <w:r w:rsidRPr="00296828">
        <w:rPr>
          <w:sz w:val="28"/>
          <w:szCs w:val="28"/>
        </w:rPr>
        <w:t>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общий коэффициент прибытия;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число </w:t>
      </w:r>
      <w:proofErr w:type="gramStart"/>
      <w:r w:rsidRPr="00296828">
        <w:rPr>
          <w:sz w:val="28"/>
          <w:szCs w:val="28"/>
        </w:rPr>
        <w:t>выбывших</w:t>
      </w:r>
      <w:proofErr w:type="gramEnd"/>
      <w:r w:rsidRPr="00296828">
        <w:rPr>
          <w:sz w:val="28"/>
          <w:szCs w:val="28"/>
        </w:rPr>
        <w:t>;</w:t>
      </w:r>
    </w:p>
    <w:p w:rsidR="00E75E1C" w:rsidRPr="00296828" w:rsidRDefault="00E75E1C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общий коэффициент выбытия</w:t>
      </w:r>
      <w:r w:rsidR="00B63C43" w:rsidRPr="00296828">
        <w:rPr>
          <w:sz w:val="28"/>
          <w:szCs w:val="28"/>
        </w:rPr>
        <w:t>;</w:t>
      </w:r>
    </w:p>
    <w:p w:rsidR="00B63C43" w:rsidRPr="00296828" w:rsidRDefault="00B63C43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общий коэффициент миграционного прироста;</w:t>
      </w:r>
    </w:p>
    <w:p w:rsidR="00B63C43" w:rsidRPr="00296828" w:rsidRDefault="00B63C43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7) трудовые ресурсы:</w:t>
      </w:r>
    </w:p>
    <w:p w:rsidR="00B63C43" w:rsidRPr="00296828" w:rsidRDefault="00B63C43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численность экономически активного населения;</w:t>
      </w:r>
    </w:p>
    <w:p w:rsidR="00B63C43" w:rsidRPr="00296828" w:rsidRDefault="00B63C43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 xml:space="preserve">численность </w:t>
      </w:r>
      <w:proofErr w:type="gramStart"/>
      <w:r w:rsidRPr="00296828">
        <w:rPr>
          <w:sz w:val="28"/>
          <w:szCs w:val="28"/>
        </w:rPr>
        <w:t>занятых</w:t>
      </w:r>
      <w:proofErr w:type="gramEnd"/>
      <w:r w:rsidRPr="00296828">
        <w:rPr>
          <w:sz w:val="28"/>
          <w:szCs w:val="28"/>
        </w:rPr>
        <w:t xml:space="preserve"> в экономике, в том числе:</w:t>
      </w:r>
    </w:p>
    <w:p w:rsidR="00B63C43" w:rsidRPr="00296828" w:rsidRDefault="00B63C43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по крупным и средним организациям;</w:t>
      </w:r>
    </w:p>
    <w:p w:rsidR="00B63C43" w:rsidRPr="00296828" w:rsidRDefault="00B63C43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фонд начисленной заработной платы работников списочного состава и внешних совместителей организаций (по полному списку);</w:t>
      </w:r>
    </w:p>
    <w:p w:rsidR="00B63C43" w:rsidRPr="00296828" w:rsidRDefault="00B63C43" w:rsidP="008B528A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численность официально зарегистрированных безработных;</w:t>
      </w:r>
    </w:p>
    <w:p w:rsidR="00B63C43" w:rsidRPr="00296828" w:rsidRDefault="00B63C43" w:rsidP="00B63C43">
      <w:pPr>
        <w:ind w:firstLine="709"/>
        <w:jc w:val="both"/>
        <w:rPr>
          <w:sz w:val="28"/>
          <w:szCs w:val="28"/>
        </w:rPr>
      </w:pPr>
      <w:r w:rsidRPr="00296828">
        <w:rPr>
          <w:sz w:val="28"/>
          <w:szCs w:val="28"/>
        </w:rPr>
        <w:t>уровень зарегистрированной безработицы.</w:t>
      </w:r>
    </w:p>
    <w:p w:rsidR="008B528A" w:rsidRPr="00296828" w:rsidRDefault="008B528A" w:rsidP="008B528A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6828">
        <w:rPr>
          <w:rFonts w:ascii="Times New Roman" w:hAnsi="Times New Roman" w:cs="Times New Roman"/>
          <w:sz w:val="28"/>
          <w:szCs w:val="28"/>
        </w:rPr>
        <w:t>Состав показателей может быть дополнен или изменен в соответствии с требованиями Министерства экономики</w:t>
      </w:r>
      <w:r w:rsidR="00B63C43" w:rsidRPr="00296828">
        <w:rPr>
          <w:rFonts w:ascii="Times New Roman" w:hAnsi="Times New Roman" w:cs="Times New Roman"/>
          <w:sz w:val="28"/>
          <w:szCs w:val="28"/>
        </w:rPr>
        <w:t xml:space="preserve"> и территориального развития</w:t>
      </w:r>
      <w:r w:rsidRPr="00296828">
        <w:rPr>
          <w:rFonts w:ascii="Times New Roman" w:hAnsi="Times New Roman" w:cs="Times New Roman"/>
          <w:sz w:val="28"/>
          <w:szCs w:val="28"/>
        </w:rPr>
        <w:t xml:space="preserve"> Свердловской области.</w:t>
      </w:r>
    </w:p>
    <w:p w:rsidR="008B528A" w:rsidRPr="00296828" w:rsidRDefault="008B528A" w:rsidP="008B528A">
      <w:pPr>
        <w:pStyle w:val="af"/>
        <w:ind w:left="-284" w:right="-142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6828">
        <w:rPr>
          <w:rFonts w:ascii="Times New Roman" w:hAnsi="Times New Roman" w:cs="Times New Roman"/>
          <w:sz w:val="28"/>
          <w:szCs w:val="28"/>
        </w:rPr>
        <w:t xml:space="preserve">3.1.2. пояснительную записку, которая содержит оценку достигнутого уровня социально-экономического развития </w:t>
      </w:r>
      <w:r w:rsidR="00B63C43" w:rsidRPr="00296828">
        <w:rPr>
          <w:rFonts w:ascii="Times New Roman" w:hAnsi="Times New Roman" w:cs="Times New Roman"/>
          <w:sz w:val="28"/>
          <w:szCs w:val="28"/>
        </w:rPr>
        <w:t>Каменск-Уральского городского округа</w:t>
      </w:r>
      <w:r w:rsidRPr="00296828">
        <w:rPr>
          <w:rFonts w:ascii="Times New Roman" w:hAnsi="Times New Roman" w:cs="Times New Roman"/>
          <w:sz w:val="28"/>
          <w:szCs w:val="28"/>
        </w:rPr>
        <w:t xml:space="preserve">, описание сценарных условий и основных параметров прогноза на долгосрочный период, оценку факторов и ограничений экономического роста </w:t>
      </w:r>
      <w:r w:rsidR="00B63C43" w:rsidRPr="00296828">
        <w:rPr>
          <w:rFonts w:ascii="Times New Roman" w:hAnsi="Times New Roman" w:cs="Times New Roman"/>
          <w:bCs/>
          <w:sz w:val="28"/>
          <w:szCs w:val="28"/>
        </w:rPr>
        <w:lastRenderedPageBreak/>
        <w:t>Каменск-Уральского городского округа</w:t>
      </w:r>
      <w:r w:rsidRPr="00296828">
        <w:rPr>
          <w:rFonts w:ascii="Times New Roman" w:hAnsi="Times New Roman" w:cs="Times New Roman"/>
          <w:sz w:val="28"/>
          <w:szCs w:val="28"/>
        </w:rPr>
        <w:t xml:space="preserve"> на долгосрочный период, обоснование параметров прогноза на долгосрочный период</w:t>
      </w:r>
      <w:r w:rsidRPr="00296828">
        <w:rPr>
          <w:rStyle w:val="blk"/>
          <w:rFonts w:ascii="Times New Roman" w:hAnsi="Times New Roman" w:cs="Times New Roman"/>
          <w:sz w:val="28"/>
          <w:szCs w:val="28"/>
        </w:rPr>
        <w:t>, в том числе их сопоставление с ранее утвержденными параметрами с указанием причин и факторов прогнозируемых изменений.</w:t>
      </w:r>
      <w:proofErr w:type="gramEnd"/>
    </w:p>
    <w:p w:rsidR="00AB438E" w:rsidRPr="00296828" w:rsidRDefault="00AB438E" w:rsidP="006B7859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74489" w:rsidRPr="00296828" w:rsidRDefault="00374489" w:rsidP="00387E42">
      <w:pPr>
        <w:rPr>
          <w:rFonts w:ascii="Liberation Serif" w:hAnsi="Liberation Serif" w:cs="Liberation Serif"/>
          <w:sz w:val="28"/>
          <w:szCs w:val="28"/>
        </w:rPr>
      </w:pPr>
    </w:p>
    <w:sectPr w:rsidR="00374489" w:rsidRPr="00296828" w:rsidSect="00D749E3">
      <w:headerReference w:type="default" r:id="rId9"/>
      <w:pgSz w:w="11906" w:h="16838"/>
      <w:pgMar w:top="284" w:right="56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E1C" w:rsidRDefault="00E75E1C" w:rsidP="00107B0C">
      <w:r>
        <w:separator/>
      </w:r>
    </w:p>
  </w:endnote>
  <w:endnote w:type="continuationSeparator" w:id="1">
    <w:p w:rsidR="00E75E1C" w:rsidRDefault="00E75E1C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E1C" w:rsidRDefault="00E75E1C" w:rsidP="00107B0C">
      <w:r>
        <w:separator/>
      </w:r>
    </w:p>
  </w:footnote>
  <w:footnote w:type="continuationSeparator" w:id="1">
    <w:p w:rsidR="00E75E1C" w:rsidRDefault="00E75E1C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E1C" w:rsidRDefault="00D13AC6">
    <w:pPr>
      <w:pStyle w:val="a8"/>
      <w:jc w:val="center"/>
    </w:pPr>
    <w:fldSimple w:instr="PAGE   \* MERGEFORMAT">
      <w:r w:rsidR="0013382B">
        <w:rPr>
          <w:noProof/>
        </w:rPr>
        <w:t>8</w:t>
      </w:r>
    </w:fldSimple>
  </w:p>
  <w:p w:rsidR="00E75E1C" w:rsidRDefault="00E75E1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8196C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1778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B03DC6"/>
    <w:multiLevelType w:val="hybridMultilevel"/>
    <w:tmpl w:val="CA686E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A3A49"/>
    <w:multiLevelType w:val="hybridMultilevel"/>
    <w:tmpl w:val="698ED1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441BBE"/>
    <w:multiLevelType w:val="hybridMultilevel"/>
    <w:tmpl w:val="973A011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369B5"/>
    <w:rsid w:val="00046489"/>
    <w:rsid w:val="00050E2D"/>
    <w:rsid w:val="0006010D"/>
    <w:rsid w:val="00060137"/>
    <w:rsid w:val="000C6021"/>
    <w:rsid w:val="000D1B42"/>
    <w:rsid w:val="000D538D"/>
    <w:rsid w:val="000F3190"/>
    <w:rsid w:val="000F41E1"/>
    <w:rsid w:val="00105B63"/>
    <w:rsid w:val="00107B0C"/>
    <w:rsid w:val="00133698"/>
    <w:rsid w:val="0013382B"/>
    <w:rsid w:val="001626FE"/>
    <w:rsid w:val="00170AB8"/>
    <w:rsid w:val="001825AA"/>
    <w:rsid w:val="001C723A"/>
    <w:rsid w:val="001E67FD"/>
    <w:rsid w:val="00213837"/>
    <w:rsid w:val="00227889"/>
    <w:rsid w:val="0023226A"/>
    <w:rsid w:val="00262FEE"/>
    <w:rsid w:val="00273060"/>
    <w:rsid w:val="00296828"/>
    <w:rsid w:val="002B72EC"/>
    <w:rsid w:val="002C0DAA"/>
    <w:rsid w:val="002C4F84"/>
    <w:rsid w:val="002D0184"/>
    <w:rsid w:val="002F6D04"/>
    <w:rsid w:val="002F77CF"/>
    <w:rsid w:val="00301773"/>
    <w:rsid w:val="00307A36"/>
    <w:rsid w:val="00311136"/>
    <w:rsid w:val="00314A1A"/>
    <w:rsid w:val="00337572"/>
    <w:rsid w:val="00352B7E"/>
    <w:rsid w:val="00360C26"/>
    <w:rsid w:val="00367712"/>
    <w:rsid w:val="00374489"/>
    <w:rsid w:val="00374C89"/>
    <w:rsid w:val="00376C8B"/>
    <w:rsid w:val="00387E42"/>
    <w:rsid w:val="00390F3F"/>
    <w:rsid w:val="003929AA"/>
    <w:rsid w:val="003B6A7F"/>
    <w:rsid w:val="003F6459"/>
    <w:rsid w:val="00454BF1"/>
    <w:rsid w:val="00464D58"/>
    <w:rsid w:val="00495456"/>
    <w:rsid w:val="004B22CC"/>
    <w:rsid w:val="004B3466"/>
    <w:rsid w:val="004B7B96"/>
    <w:rsid w:val="004C3D72"/>
    <w:rsid w:val="004C6228"/>
    <w:rsid w:val="004D5815"/>
    <w:rsid w:val="004E31C1"/>
    <w:rsid w:val="004F0B6B"/>
    <w:rsid w:val="004F1BF0"/>
    <w:rsid w:val="004F4246"/>
    <w:rsid w:val="005042BF"/>
    <w:rsid w:val="00533C8C"/>
    <w:rsid w:val="00536788"/>
    <w:rsid w:val="00555172"/>
    <w:rsid w:val="0057768A"/>
    <w:rsid w:val="00583AC3"/>
    <w:rsid w:val="005966A9"/>
    <w:rsid w:val="005A134C"/>
    <w:rsid w:val="005C4786"/>
    <w:rsid w:val="005E1642"/>
    <w:rsid w:val="00603195"/>
    <w:rsid w:val="006249FE"/>
    <w:rsid w:val="00626141"/>
    <w:rsid w:val="006426B5"/>
    <w:rsid w:val="00662770"/>
    <w:rsid w:val="0066563A"/>
    <w:rsid w:val="00690AAD"/>
    <w:rsid w:val="00692A91"/>
    <w:rsid w:val="006B7859"/>
    <w:rsid w:val="006C20F8"/>
    <w:rsid w:val="006C3946"/>
    <w:rsid w:val="006C59BA"/>
    <w:rsid w:val="006C6C5E"/>
    <w:rsid w:val="006E020F"/>
    <w:rsid w:val="006E2BE1"/>
    <w:rsid w:val="00702165"/>
    <w:rsid w:val="00715F26"/>
    <w:rsid w:val="00717AFA"/>
    <w:rsid w:val="00720985"/>
    <w:rsid w:val="0072165F"/>
    <w:rsid w:val="00735125"/>
    <w:rsid w:val="007413F0"/>
    <w:rsid w:val="00744B10"/>
    <w:rsid w:val="00747F5B"/>
    <w:rsid w:val="007548C7"/>
    <w:rsid w:val="00761552"/>
    <w:rsid w:val="007D3FF3"/>
    <w:rsid w:val="007F38CA"/>
    <w:rsid w:val="007F7A32"/>
    <w:rsid w:val="00816D11"/>
    <w:rsid w:val="00816F56"/>
    <w:rsid w:val="0083594B"/>
    <w:rsid w:val="008556E0"/>
    <w:rsid w:val="00857CE7"/>
    <w:rsid w:val="0086779A"/>
    <w:rsid w:val="00871148"/>
    <w:rsid w:val="008831D4"/>
    <w:rsid w:val="00884A07"/>
    <w:rsid w:val="008949C5"/>
    <w:rsid w:val="00896CBC"/>
    <w:rsid w:val="008A2D22"/>
    <w:rsid w:val="008B0F7F"/>
    <w:rsid w:val="008B528A"/>
    <w:rsid w:val="008C0E41"/>
    <w:rsid w:val="008C3DFC"/>
    <w:rsid w:val="008E6F2C"/>
    <w:rsid w:val="0091790D"/>
    <w:rsid w:val="009428C1"/>
    <w:rsid w:val="00953031"/>
    <w:rsid w:val="00956960"/>
    <w:rsid w:val="009662EA"/>
    <w:rsid w:val="00975A1C"/>
    <w:rsid w:val="00986927"/>
    <w:rsid w:val="00A03E06"/>
    <w:rsid w:val="00A047CB"/>
    <w:rsid w:val="00A1076A"/>
    <w:rsid w:val="00A149F4"/>
    <w:rsid w:val="00A26589"/>
    <w:rsid w:val="00A40046"/>
    <w:rsid w:val="00A62E43"/>
    <w:rsid w:val="00AB438E"/>
    <w:rsid w:val="00AB6904"/>
    <w:rsid w:val="00AC49FB"/>
    <w:rsid w:val="00B2195C"/>
    <w:rsid w:val="00B63C43"/>
    <w:rsid w:val="00B9039D"/>
    <w:rsid w:val="00B91D93"/>
    <w:rsid w:val="00B95DBC"/>
    <w:rsid w:val="00BA071D"/>
    <w:rsid w:val="00BA7870"/>
    <w:rsid w:val="00BB249E"/>
    <w:rsid w:val="00BB4C38"/>
    <w:rsid w:val="00BB5E9D"/>
    <w:rsid w:val="00BC12F4"/>
    <w:rsid w:val="00BC77AC"/>
    <w:rsid w:val="00BF4CC7"/>
    <w:rsid w:val="00BF6E52"/>
    <w:rsid w:val="00C01FEA"/>
    <w:rsid w:val="00C118D1"/>
    <w:rsid w:val="00C3739B"/>
    <w:rsid w:val="00C54652"/>
    <w:rsid w:val="00C55198"/>
    <w:rsid w:val="00C8290F"/>
    <w:rsid w:val="00CA00F9"/>
    <w:rsid w:val="00CA14D7"/>
    <w:rsid w:val="00CC7816"/>
    <w:rsid w:val="00CD11A6"/>
    <w:rsid w:val="00CF7251"/>
    <w:rsid w:val="00D13AC6"/>
    <w:rsid w:val="00D13C42"/>
    <w:rsid w:val="00D21972"/>
    <w:rsid w:val="00D23034"/>
    <w:rsid w:val="00D34F0C"/>
    <w:rsid w:val="00D46873"/>
    <w:rsid w:val="00D749E3"/>
    <w:rsid w:val="00D90EBF"/>
    <w:rsid w:val="00D921D5"/>
    <w:rsid w:val="00DD4CF4"/>
    <w:rsid w:val="00DE4BE7"/>
    <w:rsid w:val="00E13189"/>
    <w:rsid w:val="00E31490"/>
    <w:rsid w:val="00E518F4"/>
    <w:rsid w:val="00E56343"/>
    <w:rsid w:val="00E67E19"/>
    <w:rsid w:val="00E74933"/>
    <w:rsid w:val="00E75E1C"/>
    <w:rsid w:val="00EA4ED3"/>
    <w:rsid w:val="00EC29AE"/>
    <w:rsid w:val="00ED4DA5"/>
    <w:rsid w:val="00ED64E6"/>
    <w:rsid w:val="00EE4587"/>
    <w:rsid w:val="00EF5182"/>
    <w:rsid w:val="00F129BF"/>
    <w:rsid w:val="00F54BC9"/>
    <w:rsid w:val="00F55F35"/>
    <w:rsid w:val="00F7585B"/>
    <w:rsid w:val="00FA194B"/>
    <w:rsid w:val="00FA3C20"/>
    <w:rsid w:val="00FA545E"/>
    <w:rsid w:val="00FD7DEC"/>
    <w:rsid w:val="00FE224B"/>
    <w:rsid w:val="00FE2C28"/>
    <w:rsid w:val="00FE7AC4"/>
    <w:rsid w:val="00FF4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  <w:style w:type="table" w:styleId="ad">
    <w:name w:val="Table Grid"/>
    <w:basedOn w:val="a1"/>
    <w:rsid w:val="00894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38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37448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Текст Знак"/>
    <w:aliases w:val="Знак1 Знак, Знак1 Знак"/>
    <w:basedOn w:val="a0"/>
    <w:link w:val="af"/>
    <w:locked/>
    <w:rsid w:val="00374489"/>
    <w:rPr>
      <w:rFonts w:ascii="Courier New" w:hAnsi="Courier New" w:cs="Courier New"/>
    </w:rPr>
  </w:style>
  <w:style w:type="paragraph" w:styleId="af">
    <w:name w:val="Plain Text"/>
    <w:aliases w:val="Знак1, Знак1"/>
    <w:basedOn w:val="a"/>
    <w:link w:val="ae"/>
    <w:rsid w:val="00374489"/>
    <w:rPr>
      <w:rFonts w:ascii="Courier New" w:hAnsi="Courier New" w:cs="Courier New"/>
    </w:rPr>
  </w:style>
  <w:style w:type="character" w:customStyle="1" w:styleId="10">
    <w:name w:val="Текст Знак1"/>
    <w:basedOn w:val="a0"/>
    <w:link w:val="af"/>
    <w:rsid w:val="00374489"/>
    <w:rPr>
      <w:rFonts w:ascii="Consolas" w:hAnsi="Consolas"/>
      <w:sz w:val="21"/>
      <w:szCs w:val="21"/>
    </w:rPr>
  </w:style>
  <w:style w:type="character" w:customStyle="1" w:styleId="blk">
    <w:name w:val="blk"/>
    <w:basedOn w:val="a0"/>
    <w:rsid w:val="003744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D4C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FCB83-8B7C-405F-B6AF-19F7DFD4A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8</Pages>
  <Words>1869</Words>
  <Characters>14967</Characters>
  <Application>Microsoft Office Word</Application>
  <DocSecurity>0</DocSecurity>
  <Lines>124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3</cp:revision>
  <cp:lastPrinted>2021-04-30T10:20:00Z</cp:lastPrinted>
  <dcterms:created xsi:type="dcterms:W3CDTF">2021-05-17T04:37:00Z</dcterms:created>
  <dcterms:modified xsi:type="dcterms:W3CDTF">2021-05-17T04:46:00Z</dcterms:modified>
</cp:coreProperties>
</file>