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0E301C" w:rsidP="00EB088A">
      <w:pPr>
        <w:pStyle w:val="1"/>
        <w:ind w:left="5387"/>
        <w:rPr>
          <w:b w:val="0"/>
          <w:bCs/>
          <w:iCs w:val="0"/>
          <w:lang w:val="en-US"/>
        </w:rPr>
      </w:pPr>
      <w:r w:rsidRPr="000E30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85pt;margin-top:10.4pt;width:63.6pt;height:61.9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900A6B" w:rsidRDefault="00900A6B" w:rsidP="0088452B">
                  <w:r>
                    <w:rPr>
                      <w:noProof/>
                    </w:rPr>
                    <w:drawing>
                      <wp:inline distT="0" distB="0" distL="0" distR="0">
                        <wp:extent cx="447675" cy="694394"/>
                        <wp:effectExtent l="19050" t="0" r="9525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288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EB088A">
      <w:pPr>
        <w:pStyle w:val="1"/>
        <w:ind w:left="5387"/>
        <w:rPr>
          <w:bCs/>
          <w:iCs w:val="0"/>
          <w:sz w:val="24"/>
        </w:rPr>
      </w:pPr>
    </w:p>
    <w:p w:rsidR="00133698" w:rsidRDefault="00133698" w:rsidP="00EB088A">
      <w:pPr>
        <w:jc w:val="center"/>
        <w:rPr>
          <w:b/>
          <w:sz w:val="28"/>
        </w:rPr>
      </w:pPr>
    </w:p>
    <w:p w:rsidR="00956960" w:rsidRDefault="00956960" w:rsidP="00EB088A">
      <w:pPr>
        <w:jc w:val="center"/>
        <w:rPr>
          <w:b/>
          <w:sz w:val="24"/>
        </w:rPr>
      </w:pPr>
    </w:p>
    <w:p w:rsidR="00956960" w:rsidRDefault="00956960" w:rsidP="00EB088A">
      <w:pPr>
        <w:jc w:val="center"/>
        <w:rPr>
          <w:b/>
          <w:sz w:val="24"/>
        </w:rPr>
      </w:pPr>
    </w:p>
    <w:p w:rsidR="00133698" w:rsidRPr="001620AE" w:rsidRDefault="00133698" w:rsidP="00EB088A">
      <w:pPr>
        <w:spacing w:before="120"/>
        <w:jc w:val="center"/>
        <w:rPr>
          <w:rFonts w:ascii="Liberation Serif" w:hAnsi="Liberation Serif"/>
          <w:b/>
          <w:sz w:val="28"/>
          <w:szCs w:val="28"/>
        </w:rPr>
      </w:pPr>
      <w:r w:rsidRPr="001620AE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133698" w:rsidRPr="001620AE" w:rsidRDefault="00863F8C" w:rsidP="00EB088A">
      <w:pPr>
        <w:spacing w:line="233" w:lineRule="auto"/>
        <w:jc w:val="center"/>
        <w:rPr>
          <w:rFonts w:ascii="Liberation Serif" w:hAnsi="Liberation Serif"/>
          <w:b/>
          <w:sz w:val="28"/>
          <w:szCs w:val="28"/>
        </w:rPr>
      </w:pPr>
      <w:r w:rsidRPr="001620AE">
        <w:rPr>
          <w:rFonts w:ascii="Liberation Serif" w:hAnsi="Liberation Serif"/>
          <w:b/>
          <w:sz w:val="28"/>
          <w:szCs w:val="28"/>
        </w:rPr>
        <w:t>ДУМА</w:t>
      </w:r>
      <w:r w:rsidR="00BF6E52" w:rsidRPr="001620AE">
        <w:rPr>
          <w:rFonts w:ascii="Liberation Serif" w:hAnsi="Liberation Serif"/>
          <w:b/>
          <w:sz w:val="28"/>
          <w:szCs w:val="28"/>
        </w:rPr>
        <w:t xml:space="preserve"> КАМЕНСК-УРАЛЬСКОГО ГОРОДСКОГО ОКРУГА</w:t>
      </w:r>
    </w:p>
    <w:p w:rsidR="00133698" w:rsidRPr="001620AE" w:rsidRDefault="00863F8C" w:rsidP="006B62D9">
      <w:pPr>
        <w:ind w:right="-1"/>
        <w:jc w:val="center"/>
        <w:rPr>
          <w:rFonts w:ascii="Liberation Serif" w:hAnsi="Liberation Serif"/>
          <w:b/>
          <w:spacing w:val="50"/>
          <w:sz w:val="32"/>
          <w:szCs w:val="32"/>
        </w:rPr>
      </w:pPr>
      <w:r w:rsidRPr="001620AE">
        <w:rPr>
          <w:rFonts w:ascii="Liberation Serif" w:hAnsi="Liberation Serif"/>
          <w:b/>
          <w:sz w:val="28"/>
          <w:szCs w:val="28"/>
          <w:lang w:val="en-US"/>
        </w:rPr>
        <w:t>VII</w:t>
      </w:r>
      <w:r w:rsidR="00AE2660" w:rsidRPr="001620AE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1620AE">
        <w:rPr>
          <w:rFonts w:ascii="Liberation Serif" w:hAnsi="Liberation Serif"/>
          <w:b/>
          <w:sz w:val="28"/>
          <w:szCs w:val="28"/>
        </w:rPr>
        <w:t xml:space="preserve"> СОЗЫВ</w:t>
      </w:r>
      <w:r w:rsidR="0088452B" w:rsidRPr="001620AE">
        <w:rPr>
          <w:rFonts w:ascii="Liberation Serif" w:hAnsi="Liberation Serif"/>
          <w:b/>
          <w:sz w:val="28"/>
          <w:szCs w:val="28"/>
        </w:rPr>
        <w:br/>
      </w:r>
      <w:r w:rsidRPr="001620AE">
        <w:rPr>
          <w:rFonts w:ascii="Liberation Serif" w:hAnsi="Liberation Serif"/>
          <w:b/>
          <w:spacing w:val="50"/>
          <w:sz w:val="32"/>
          <w:szCs w:val="32"/>
        </w:rPr>
        <w:t>РЕШЕНИ</w:t>
      </w:r>
      <w:r w:rsidR="00133698" w:rsidRPr="001620AE">
        <w:rPr>
          <w:rFonts w:ascii="Liberation Serif" w:hAnsi="Liberation Serif"/>
          <w:b/>
          <w:spacing w:val="50"/>
          <w:sz w:val="32"/>
          <w:szCs w:val="32"/>
        </w:rPr>
        <w:t>Е</w:t>
      </w:r>
    </w:p>
    <w:p w:rsidR="00133698" w:rsidRPr="001620AE" w:rsidRDefault="000E301C" w:rsidP="00133698">
      <w:pPr>
        <w:spacing w:before="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2E2A87">
        <w:rPr>
          <w:rFonts w:ascii="Liberation Serif" w:hAnsi="Liberation Serif"/>
          <w:sz w:val="28"/>
          <w:szCs w:val="28"/>
        </w:rPr>
        <w:t>от 27.10.2021 № 18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D72C60" w:rsidRPr="00511C21" w:rsidRDefault="00D72C60" w:rsidP="00D72C60">
      <w:pPr>
        <w:widowControl w:val="0"/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11C21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Положение о муниципальном земельном контроле </w:t>
      </w:r>
    </w:p>
    <w:p w:rsidR="00D72C60" w:rsidRPr="00511C21" w:rsidRDefault="00D72C60" w:rsidP="00D72C60">
      <w:pPr>
        <w:widowControl w:val="0"/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11C21">
        <w:rPr>
          <w:rFonts w:ascii="Liberation Serif" w:hAnsi="Liberation Serif"/>
          <w:b/>
          <w:bCs/>
          <w:sz w:val="28"/>
          <w:szCs w:val="28"/>
        </w:rPr>
        <w:t xml:space="preserve">в границах Каменск-Уральского городского округа </w:t>
      </w:r>
    </w:p>
    <w:p w:rsidR="00D72C60" w:rsidRPr="00511C21" w:rsidRDefault="00D72C60" w:rsidP="00D72C60">
      <w:pPr>
        <w:widowControl w:val="0"/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72C60" w:rsidRPr="00511C21" w:rsidRDefault="00D72C60" w:rsidP="00D72C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11C21">
        <w:rPr>
          <w:rFonts w:ascii="Liberation Serif" w:hAnsi="Liberation Serif"/>
          <w:sz w:val="28"/>
          <w:szCs w:val="28"/>
        </w:rPr>
        <w:t>В соответствии с Ф</w:t>
      </w:r>
      <w:r w:rsidRPr="00511C21">
        <w:rPr>
          <w:rFonts w:ascii="Liberation Serif" w:hAnsi="Liberation Serif"/>
          <w:bCs/>
          <w:sz w:val="28"/>
          <w:szCs w:val="28"/>
        </w:rPr>
        <w:t xml:space="preserve">едеральным </w:t>
      </w:r>
      <w:hyperlink r:id="rId8" w:history="1">
        <w:r w:rsidRPr="00511C21">
          <w:rPr>
            <w:rFonts w:ascii="Liberation Serif" w:hAnsi="Liberation Serif"/>
            <w:bCs/>
            <w:sz w:val="28"/>
            <w:szCs w:val="28"/>
          </w:rPr>
          <w:t>законом</w:t>
        </w:r>
      </w:hyperlink>
      <w:r w:rsidRPr="00511C21">
        <w:rPr>
          <w:rFonts w:ascii="Liberation Serif" w:hAnsi="Liberation Serif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</w:t>
      </w:r>
      <w:r>
        <w:rPr>
          <w:rFonts w:ascii="Liberation Serif" w:hAnsi="Liberation Serif"/>
          <w:bCs/>
          <w:sz w:val="28"/>
          <w:szCs w:val="28"/>
        </w:rPr>
        <w:br/>
      </w:r>
      <w:r w:rsidRPr="00511C21">
        <w:rPr>
          <w:rFonts w:ascii="Liberation Serif" w:hAnsi="Liberation Serif"/>
          <w:bCs/>
          <w:sz w:val="28"/>
          <w:szCs w:val="28"/>
        </w:rPr>
        <w:t xml:space="preserve">«О государственном контроле (надзоре) и муниципальном контроле </w:t>
      </w:r>
      <w:r w:rsidR="00FD0BDA">
        <w:rPr>
          <w:rFonts w:ascii="Liberation Serif" w:hAnsi="Liberation Serif"/>
          <w:bCs/>
          <w:sz w:val="28"/>
          <w:szCs w:val="28"/>
        </w:rPr>
        <w:br/>
      </w:r>
      <w:r w:rsidRPr="00511C21">
        <w:rPr>
          <w:rFonts w:ascii="Liberation Serif" w:hAnsi="Liberation Serif"/>
          <w:bCs/>
          <w:sz w:val="28"/>
          <w:szCs w:val="28"/>
        </w:rPr>
        <w:t xml:space="preserve">в Российской Федерации», </w:t>
      </w:r>
      <w:r w:rsidRPr="00511C21">
        <w:rPr>
          <w:rFonts w:ascii="Liberation Serif" w:hAnsi="Liberation Serif"/>
          <w:sz w:val="28"/>
          <w:szCs w:val="28"/>
        </w:rPr>
        <w:t xml:space="preserve">Уставом муниципального образования Каменск-Уральский городской округ Свердловской области, </w:t>
      </w:r>
      <w:r w:rsidRPr="00511C21">
        <w:rPr>
          <w:rFonts w:ascii="Liberation Serif" w:hAnsi="Liberation Serif"/>
          <w:bCs/>
          <w:sz w:val="28"/>
          <w:szCs w:val="28"/>
        </w:rPr>
        <w:t>в целях устранения допущенных технических ошибок</w:t>
      </w:r>
      <w:r w:rsidRPr="00511C21">
        <w:rPr>
          <w:rFonts w:ascii="Liberation Serif" w:hAnsi="Liberation Serif"/>
          <w:sz w:val="28"/>
          <w:szCs w:val="28"/>
        </w:rPr>
        <w:t xml:space="preserve"> Дума Каменск-Уральского городского округа</w:t>
      </w:r>
    </w:p>
    <w:p w:rsidR="00D72C60" w:rsidRPr="00511C21" w:rsidRDefault="00D72C60" w:rsidP="00D72C60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511C21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D72C60" w:rsidRPr="00511C21" w:rsidRDefault="00D72C60" w:rsidP="00D72C60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511C21">
        <w:rPr>
          <w:rFonts w:ascii="Liberation Serif" w:hAnsi="Liberation Serif"/>
          <w:bCs/>
          <w:sz w:val="28"/>
          <w:szCs w:val="28"/>
        </w:rPr>
        <w:t xml:space="preserve">1. Внести в Положение о муниципальном земельном контроле в границах Каменск-Уральского городского округа, утвержденное решением Думы Каменск-Уральского городского округа от 15.09.2021 № 899 </w:t>
      </w:r>
      <w:r w:rsidR="00FD0BDA">
        <w:rPr>
          <w:rFonts w:ascii="Liberation Serif" w:hAnsi="Liberation Serif"/>
          <w:bCs/>
          <w:sz w:val="28"/>
          <w:szCs w:val="28"/>
        </w:rPr>
        <w:br/>
      </w:r>
      <w:r w:rsidRPr="00511C21">
        <w:rPr>
          <w:rFonts w:ascii="Liberation Serif" w:hAnsi="Liberation Serif"/>
          <w:bCs/>
          <w:sz w:val="28"/>
          <w:szCs w:val="28"/>
        </w:rPr>
        <w:t>«О муниципальном земельном контроле в границах Каменск-Уральского городского округа» (далее – Положение), следующие изменения:</w:t>
      </w:r>
    </w:p>
    <w:p w:rsidR="00D72C60" w:rsidRPr="00511C21" w:rsidRDefault="00D72C60" w:rsidP="00D72C60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511C21">
        <w:rPr>
          <w:rFonts w:ascii="Liberation Serif" w:hAnsi="Liberation Serif"/>
          <w:bCs/>
          <w:sz w:val="28"/>
          <w:szCs w:val="28"/>
        </w:rPr>
        <w:t xml:space="preserve">1) пункт 7 Положения изложить в следующей редакции: </w:t>
      </w:r>
    </w:p>
    <w:p w:rsidR="00D72C60" w:rsidRPr="00511C21" w:rsidRDefault="00D72C60" w:rsidP="00D72C60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511C21">
        <w:rPr>
          <w:rFonts w:ascii="Liberation Serif" w:hAnsi="Liberation Serif"/>
          <w:bCs/>
          <w:sz w:val="28"/>
          <w:szCs w:val="28"/>
        </w:rPr>
        <w:t xml:space="preserve">«7. </w:t>
      </w:r>
      <w:r w:rsidRPr="00511C21">
        <w:rPr>
          <w:rFonts w:ascii="Liberation Serif" w:hAnsi="Liberation Serif"/>
          <w:sz w:val="28"/>
          <w:szCs w:val="28"/>
        </w:rPr>
        <w:t>Должностными лицами, уполномоченными на осуществление  муниципального земельного контроля, являются муниципальные служащие, замещающие старшие, ведущие должности муниципальной службы в органе муниципального контроля, в соответствии с установленными должностными обязанностями (далее также - инспектор)».</w:t>
      </w:r>
      <w:r w:rsidRPr="00511C21">
        <w:rPr>
          <w:rFonts w:ascii="Liberation Serif" w:hAnsi="Liberation Serif"/>
          <w:bCs/>
          <w:sz w:val="28"/>
          <w:szCs w:val="28"/>
        </w:rPr>
        <w:t xml:space="preserve"> </w:t>
      </w:r>
    </w:p>
    <w:p w:rsidR="00D72C60" w:rsidRPr="00511C21" w:rsidRDefault="00D72C60" w:rsidP="00D72C60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511C21">
        <w:rPr>
          <w:rFonts w:ascii="Liberation Serif" w:hAnsi="Liberation Serif"/>
          <w:bCs/>
          <w:sz w:val="28"/>
          <w:szCs w:val="28"/>
        </w:rPr>
        <w:t>2)</w:t>
      </w:r>
      <w:r w:rsidRPr="00511C21">
        <w:rPr>
          <w:rFonts w:ascii="Liberation Serif" w:hAnsi="Liberation Serif" w:cs="Liberation Serif"/>
          <w:sz w:val="28"/>
          <w:szCs w:val="28"/>
        </w:rPr>
        <w:t xml:space="preserve"> в</w:t>
      </w:r>
      <w:r w:rsidRPr="00511C21">
        <w:rPr>
          <w:rFonts w:ascii="Liberation Serif" w:hAnsi="Liberation Serif"/>
          <w:bCs/>
          <w:sz w:val="28"/>
          <w:szCs w:val="28"/>
        </w:rPr>
        <w:t xml:space="preserve"> пункте 29 Положения слова «пункта 13» заменить словами «пункта 10»;</w:t>
      </w:r>
    </w:p>
    <w:p w:rsidR="00D72C60" w:rsidRPr="00511C21" w:rsidRDefault="00D72C60" w:rsidP="00D72C60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511C21">
        <w:rPr>
          <w:rFonts w:ascii="Liberation Serif" w:hAnsi="Liberation Serif"/>
          <w:bCs/>
          <w:sz w:val="28"/>
          <w:szCs w:val="28"/>
        </w:rPr>
        <w:t>3) в пункте 30 Положения слова «пункта 13» заменить словами «пункта 10»;</w:t>
      </w:r>
    </w:p>
    <w:p w:rsidR="00D72C60" w:rsidRPr="00511C21" w:rsidRDefault="00D72C60" w:rsidP="00D72C60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511C21">
        <w:rPr>
          <w:rFonts w:ascii="Liberation Serif" w:hAnsi="Liberation Serif" w:cs="Liberation Serif"/>
          <w:sz w:val="28"/>
          <w:szCs w:val="28"/>
        </w:rPr>
        <w:t xml:space="preserve">4) </w:t>
      </w:r>
      <w:r w:rsidRPr="00511C21">
        <w:rPr>
          <w:rFonts w:ascii="Liberation Serif" w:hAnsi="Liberation Serif"/>
          <w:bCs/>
          <w:sz w:val="28"/>
          <w:szCs w:val="28"/>
        </w:rPr>
        <w:t>в пункте 42 Положения слова «пунктом 38» заменить словами «пунктом 41»;</w:t>
      </w:r>
    </w:p>
    <w:p w:rsidR="00D72C60" w:rsidRPr="00511C21" w:rsidRDefault="00D72C60" w:rsidP="00D72C60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511C21">
        <w:rPr>
          <w:rFonts w:ascii="Liberation Serif" w:hAnsi="Liberation Serif"/>
          <w:bCs/>
          <w:sz w:val="28"/>
          <w:szCs w:val="28"/>
        </w:rPr>
        <w:t xml:space="preserve">5) в абзаце первом пункта 49 Положения слова «переносится администрацией» заменить словами «переносится органом муниципального контроля», слова «обращения индивидуального предпринимателя, гражданина </w:t>
      </w:r>
      <w:r>
        <w:rPr>
          <w:rFonts w:ascii="Liberation Serif" w:hAnsi="Liberation Serif"/>
          <w:bCs/>
          <w:sz w:val="28"/>
          <w:szCs w:val="28"/>
        </w:rPr>
        <w:br/>
      </w:r>
      <w:r w:rsidRPr="00511C21">
        <w:rPr>
          <w:rFonts w:ascii="Liberation Serif" w:hAnsi="Liberation Serif"/>
          <w:bCs/>
          <w:sz w:val="28"/>
          <w:szCs w:val="28"/>
        </w:rPr>
        <w:lastRenderedPageBreak/>
        <w:t xml:space="preserve">в администрацию» заменить словами «обращения индивидуального предпринимателя, гражданина в орган муниципального контроля». </w:t>
      </w:r>
    </w:p>
    <w:p w:rsidR="00D72C60" w:rsidRPr="00511C21" w:rsidRDefault="00D72C60" w:rsidP="00D72C6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11C21">
        <w:rPr>
          <w:rFonts w:ascii="Liberation Serif" w:hAnsi="Liberation Serif"/>
          <w:sz w:val="28"/>
          <w:szCs w:val="28"/>
        </w:rPr>
        <w:t xml:space="preserve">2. Опубликовать настоящее решение в газете «Каменский рабочий», разместить на официальных сайтах Думы Каменск-Уральского городского округа и </w:t>
      </w:r>
      <w:r w:rsidR="001F6D09">
        <w:rPr>
          <w:rFonts w:ascii="Liberation Serif" w:hAnsi="Liberation Serif"/>
          <w:sz w:val="28"/>
          <w:szCs w:val="28"/>
        </w:rPr>
        <w:t>муниципального образования Каменск-Уральский городской округ</w:t>
      </w:r>
      <w:r w:rsidRPr="00511C21">
        <w:rPr>
          <w:rFonts w:ascii="Liberation Serif" w:hAnsi="Liberation Serif"/>
          <w:sz w:val="28"/>
          <w:szCs w:val="28"/>
        </w:rPr>
        <w:t xml:space="preserve">. </w:t>
      </w:r>
    </w:p>
    <w:p w:rsidR="00D72C60" w:rsidRPr="00511C21" w:rsidRDefault="00D72C60" w:rsidP="00D72C60">
      <w:pPr>
        <w:ind w:left="-142" w:firstLine="850"/>
        <w:jc w:val="both"/>
        <w:rPr>
          <w:rFonts w:ascii="Liberation Serif" w:hAnsi="Liberation Serif"/>
          <w:sz w:val="28"/>
          <w:szCs w:val="28"/>
        </w:rPr>
      </w:pPr>
      <w:r w:rsidRPr="00511C21">
        <w:rPr>
          <w:rFonts w:ascii="Liberation Serif" w:hAnsi="Liberation Serif"/>
          <w:sz w:val="28"/>
          <w:szCs w:val="28"/>
        </w:rPr>
        <w:t xml:space="preserve">3. Контроль исполнения настоящего решения возложить на комитет </w:t>
      </w:r>
      <w:r w:rsidRPr="00511C21">
        <w:rPr>
          <w:rFonts w:ascii="Liberation Serif" w:hAnsi="Liberation Serif"/>
          <w:sz w:val="28"/>
          <w:szCs w:val="28"/>
        </w:rPr>
        <w:br/>
        <w:t>по законодательству и местному самоуправлению (Казимирская А.Г.).</w:t>
      </w:r>
    </w:p>
    <w:p w:rsidR="00133698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FC3CA0" w:rsidRPr="001620AE" w:rsidRDefault="00FC3CA0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D0FDA" w:rsidRPr="001620AE" w:rsidRDefault="00863F8C" w:rsidP="00133698">
      <w:pPr>
        <w:jc w:val="both"/>
        <w:rPr>
          <w:rFonts w:ascii="Liberation Serif" w:hAnsi="Liberation Serif"/>
          <w:sz w:val="28"/>
          <w:szCs w:val="28"/>
        </w:rPr>
      </w:pPr>
      <w:r w:rsidRPr="001620AE">
        <w:rPr>
          <w:rFonts w:ascii="Liberation Serif" w:hAnsi="Liberation Serif"/>
          <w:sz w:val="28"/>
          <w:szCs w:val="28"/>
        </w:rPr>
        <w:t>Председатель</w:t>
      </w:r>
      <w:r w:rsidR="00133698" w:rsidRPr="001620AE">
        <w:rPr>
          <w:rFonts w:ascii="Liberation Serif" w:hAnsi="Liberation Serif"/>
          <w:sz w:val="28"/>
          <w:szCs w:val="28"/>
        </w:rPr>
        <w:t xml:space="preserve"> </w:t>
      </w:r>
      <w:r w:rsidR="001D0FDA" w:rsidRPr="001620AE">
        <w:rPr>
          <w:rFonts w:ascii="Liberation Serif" w:hAnsi="Liberation Serif"/>
          <w:sz w:val="28"/>
          <w:szCs w:val="28"/>
        </w:rPr>
        <w:t>Думы</w:t>
      </w:r>
    </w:p>
    <w:p w:rsidR="00D921D5" w:rsidRPr="001620AE" w:rsidRDefault="00720985" w:rsidP="00133698">
      <w:pPr>
        <w:jc w:val="both"/>
        <w:rPr>
          <w:rFonts w:ascii="Liberation Serif" w:hAnsi="Liberation Serif"/>
          <w:sz w:val="28"/>
          <w:szCs w:val="28"/>
        </w:rPr>
      </w:pPr>
      <w:r w:rsidRPr="001620AE">
        <w:rPr>
          <w:rFonts w:ascii="Liberation Serif" w:hAnsi="Liberation Serif"/>
          <w:sz w:val="28"/>
          <w:szCs w:val="28"/>
        </w:rPr>
        <w:t>Каменск-Уральского</w:t>
      </w:r>
      <w:r w:rsidR="00FD7DEC" w:rsidRPr="001620AE">
        <w:rPr>
          <w:rFonts w:ascii="Liberation Serif" w:hAnsi="Liberation Serif"/>
          <w:sz w:val="28"/>
          <w:szCs w:val="28"/>
        </w:rPr>
        <w:t xml:space="preserve"> </w:t>
      </w:r>
      <w:r w:rsidRPr="001620AE">
        <w:rPr>
          <w:rFonts w:ascii="Liberation Serif" w:hAnsi="Liberation Serif"/>
          <w:sz w:val="28"/>
          <w:szCs w:val="28"/>
        </w:rPr>
        <w:t>городского округа</w:t>
      </w:r>
      <w:r w:rsidR="005234BB">
        <w:rPr>
          <w:rFonts w:ascii="Liberation Serif" w:hAnsi="Liberation Serif"/>
          <w:sz w:val="28"/>
          <w:szCs w:val="28"/>
        </w:rPr>
        <w:tab/>
      </w:r>
      <w:r w:rsidR="005234BB">
        <w:rPr>
          <w:rFonts w:ascii="Liberation Serif" w:hAnsi="Liberation Serif"/>
          <w:sz w:val="28"/>
          <w:szCs w:val="28"/>
        </w:rPr>
        <w:tab/>
      </w:r>
      <w:r w:rsidR="005234BB">
        <w:rPr>
          <w:rFonts w:ascii="Liberation Serif" w:hAnsi="Liberation Serif"/>
          <w:sz w:val="28"/>
          <w:szCs w:val="28"/>
        </w:rPr>
        <w:tab/>
      </w:r>
      <w:r w:rsidR="005234BB">
        <w:rPr>
          <w:rFonts w:ascii="Liberation Serif" w:hAnsi="Liberation Serif"/>
          <w:sz w:val="28"/>
          <w:szCs w:val="28"/>
        </w:rPr>
        <w:tab/>
        <w:t xml:space="preserve">        </w:t>
      </w:r>
      <w:r w:rsidR="00863F8C" w:rsidRPr="001620AE">
        <w:rPr>
          <w:rFonts w:ascii="Liberation Serif" w:hAnsi="Liberation Serif"/>
          <w:sz w:val="28"/>
          <w:szCs w:val="28"/>
        </w:rPr>
        <w:t>В.И. Пермяков</w:t>
      </w:r>
    </w:p>
    <w:p w:rsidR="00901A08" w:rsidRDefault="00901A0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FC3CA0" w:rsidRPr="001620AE" w:rsidRDefault="00FC3CA0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901A08" w:rsidRPr="001620AE" w:rsidRDefault="00901A08" w:rsidP="00133698">
      <w:pPr>
        <w:jc w:val="both"/>
        <w:rPr>
          <w:rFonts w:ascii="Liberation Serif" w:hAnsi="Liberation Serif"/>
          <w:sz w:val="28"/>
          <w:szCs w:val="28"/>
        </w:rPr>
      </w:pPr>
      <w:r w:rsidRPr="001620AE">
        <w:rPr>
          <w:rFonts w:ascii="Liberation Serif" w:hAnsi="Liberation Serif"/>
          <w:sz w:val="28"/>
          <w:szCs w:val="28"/>
        </w:rPr>
        <w:t>Глава</w:t>
      </w:r>
    </w:p>
    <w:p w:rsidR="00901A08" w:rsidRPr="001620AE" w:rsidRDefault="00901A08" w:rsidP="00133698">
      <w:pPr>
        <w:jc w:val="both"/>
        <w:rPr>
          <w:rFonts w:ascii="Liberation Serif" w:hAnsi="Liberation Serif"/>
          <w:sz w:val="28"/>
          <w:szCs w:val="28"/>
        </w:rPr>
      </w:pPr>
      <w:r w:rsidRPr="001620AE">
        <w:rPr>
          <w:rFonts w:ascii="Liberation Serif" w:hAnsi="Liberation Serif"/>
          <w:sz w:val="28"/>
          <w:szCs w:val="28"/>
        </w:rPr>
        <w:t>Каменск-У</w:t>
      </w:r>
      <w:r w:rsidR="005234BB">
        <w:rPr>
          <w:rFonts w:ascii="Liberation Serif" w:hAnsi="Liberation Serif"/>
          <w:sz w:val="28"/>
          <w:szCs w:val="28"/>
        </w:rPr>
        <w:t>ральского городского округа</w:t>
      </w:r>
      <w:r w:rsidR="005234BB">
        <w:rPr>
          <w:rFonts w:ascii="Liberation Serif" w:hAnsi="Liberation Serif"/>
          <w:sz w:val="28"/>
          <w:szCs w:val="28"/>
        </w:rPr>
        <w:tab/>
      </w:r>
      <w:r w:rsidR="005234BB">
        <w:rPr>
          <w:rFonts w:ascii="Liberation Serif" w:hAnsi="Liberation Serif"/>
          <w:sz w:val="28"/>
          <w:szCs w:val="28"/>
        </w:rPr>
        <w:tab/>
      </w:r>
      <w:r w:rsidR="005234BB">
        <w:rPr>
          <w:rFonts w:ascii="Liberation Serif" w:hAnsi="Liberation Serif"/>
          <w:sz w:val="28"/>
          <w:szCs w:val="28"/>
        </w:rPr>
        <w:tab/>
      </w:r>
      <w:r w:rsidR="005234BB">
        <w:rPr>
          <w:rFonts w:ascii="Liberation Serif" w:hAnsi="Liberation Serif"/>
          <w:sz w:val="28"/>
          <w:szCs w:val="28"/>
        </w:rPr>
        <w:tab/>
        <w:t xml:space="preserve">        А.А. Герасимов</w:t>
      </w:r>
    </w:p>
    <w:sectPr w:rsidR="00901A08" w:rsidRPr="001620AE" w:rsidSect="001F6D09">
      <w:headerReference w:type="default" r:id="rId9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FA" w:rsidRDefault="002943FA" w:rsidP="001F6D09">
      <w:r>
        <w:separator/>
      </w:r>
    </w:p>
  </w:endnote>
  <w:endnote w:type="continuationSeparator" w:id="1">
    <w:p w:rsidR="002943FA" w:rsidRDefault="002943FA" w:rsidP="001F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FA" w:rsidRDefault="002943FA" w:rsidP="001F6D09">
      <w:r>
        <w:separator/>
      </w:r>
    </w:p>
  </w:footnote>
  <w:footnote w:type="continuationSeparator" w:id="1">
    <w:p w:rsidR="002943FA" w:rsidRDefault="002943FA" w:rsidP="001F6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652"/>
      <w:docPartObj>
        <w:docPartGallery w:val="㔄∀ऀ܀"/>
        <w:docPartUnique/>
      </w:docPartObj>
    </w:sdtPr>
    <w:sdtContent>
      <w:p w:rsidR="001F6D09" w:rsidRDefault="001F6D0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6D09" w:rsidRDefault="001F6D0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8C"/>
    <w:rsid w:val="000260B7"/>
    <w:rsid w:val="000E301C"/>
    <w:rsid w:val="000E61A4"/>
    <w:rsid w:val="00133698"/>
    <w:rsid w:val="001620AE"/>
    <w:rsid w:val="001D0FDA"/>
    <w:rsid w:val="001F6D09"/>
    <w:rsid w:val="0023226A"/>
    <w:rsid w:val="002943FA"/>
    <w:rsid w:val="002E2A87"/>
    <w:rsid w:val="002F07E6"/>
    <w:rsid w:val="00301773"/>
    <w:rsid w:val="00311136"/>
    <w:rsid w:val="00352B7E"/>
    <w:rsid w:val="00371BF3"/>
    <w:rsid w:val="00374C89"/>
    <w:rsid w:val="003F6459"/>
    <w:rsid w:val="004B0D4D"/>
    <w:rsid w:val="004C3D72"/>
    <w:rsid w:val="004F4246"/>
    <w:rsid w:val="005234BB"/>
    <w:rsid w:val="00536788"/>
    <w:rsid w:val="00564365"/>
    <w:rsid w:val="005E4B23"/>
    <w:rsid w:val="005F758B"/>
    <w:rsid w:val="00693AEB"/>
    <w:rsid w:val="006B62D9"/>
    <w:rsid w:val="006C6C5E"/>
    <w:rsid w:val="00702165"/>
    <w:rsid w:val="00720985"/>
    <w:rsid w:val="00742F79"/>
    <w:rsid w:val="00863F8C"/>
    <w:rsid w:val="00871148"/>
    <w:rsid w:val="0088452B"/>
    <w:rsid w:val="008900AD"/>
    <w:rsid w:val="00896CBC"/>
    <w:rsid w:val="008C0E41"/>
    <w:rsid w:val="008F589F"/>
    <w:rsid w:val="00900351"/>
    <w:rsid w:val="00900A6B"/>
    <w:rsid w:val="00901A08"/>
    <w:rsid w:val="00956960"/>
    <w:rsid w:val="00975A1C"/>
    <w:rsid w:val="009812A1"/>
    <w:rsid w:val="009B5A2D"/>
    <w:rsid w:val="009F6E5A"/>
    <w:rsid w:val="00A1076A"/>
    <w:rsid w:val="00A26589"/>
    <w:rsid w:val="00A45952"/>
    <w:rsid w:val="00AE2660"/>
    <w:rsid w:val="00B95DBC"/>
    <w:rsid w:val="00BA7870"/>
    <w:rsid w:val="00BC77AC"/>
    <w:rsid w:val="00BD2AA7"/>
    <w:rsid w:val="00BF6E52"/>
    <w:rsid w:val="00C53B7F"/>
    <w:rsid w:val="00C55198"/>
    <w:rsid w:val="00C8290F"/>
    <w:rsid w:val="00CA14D7"/>
    <w:rsid w:val="00CC2D68"/>
    <w:rsid w:val="00CF7251"/>
    <w:rsid w:val="00D025E1"/>
    <w:rsid w:val="00D46873"/>
    <w:rsid w:val="00D72C60"/>
    <w:rsid w:val="00D921D5"/>
    <w:rsid w:val="00DE4BE7"/>
    <w:rsid w:val="00DE724D"/>
    <w:rsid w:val="00EB088A"/>
    <w:rsid w:val="00EE4587"/>
    <w:rsid w:val="00FA194B"/>
    <w:rsid w:val="00FA3C20"/>
    <w:rsid w:val="00FC3CA0"/>
    <w:rsid w:val="00FD0BDA"/>
    <w:rsid w:val="00FD4F0A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F6D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6D09"/>
  </w:style>
  <w:style w:type="paragraph" w:styleId="a9">
    <w:name w:val="footer"/>
    <w:basedOn w:val="a"/>
    <w:link w:val="aa"/>
    <w:rsid w:val="001F6D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F6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CF549FBC9CA634532567ECCBE8CD08BE1C61160D3A2F8197C4CECD3B5DC15EE9C51E88BE912386BCE18A05FE4A79CF74C57E19F91n0i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1973\Desktop\&#1053;&#1054;&#1042;&#1067;&#1045;%20&#1041;&#1051;&#1040;&#1053;&#1050;&#1048;\&#1053;&#1054;&#1042;&#1067;&#1045;\&#1056;&#1045;&#1064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1924-FB32-4073-B3DD-022EE365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on1973</dc:creator>
  <cp:lastModifiedBy>on1973</cp:lastModifiedBy>
  <cp:revision>16</cp:revision>
  <cp:lastPrinted>2021-10-26T05:24:00Z</cp:lastPrinted>
  <dcterms:created xsi:type="dcterms:W3CDTF">2020-08-05T08:43:00Z</dcterms:created>
  <dcterms:modified xsi:type="dcterms:W3CDTF">2021-10-26T05:25:00Z</dcterms:modified>
</cp:coreProperties>
</file>