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7794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7794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C66EF" w:rsidRDefault="00DC66E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7794A" w:rsidP="00133698">
      <w:pPr>
        <w:spacing w:before="400"/>
        <w:rPr>
          <w:rFonts w:ascii="Liberation Serif" w:hAnsi="Liberation Serif" w:cs="Liberation Serif"/>
          <w:sz w:val="24"/>
        </w:rPr>
      </w:pPr>
      <w:r w:rsidRPr="0007794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470E4">
        <w:rPr>
          <w:rFonts w:ascii="Liberation Serif" w:hAnsi="Liberation Serif" w:cs="Liberation Serif"/>
          <w:sz w:val="24"/>
        </w:rPr>
        <w:t>20.12.2021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1470E4">
        <w:rPr>
          <w:rFonts w:ascii="Liberation Serif" w:hAnsi="Liberation Serif" w:cs="Liberation Serif"/>
          <w:sz w:val="24"/>
        </w:rPr>
        <w:t>974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F0C2F" w:rsidRDefault="00B30250" w:rsidP="00B30250">
      <w:pPr>
        <w:jc w:val="center"/>
        <w:rPr>
          <w:rFonts w:ascii="Liberation Serif" w:hAnsi="Liberation Serif"/>
          <w:b/>
          <w:sz w:val="28"/>
          <w:szCs w:val="28"/>
        </w:rPr>
      </w:pPr>
      <w:r w:rsidRPr="00050DA8">
        <w:rPr>
          <w:rFonts w:ascii="Liberation Serif" w:hAnsi="Liberation Serif"/>
          <w:b/>
          <w:sz w:val="28"/>
          <w:szCs w:val="28"/>
        </w:rPr>
        <w:t xml:space="preserve">О Порядке осуществления </w:t>
      </w:r>
      <w:r w:rsidR="00F3196F">
        <w:rPr>
          <w:rFonts w:ascii="Liberation Serif" w:hAnsi="Liberation Serif"/>
          <w:b/>
          <w:sz w:val="28"/>
          <w:szCs w:val="28"/>
        </w:rPr>
        <w:t xml:space="preserve">Администрацией </w:t>
      </w:r>
    </w:p>
    <w:p w:rsidR="00B30250" w:rsidRPr="00050DA8" w:rsidRDefault="00F3196F" w:rsidP="00B30250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Каменск-Уральского городского округа </w:t>
      </w:r>
      <w:r w:rsidR="00B30250" w:rsidRPr="00050DA8">
        <w:rPr>
          <w:rFonts w:ascii="Liberation Serif" w:hAnsi="Liberation Serif"/>
          <w:b/>
          <w:sz w:val="28"/>
          <w:szCs w:val="28"/>
        </w:rPr>
        <w:t>внутреннего финансового аудита</w:t>
      </w:r>
    </w:p>
    <w:p w:rsidR="00133698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BD0F4D" w:rsidRPr="00B91D93" w:rsidRDefault="00BD0F4D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A32B30" w:rsidRDefault="00B30250" w:rsidP="00A32B30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050DA8">
        <w:rPr>
          <w:rFonts w:ascii="Liberation Serif" w:hAnsi="Liberation Serif"/>
          <w:sz w:val="28"/>
          <w:szCs w:val="28"/>
        </w:rPr>
        <w:t>На основании пункта 5 статьи 160.2-1 Бюджетного кодекса Российской Федерации</w:t>
      </w:r>
      <w:r w:rsidR="00BF06DF">
        <w:rPr>
          <w:rFonts w:ascii="Liberation Serif" w:hAnsi="Liberation Serif"/>
          <w:sz w:val="28"/>
          <w:szCs w:val="28"/>
        </w:rPr>
        <w:t>, федерального стандарта внутреннего финансового аудита «Определения, принципы и задачи внутреннего финансового аудита», утвержденного приказом Министерства</w:t>
      </w:r>
      <w:r w:rsidR="00907D5C">
        <w:rPr>
          <w:rFonts w:ascii="Liberation Serif" w:hAnsi="Liberation Serif"/>
          <w:sz w:val="28"/>
          <w:szCs w:val="28"/>
        </w:rPr>
        <w:t xml:space="preserve"> </w:t>
      </w:r>
      <w:r w:rsidR="00844C50">
        <w:rPr>
          <w:rFonts w:ascii="Liberation Serif" w:hAnsi="Liberation Serif"/>
          <w:sz w:val="28"/>
          <w:szCs w:val="28"/>
        </w:rPr>
        <w:t>ф</w:t>
      </w:r>
      <w:r w:rsidR="00757320">
        <w:rPr>
          <w:rFonts w:ascii="Liberation Serif" w:hAnsi="Liberation Serif"/>
          <w:sz w:val="28"/>
          <w:szCs w:val="28"/>
        </w:rPr>
        <w:t>инансов Российской Федерации от 21.11.2019 № 196н, федерального стандарта внутреннего финансового аудита «Основания и порядок организации, случаи и порядок передачи полномочий по осуществлению внутреннего финансового аудита»,</w:t>
      </w:r>
      <w:r w:rsidR="009369D9">
        <w:rPr>
          <w:rFonts w:ascii="Liberation Serif" w:hAnsi="Liberation Serif"/>
          <w:sz w:val="28"/>
          <w:szCs w:val="28"/>
        </w:rPr>
        <w:t xml:space="preserve"> </w:t>
      </w:r>
      <w:r w:rsidR="00757320">
        <w:rPr>
          <w:rFonts w:ascii="Liberation Serif" w:hAnsi="Liberation Serif"/>
          <w:sz w:val="28"/>
          <w:szCs w:val="28"/>
        </w:rPr>
        <w:t>утвержденного приказом Министерства Финансов Российской Федерации от 18.12.2019 № 237н</w:t>
      </w:r>
      <w:proofErr w:type="gramEnd"/>
      <w:r w:rsidR="00757320">
        <w:rPr>
          <w:rFonts w:ascii="Liberation Serif" w:hAnsi="Liberation Serif"/>
          <w:sz w:val="28"/>
          <w:szCs w:val="28"/>
        </w:rPr>
        <w:t>, федерального стандарта внутреннего финансового аудита «</w:t>
      </w:r>
      <w:r w:rsidR="00923B6C">
        <w:rPr>
          <w:rFonts w:ascii="Liberation Serif" w:hAnsi="Liberation Serif"/>
          <w:sz w:val="28"/>
          <w:szCs w:val="28"/>
        </w:rPr>
        <w:t xml:space="preserve">Планирование и </w:t>
      </w:r>
      <w:proofErr w:type="gramStart"/>
      <w:r w:rsidR="00923B6C">
        <w:rPr>
          <w:rFonts w:ascii="Liberation Serif" w:hAnsi="Liberation Serif"/>
          <w:sz w:val="28"/>
          <w:szCs w:val="28"/>
        </w:rPr>
        <w:t xml:space="preserve">проведение внутреннего финансового аудита», утвержденного приказом Министерства </w:t>
      </w:r>
      <w:r w:rsidR="00844C50">
        <w:rPr>
          <w:rFonts w:ascii="Liberation Serif" w:hAnsi="Liberation Serif"/>
          <w:sz w:val="28"/>
          <w:szCs w:val="28"/>
        </w:rPr>
        <w:t>ф</w:t>
      </w:r>
      <w:r w:rsidR="00923B6C">
        <w:rPr>
          <w:rFonts w:ascii="Liberation Serif" w:hAnsi="Liberation Serif"/>
          <w:sz w:val="28"/>
          <w:szCs w:val="28"/>
        </w:rPr>
        <w:t>инансов Российской Федерации от 05.08.2020 № 160н,</w:t>
      </w:r>
      <w:r w:rsidR="009369D9">
        <w:rPr>
          <w:rFonts w:ascii="Liberation Serif" w:hAnsi="Liberation Serif"/>
          <w:sz w:val="28"/>
          <w:szCs w:val="28"/>
        </w:rPr>
        <w:t xml:space="preserve"> </w:t>
      </w:r>
      <w:r w:rsidR="00D25DC7">
        <w:rPr>
          <w:rFonts w:ascii="Liberation Serif" w:hAnsi="Liberation Serif"/>
          <w:sz w:val="28"/>
          <w:szCs w:val="28"/>
        </w:rPr>
        <w:t>федерального стандарта внутреннего финансового аудита «Права и обязанности должностных лиц (работников) при осуществлении внутреннего финансового аудита», утвержденного приказом Министерства финансов Российской Федерации от 21.11.2019 № 195н,</w:t>
      </w:r>
      <w:r w:rsidR="00DC66EF">
        <w:rPr>
          <w:rFonts w:ascii="Liberation Serif" w:hAnsi="Liberation Serif"/>
          <w:sz w:val="28"/>
          <w:szCs w:val="28"/>
        </w:rPr>
        <w:t xml:space="preserve"> федерального стандарта внутреннего финансового аудита «Реализация результатов внутреннего финансового аудита», утвержденного приказом Министерства </w:t>
      </w:r>
      <w:r w:rsidR="00844C50">
        <w:rPr>
          <w:rFonts w:ascii="Liberation Serif" w:hAnsi="Liberation Serif"/>
          <w:sz w:val="28"/>
          <w:szCs w:val="28"/>
        </w:rPr>
        <w:t>ф</w:t>
      </w:r>
      <w:r w:rsidR="00DC66EF">
        <w:rPr>
          <w:rFonts w:ascii="Liberation Serif" w:hAnsi="Liberation Serif"/>
          <w:sz w:val="28"/>
          <w:szCs w:val="28"/>
        </w:rPr>
        <w:t xml:space="preserve">инансов Российской Федерации от 22.05.2020 № 91н, </w:t>
      </w:r>
      <w:r w:rsidR="00A32B30">
        <w:rPr>
          <w:rFonts w:ascii="Liberation Serif" w:hAnsi="Liberation Serif"/>
          <w:sz w:val="28"/>
          <w:szCs w:val="28"/>
        </w:rPr>
        <w:t>федерального стандарта внутреннего</w:t>
      </w:r>
      <w:proofErr w:type="gramEnd"/>
      <w:r w:rsidR="00A32B30">
        <w:rPr>
          <w:rFonts w:ascii="Liberation Serif" w:hAnsi="Liberation Serif"/>
          <w:sz w:val="28"/>
          <w:szCs w:val="28"/>
        </w:rPr>
        <w:t xml:space="preserve"> финансового аудита «Осуществление внутреннего финансового аудита в целях подтверждения достоверности бюджетной отчетности и соответствия порядка ведения бюджетного учета единой методологии бюджетного учета, составления, предоставления и утверждения бюджетной отчетности», утвержденного приказом Министерства </w:t>
      </w:r>
      <w:r w:rsidR="00844C50">
        <w:rPr>
          <w:rFonts w:ascii="Liberation Serif" w:hAnsi="Liberation Serif"/>
          <w:sz w:val="28"/>
          <w:szCs w:val="28"/>
        </w:rPr>
        <w:t>ф</w:t>
      </w:r>
      <w:r w:rsidR="00A32B30">
        <w:rPr>
          <w:rFonts w:ascii="Liberation Serif" w:hAnsi="Liberation Serif"/>
          <w:sz w:val="28"/>
          <w:szCs w:val="28"/>
        </w:rPr>
        <w:t>инансов Российской Федерации от 01.09.2021 № 120н</w:t>
      </w:r>
      <w:r w:rsidR="00F50BCF">
        <w:rPr>
          <w:rFonts w:ascii="Liberation Serif" w:hAnsi="Liberation Serif"/>
          <w:sz w:val="28"/>
          <w:szCs w:val="28"/>
        </w:rPr>
        <w:t>,</w:t>
      </w:r>
      <w:r w:rsidR="00751530">
        <w:rPr>
          <w:rFonts w:ascii="Liberation Serif" w:hAnsi="Liberation Serif"/>
          <w:sz w:val="28"/>
          <w:szCs w:val="28"/>
        </w:rPr>
        <w:t xml:space="preserve">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9D7C46" w:rsidRDefault="004F1BF0" w:rsidP="00B97E60">
      <w:pPr>
        <w:pStyle w:val="pboth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B30250" w:rsidRPr="00050DA8">
        <w:rPr>
          <w:rFonts w:ascii="Liberation Serif" w:hAnsi="Liberation Serif"/>
          <w:sz w:val="28"/>
          <w:szCs w:val="28"/>
        </w:rPr>
        <w:t xml:space="preserve">Утвердить </w:t>
      </w:r>
      <w:hyperlink r:id="rId9" w:anchor="Lj1KyGqISVVr" w:history="1">
        <w:r w:rsidR="00B30250" w:rsidRPr="00B30250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Порядок</w:t>
        </w:r>
      </w:hyperlink>
      <w:r w:rsidR="00907D5C">
        <w:t xml:space="preserve"> </w:t>
      </w:r>
      <w:r w:rsidR="00B30250" w:rsidRPr="00050DA8">
        <w:rPr>
          <w:rFonts w:ascii="Liberation Serif" w:hAnsi="Liberation Serif"/>
          <w:sz w:val="28"/>
          <w:szCs w:val="28"/>
        </w:rPr>
        <w:t xml:space="preserve">осуществления </w:t>
      </w:r>
      <w:r w:rsidR="009D7C46">
        <w:rPr>
          <w:rFonts w:ascii="Liberation Serif" w:hAnsi="Liberation Serif"/>
          <w:sz w:val="28"/>
          <w:szCs w:val="28"/>
        </w:rPr>
        <w:t>Админист</w:t>
      </w:r>
      <w:r w:rsidR="00B30250">
        <w:rPr>
          <w:rFonts w:ascii="Liberation Serif" w:hAnsi="Liberation Serif"/>
          <w:sz w:val="28"/>
          <w:szCs w:val="28"/>
        </w:rPr>
        <w:t xml:space="preserve">рацией Каменск-Уральского городского округа </w:t>
      </w:r>
      <w:r w:rsidR="00B30250" w:rsidRPr="00050DA8">
        <w:rPr>
          <w:rFonts w:ascii="Liberation Serif" w:hAnsi="Liberation Serif"/>
          <w:sz w:val="28"/>
          <w:szCs w:val="28"/>
        </w:rPr>
        <w:t xml:space="preserve"> внутреннего финансового аудита</w:t>
      </w:r>
      <w:r w:rsidR="00A32B30">
        <w:rPr>
          <w:rFonts w:ascii="Liberation Serif" w:hAnsi="Liberation Serif"/>
          <w:sz w:val="28"/>
          <w:szCs w:val="28"/>
        </w:rPr>
        <w:t xml:space="preserve"> (прилагается)</w:t>
      </w:r>
      <w:r w:rsidR="00B30250" w:rsidRPr="00050DA8">
        <w:rPr>
          <w:rFonts w:ascii="Liberation Serif" w:hAnsi="Liberation Serif"/>
          <w:sz w:val="28"/>
          <w:szCs w:val="28"/>
        </w:rPr>
        <w:t>.</w:t>
      </w:r>
    </w:p>
    <w:p w:rsidR="00DE6921" w:rsidRDefault="00DE6921" w:rsidP="00B97E60">
      <w:pPr>
        <w:pStyle w:val="pboth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0C31BA">
        <w:rPr>
          <w:rFonts w:ascii="Liberation Serif" w:hAnsi="Liberation Serif"/>
          <w:sz w:val="28"/>
          <w:szCs w:val="28"/>
        </w:rPr>
        <w:t xml:space="preserve">Наделить </w:t>
      </w:r>
      <w:r>
        <w:rPr>
          <w:rFonts w:ascii="Liberation Serif" w:hAnsi="Liberation Serif"/>
          <w:sz w:val="28"/>
          <w:szCs w:val="28"/>
        </w:rPr>
        <w:t xml:space="preserve"> полномочиями по осуществлению внутреннего финансового аудита в Администрации </w:t>
      </w:r>
      <w:r w:rsidR="000C31BA">
        <w:rPr>
          <w:rFonts w:ascii="Liberation Serif" w:hAnsi="Liberation Serif"/>
          <w:sz w:val="28"/>
          <w:szCs w:val="28"/>
        </w:rPr>
        <w:t xml:space="preserve">Каменск-Уральского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  <w:r w:rsidR="000C31BA">
        <w:rPr>
          <w:rFonts w:ascii="Liberation Serif" w:hAnsi="Liberation Serif"/>
          <w:sz w:val="28"/>
          <w:szCs w:val="28"/>
        </w:rPr>
        <w:t xml:space="preserve"> отдел бухгалтерского учета, отчетности и закупок (Трусова Е.Е.).</w:t>
      </w:r>
    </w:p>
    <w:p w:rsidR="00D25DC7" w:rsidRPr="0018049E" w:rsidRDefault="0018049E" w:rsidP="00B97E60">
      <w:pPr>
        <w:pStyle w:val="pboth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</w:t>
      </w:r>
      <w:r w:rsidR="00D25DC7" w:rsidRPr="0018049E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 разместить на официальном сайте муниципального образования.</w:t>
      </w:r>
    </w:p>
    <w:p w:rsidR="004F1BF0" w:rsidRPr="00B91D93" w:rsidRDefault="0018049E" w:rsidP="00B97E60">
      <w:pPr>
        <w:pStyle w:val="pboth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="004F1BF0" w:rsidRPr="00B91D93">
        <w:rPr>
          <w:rFonts w:ascii="Liberation Serif" w:hAnsi="Liberation Serif" w:cs="Liberation Serif"/>
          <w:sz w:val="28"/>
        </w:rPr>
        <w:t>.</w:t>
      </w:r>
      <w:r w:rsidR="00907D5C">
        <w:rPr>
          <w:rFonts w:ascii="Liberation Serif" w:hAnsi="Liberation Serif" w:cs="Liberation Serif"/>
          <w:sz w:val="28"/>
        </w:rPr>
        <w:t xml:space="preserve"> </w:t>
      </w:r>
      <w:r w:rsidR="00B30250" w:rsidRPr="00050DA8">
        <w:rPr>
          <w:rFonts w:ascii="Liberation Serif" w:hAnsi="Liberation Serif"/>
          <w:sz w:val="28"/>
          <w:szCs w:val="28"/>
        </w:rPr>
        <w:t>Контроль исполнен</w:t>
      </w:r>
      <w:r w:rsidR="00B30250" w:rsidRPr="0018049E">
        <w:rPr>
          <w:rFonts w:ascii="Liberation Serif" w:hAnsi="Liberation Serif"/>
          <w:sz w:val="28"/>
          <w:szCs w:val="28"/>
        </w:rPr>
        <w:t>и</w:t>
      </w:r>
      <w:r w:rsidR="00EF0C2F" w:rsidRPr="0018049E">
        <w:rPr>
          <w:rFonts w:ascii="Liberation Serif" w:hAnsi="Liberation Serif"/>
          <w:sz w:val="28"/>
          <w:szCs w:val="28"/>
        </w:rPr>
        <w:t>я</w:t>
      </w:r>
      <w:r w:rsidR="00907D5C">
        <w:rPr>
          <w:rFonts w:ascii="Liberation Serif" w:hAnsi="Liberation Serif"/>
          <w:sz w:val="28"/>
          <w:szCs w:val="28"/>
        </w:rPr>
        <w:t xml:space="preserve"> </w:t>
      </w:r>
      <w:r w:rsidR="00B30250" w:rsidRPr="00050DA8">
        <w:rPr>
          <w:rFonts w:ascii="Liberation Serif" w:hAnsi="Liberation Serif"/>
          <w:sz w:val="28"/>
          <w:szCs w:val="28"/>
        </w:rPr>
        <w:t xml:space="preserve">настоящего </w:t>
      </w:r>
      <w:r w:rsidR="00BF06DF">
        <w:rPr>
          <w:rFonts w:ascii="Liberation Serif" w:hAnsi="Liberation Serif"/>
          <w:sz w:val="28"/>
          <w:szCs w:val="28"/>
        </w:rPr>
        <w:t>постановления</w:t>
      </w:r>
      <w:r w:rsidR="00B30250" w:rsidRPr="00050DA8">
        <w:rPr>
          <w:rFonts w:ascii="Liberation Serif" w:hAnsi="Liberation Serif"/>
          <w:sz w:val="28"/>
          <w:szCs w:val="28"/>
        </w:rPr>
        <w:t xml:space="preserve"> оставляю за собой.</w:t>
      </w:r>
    </w:p>
    <w:p w:rsidR="00A32B30" w:rsidRDefault="00A32B30" w:rsidP="00C215B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18049E" w:rsidRPr="00B91D93" w:rsidRDefault="0018049E" w:rsidP="00C215B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907D5C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9369D9">
        <w:rPr>
          <w:rFonts w:ascii="Liberation Serif" w:hAnsi="Liberation Serif" w:cs="Liberation Serif"/>
          <w:sz w:val="28"/>
          <w:szCs w:val="28"/>
        </w:rPr>
        <w:t xml:space="preserve">  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817731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E2137" w:rsidRDefault="001E213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B4E2C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19"/>
        <w:gridCol w:w="5387"/>
      </w:tblGrid>
      <w:tr w:rsidR="009B4E2C" w:rsidTr="008D4AC8">
        <w:tc>
          <w:tcPr>
            <w:tcW w:w="4219" w:type="dxa"/>
          </w:tcPr>
          <w:p w:rsidR="009B4E2C" w:rsidRDefault="009B4E2C" w:rsidP="008D4AC8">
            <w:pPr>
              <w:pStyle w:val="ConsPlusNormal"/>
              <w:jc w:val="right"/>
              <w:outlineLvl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87" w:type="dxa"/>
          </w:tcPr>
          <w:p w:rsidR="009B4E2C" w:rsidRPr="00967594" w:rsidRDefault="009B4E2C" w:rsidP="008D4AC8">
            <w:pPr>
              <w:pStyle w:val="ConsPlusNormal"/>
              <w:ind w:left="-108" w:right="-108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967594">
              <w:rPr>
                <w:rFonts w:ascii="Liberation Serif" w:hAnsi="Liberation Serif"/>
                <w:sz w:val="28"/>
                <w:szCs w:val="28"/>
              </w:rPr>
              <w:t>Утвержден</w:t>
            </w:r>
          </w:p>
          <w:p w:rsidR="009B4E2C" w:rsidRPr="00967594" w:rsidRDefault="009B4E2C" w:rsidP="008D4AC8">
            <w:pPr>
              <w:pStyle w:val="ConsPlusNormal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Pr="00967594">
              <w:rPr>
                <w:rFonts w:ascii="Liberation Serif" w:hAnsi="Liberation Serif"/>
                <w:sz w:val="28"/>
                <w:szCs w:val="28"/>
              </w:rPr>
              <w:t>остановлением Администрации</w:t>
            </w:r>
          </w:p>
          <w:p w:rsidR="009B4E2C" w:rsidRDefault="009B4E2C" w:rsidP="008D4AC8">
            <w:pPr>
              <w:pStyle w:val="ConsPlusNormal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67594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  <w:p w:rsidR="009B4E2C" w:rsidRDefault="009B4E2C" w:rsidP="008D4AC8">
            <w:pPr>
              <w:pStyle w:val="ConsPlusNormal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от   </w:t>
            </w:r>
            <w:r w:rsidR="00FD4E98">
              <w:rPr>
                <w:rFonts w:ascii="Liberation Serif" w:hAnsi="Liberation Serif"/>
                <w:sz w:val="28"/>
                <w:szCs w:val="28"/>
              </w:rPr>
              <w:t>20.12.2021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FD4E98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>
              <w:rPr>
                <w:rFonts w:ascii="Liberation Serif" w:hAnsi="Liberation Serif"/>
                <w:sz w:val="28"/>
                <w:szCs w:val="28"/>
              </w:rPr>
              <w:t>№</w:t>
            </w:r>
            <w:r w:rsidR="00FD4E98">
              <w:rPr>
                <w:rFonts w:ascii="Liberation Serif" w:hAnsi="Liberation Serif"/>
                <w:sz w:val="28"/>
                <w:szCs w:val="28"/>
              </w:rPr>
              <w:t xml:space="preserve"> 974</w:t>
            </w:r>
          </w:p>
          <w:p w:rsidR="009B4E2C" w:rsidRDefault="009B4E2C" w:rsidP="008D4AC8">
            <w:pPr>
              <w:pStyle w:val="ConsPlusNormal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«О Порядке осуществления Администрацией Каменск-Уральского городского округа внутреннего финансового аудита» </w:t>
            </w:r>
          </w:p>
        </w:tc>
      </w:tr>
    </w:tbl>
    <w:p w:rsidR="009B4E2C" w:rsidRDefault="009B4E2C" w:rsidP="009B4E2C">
      <w:pPr>
        <w:pStyle w:val="ConsPlusNormal"/>
        <w:jc w:val="right"/>
        <w:outlineLvl w:val="0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pStyle w:val="ConsPlusNormal"/>
        <w:jc w:val="right"/>
        <w:outlineLvl w:val="0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</w:t>
      </w:r>
    </w:p>
    <w:p w:rsidR="009B4E2C" w:rsidRDefault="009B4E2C" w:rsidP="009B4E2C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Осуществления</w:t>
      </w:r>
      <w:r w:rsidRPr="007F7F96">
        <w:rPr>
          <w:rFonts w:ascii="Liberation Serif" w:hAnsi="Liberation Serif"/>
          <w:sz w:val="28"/>
          <w:szCs w:val="28"/>
        </w:rPr>
        <w:t xml:space="preserve"> </w:t>
      </w:r>
      <w:r w:rsidRPr="00967594">
        <w:rPr>
          <w:rFonts w:ascii="Liberation Serif" w:hAnsi="Liberation Serif"/>
          <w:sz w:val="28"/>
          <w:szCs w:val="28"/>
        </w:rPr>
        <w:t>Администрацией Каменск-Уральского</w:t>
      </w:r>
    </w:p>
    <w:p w:rsidR="009B4E2C" w:rsidRPr="005207A2" w:rsidRDefault="009B4E2C" w:rsidP="009B4E2C">
      <w:pPr>
        <w:jc w:val="center"/>
        <w:rPr>
          <w:rFonts w:ascii="Liberation Serif" w:hAnsi="Liberation Serif"/>
          <w:sz w:val="28"/>
          <w:szCs w:val="28"/>
        </w:rPr>
      </w:pPr>
      <w:r w:rsidRPr="00967594">
        <w:rPr>
          <w:rFonts w:ascii="Liberation Serif" w:hAnsi="Liberation Serif"/>
          <w:sz w:val="28"/>
          <w:szCs w:val="28"/>
        </w:rPr>
        <w:t xml:space="preserve"> городского округа внутреннего финансового аудита</w:t>
      </w:r>
    </w:p>
    <w:p w:rsidR="009B4E2C" w:rsidRPr="005207A2" w:rsidRDefault="009B4E2C" w:rsidP="009B4E2C">
      <w:pPr>
        <w:jc w:val="center"/>
        <w:rPr>
          <w:rFonts w:ascii="Liberation Serif" w:hAnsi="Liberation Serif"/>
          <w:sz w:val="28"/>
          <w:szCs w:val="28"/>
        </w:rPr>
      </w:pPr>
    </w:p>
    <w:p w:rsidR="009B4E2C" w:rsidRPr="00FD4E98" w:rsidRDefault="009B4E2C" w:rsidP="009B4E2C">
      <w:pPr>
        <w:pStyle w:val="ac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Общие положения</w:t>
      </w:r>
    </w:p>
    <w:p w:rsidR="009B4E2C" w:rsidRDefault="009B4E2C" w:rsidP="009B4E2C">
      <w:pPr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72826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 xml:space="preserve">1. Внутренний финансовый аудит осуществляется в </w:t>
      </w:r>
      <w:r w:rsidRPr="00172826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(далее - Администрация городского округа) </w:t>
      </w:r>
      <w:r w:rsidRPr="00172826">
        <w:rPr>
          <w:rFonts w:ascii="Liberation Serif" w:hAnsi="Liberation Serif"/>
          <w:sz w:val="28"/>
          <w:szCs w:val="28"/>
        </w:rPr>
        <w:t xml:space="preserve">в соответствии со статьей 160.2-1 Бюджетного </w:t>
      </w:r>
      <w:r>
        <w:rPr>
          <w:rFonts w:ascii="Liberation Serif" w:hAnsi="Liberation Serif"/>
          <w:sz w:val="28"/>
          <w:szCs w:val="28"/>
        </w:rPr>
        <w:t>кодекса Российской Федерации и ф</w:t>
      </w:r>
      <w:r w:rsidRPr="00172826">
        <w:rPr>
          <w:rFonts w:ascii="Liberation Serif" w:hAnsi="Liberation Serif"/>
          <w:sz w:val="28"/>
          <w:szCs w:val="28"/>
        </w:rPr>
        <w:t>едеральны</w:t>
      </w:r>
      <w:r>
        <w:rPr>
          <w:rFonts w:ascii="Liberation Serif" w:hAnsi="Liberation Serif"/>
          <w:sz w:val="28"/>
          <w:szCs w:val="28"/>
        </w:rPr>
        <w:t>ми</w:t>
      </w:r>
      <w:r w:rsidRPr="00172826">
        <w:rPr>
          <w:rFonts w:ascii="Liberation Serif" w:hAnsi="Liberation Serif"/>
          <w:sz w:val="28"/>
          <w:szCs w:val="28"/>
        </w:rPr>
        <w:t xml:space="preserve"> стандарт</w:t>
      </w:r>
      <w:r>
        <w:rPr>
          <w:rFonts w:ascii="Liberation Serif" w:hAnsi="Liberation Serif"/>
          <w:sz w:val="28"/>
          <w:szCs w:val="28"/>
        </w:rPr>
        <w:t xml:space="preserve">ами </w:t>
      </w:r>
      <w:r w:rsidRPr="00172826">
        <w:rPr>
          <w:rFonts w:ascii="Liberation Serif" w:hAnsi="Liberation Serif"/>
          <w:sz w:val="28"/>
          <w:szCs w:val="28"/>
        </w:rPr>
        <w:t>внутреннего финансового аудита</w:t>
      </w:r>
      <w:r>
        <w:rPr>
          <w:rFonts w:ascii="Liberation Serif" w:hAnsi="Liberation Serif"/>
          <w:sz w:val="28"/>
          <w:szCs w:val="28"/>
        </w:rPr>
        <w:t>, утвержденными Министерством финансов Российской Федерации (далее - федеральные стандарты внутреннего финансового аудита).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Настоящий Порядок определяет особенности применения ф</w:t>
      </w:r>
      <w:r w:rsidRPr="00172826">
        <w:rPr>
          <w:rFonts w:ascii="Liberation Serif" w:hAnsi="Liberation Serif"/>
          <w:sz w:val="28"/>
          <w:szCs w:val="28"/>
        </w:rPr>
        <w:t>едеральны</w:t>
      </w:r>
      <w:r>
        <w:rPr>
          <w:rFonts w:ascii="Liberation Serif" w:hAnsi="Liberation Serif"/>
          <w:sz w:val="28"/>
          <w:szCs w:val="28"/>
        </w:rPr>
        <w:t>х</w:t>
      </w:r>
      <w:r w:rsidRPr="00172826">
        <w:rPr>
          <w:rFonts w:ascii="Liberation Serif" w:hAnsi="Liberation Serif"/>
          <w:sz w:val="28"/>
          <w:szCs w:val="28"/>
        </w:rPr>
        <w:t xml:space="preserve"> стандарт</w:t>
      </w:r>
      <w:r>
        <w:rPr>
          <w:rFonts w:ascii="Liberation Serif" w:hAnsi="Liberation Serif"/>
          <w:sz w:val="28"/>
          <w:szCs w:val="28"/>
        </w:rPr>
        <w:t>ов</w:t>
      </w:r>
      <w:r w:rsidRPr="00172826">
        <w:rPr>
          <w:rFonts w:ascii="Liberation Serif" w:hAnsi="Liberation Serif"/>
          <w:sz w:val="28"/>
          <w:szCs w:val="28"/>
        </w:rPr>
        <w:t xml:space="preserve"> внутреннего финансового аудита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72826">
        <w:rPr>
          <w:rFonts w:ascii="Liberation Serif" w:hAnsi="Liberation Serif"/>
          <w:sz w:val="28"/>
          <w:szCs w:val="28"/>
        </w:rPr>
        <w:t>при осуществлении внутреннего финансового аудита в Администрации городского округа</w:t>
      </w:r>
      <w:r>
        <w:rPr>
          <w:rFonts w:ascii="Liberation Serif" w:hAnsi="Liberation Serif"/>
          <w:sz w:val="28"/>
          <w:szCs w:val="28"/>
        </w:rPr>
        <w:t>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1.3. Применяемые в настоящем  Порядке определения используются в значениях, установленных в федеральном стандарте внутреннего финансового аудита «Определения, принципы и задачи внутреннего финансового аудита», утвержденном приказом Министерства финансов Российской Федерации от 21.11.2019 № 196, а также в других федеральных стандартах внутреннего финансового аудита.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1.3. Полномочиями по осуществлению внутреннего финансового аудита в Администрации городского округа наделен отдел бухгалтерского учета, отчетности и закупок (далее – субъект внутреннего финансового аудита).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1.5. </w:t>
      </w:r>
      <w:proofErr w:type="gramStart"/>
      <w:r>
        <w:rPr>
          <w:rFonts w:ascii="Liberation Serif" w:hAnsi="Liberation Serif"/>
          <w:sz w:val="28"/>
          <w:szCs w:val="28"/>
        </w:rPr>
        <w:t>Достижение целей и принципов внутреннего финансового аудита, установленных статьей 160.2-1 Бюджетного кодекса Российской Федерации, и решение задач, установленных пунктами 14-16 федерального стандарта внутреннего финансового аудита «Определения, принципы и задачи внутреннего финансового аудита», утвержденного приказом Министерства финансов Российской Федерации от 21.11.2019 № 196н, осуществляется субъектом внутреннего финансового аудита путем планирования и проведения аудиторских мероприятий.</w:t>
      </w:r>
      <w:proofErr w:type="gramEnd"/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E2137" w:rsidRDefault="001E2137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E2137" w:rsidRDefault="001E2137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E2137" w:rsidRDefault="001E2137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pStyle w:val="ac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Планирование и организация внутреннего финансового аудита.</w:t>
      </w:r>
    </w:p>
    <w:p w:rsidR="009B4E2C" w:rsidRPr="00DE113C" w:rsidRDefault="009B4E2C" w:rsidP="009B4E2C">
      <w:pPr>
        <w:pStyle w:val="ac"/>
        <w:spacing w:after="0" w:line="240" w:lineRule="auto"/>
        <w:ind w:left="1080" w:firstLine="709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 w:rsidRPr="00686949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>Плановые аудиторские проверки осуществляются в соответствии с планом проведения аудиторских мероприятий на очередной финансовый год.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86949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роект п</w:t>
      </w:r>
      <w:r w:rsidRPr="00686949">
        <w:rPr>
          <w:rFonts w:ascii="Liberation Serif" w:hAnsi="Liberation Serif"/>
          <w:sz w:val="28"/>
          <w:szCs w:val="28"/>
        </w:rPr>
        <w:t>лан</w:t>
      </w:r>
      <w:r>
        <w:rPr>
          <w:rFonts w:ascii="Liberation Serif" w:hAnsi="Liberation Serif"/>
          <w:sz w:val="28"/>
          <w:szCs w:val="28"/>
        </w:rPr>
        <w:t>а</w:t>
      </w:r>
      <w:r w:rsidRPr="00686949">
        <w:rPr>
          <w:rFonts w:ascii="Liberation Serif" w:hAnsi="Liberation Serif"/>
          <w:sz w:val="28"/>
          <w:szCs w:val="28"/>
        </w:rPr>
        <w:t xml:space="preserve"> проведения аудиторских мероприятий на очередной финансовый год (далее – План</w:t>
      </w:r>
      <w:r>
        <w:rPr>
          <w:rFonts w:ascii="Liberation Serif" w:hAnsi="Liberation Serif"/>
          <w:sz w:val="28"/>
          <w:szCs w:val="28"/>
        </w:rPr>
        <w:t xml:space="preserve"> проведения аудиторских мероприятий</w:t>
      </w:r>
      <w:r w:rsidRPr="00686949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47906">
        <w:rPr>
          <w:rFonts w:ascii="Liberation Serif" w:hAnsi="Liberation Serif"/>
          <w:sz w:val="28"/>
          <w:szCs w:val="28"/>
        </w:rPr>
        <w:t>формирует</w:t>
      </w:r>
      <w:r>
        <w:rPr>
          <w:rFonts w:ascii="Liberation Serif" w:hAnsi="Liberation Serif"/>
          <w:sz w:val="28"/>
          <w:szCs w:val="28"/>
        </w:rPr>
        <w:t>ся по поручению руководителя субъекта внутреннего финансового аудита одним из специалистов субъекта внутреннего финансового аудита в срок до 20 декабря текущего года.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2.2. </w:t>
      </w:r>
      <w:r w:rsidRPr="00686949">
        <w:rPr>
          <w:rFonts w:ascii="Liberation Serif" w:hAnsi="Liberation Serif"/>
          <w:sz w:val="28"/>
          <w:szCs w:val="28"/>
        </w:rPr>
        <w:t>План проведения аудиторских мероприятий формируется по форме согласно Приложению № 1 к настоящему Порядку</w:t>
      </w:r>
      <w:r>
        <w:rPr>
          <w:rFonts w:ascii="Liberation Serif" w:hAnsi="Liberation Serif"/>
          <w:sz w:val="28"/>
          <w:szCs w:val="28"/>
        </w:rPr>
        <w:t xml:space="preserve"> в соответствии с требованиями федерального стандарта внутреннего финансового аудита «Планирование и проведение внутреннего финансового аудита», утвержденного приказом Министерства финансов Российской Федерации от 05.08.2020 № 160н</w:t>
      </w:r>
      <w:r w:rsidRPr="00686949">
        <w:rPr>
          <w:rFonts w:ascii="Liberation Serif" w:hAnsi="Liberation Serif"/>
          <w:sz w:val="28"/>
          <w:szCs w:val="28"/>
        </w:rPr>
        <w:t>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2.3. </w:t>
      </w:r>
      <w:proofErr w:type="gramStart"/>
      <w:r w:rsidRPr="007145F3">
        <w:rPr>
          <w:rFonts w:ascii="Liberation Serif" w:hAnsi="Liberation Serif"/>
          <w:sz w:val="28"/>
          <w:szCs w:val="28"/>
        </w:rPr>
        <w:t xml:space="preserve">План проведения аудиторских мероприятий должен содержать </w:t>
      </w:r>
      <w:r>
        <w:rPr>
          <w:rFonts w:ascii="Liberation Serif" w:hAnsi="Liberation Serif"/>
          <w:sz w:val="28"/>
          <w:szCs w:val="28"/>
        </w:rPr>
        <w:t>не менее двух</w:t>
      </w:r>
      <w:r w:rsidRPr="007145F3">
        <w:rPr>
          <w:rFonts w:ascii="Liberation Serif" w:hAnsi="Liberation Serif"/>
          <w:sz w:val="28"/>
          <w:szCs w:val="28"/>
        </w:rPr>
        <w:t xml:space="preserve"> планируемых к проведению в очередном финансовом году аудиторских мероприятий, одно из которых проводится в целях подтверждения достоверности бюджетной отчетности и соответствия порядка ведения бюджетного учета единой методологии бюджетного учета, составления, представления и утверждения бюджетной отчетности, </w:t>
      </w:r>
      <w:r w:rsidRPr="008F4430">
        <w:rPr>
          <w:rFonts w:ascii="Liberation Serif" w:hAnsi="Liberation Serif"/>
          <w:sz w:val="28"/>
          <w:szCs w:val="28"/>
        </w:rPr>
        <w:t>а также ведомственным (внутренним) актам, принятым в соответствии с пунктом 5 статьи 264.1 Бюджетного кодекса Российской</w:t>
      </w:r>
      <w:proofErr w:type="gramEnd"/>
      <w:r w:rsidRPr="008F4430">
        <w:rPr>
          <w:rFonts w:ascii="Liberation Serif" w:hAnsi="Liberation Serif"/>
          <w:sz w:val="28"/>
          <w:szCs w:val="28"/>
        </w:rPr>
        <w:t xml:space="preserve"> Федерации</w:t>
      </w:r>
      <w:r w:rsidRPr="000C79C2">
        <w:rPr>
          <w:rFonts w:ascii="Liberation Serif" w:hAnsi="Liberation Serif"/>
          <w:sz w:val="28"/>
          <w:szCs w:val="28"/>
        </w:rPr>
        <w:t xml:space="preserve">, в том числе содержать тему и </w:t>
      </w:r>
      <w:r w:rsidRPr="00E919A7">
        <w:rPr>
          <w:rFonts w:ascii="Liberation Serif" w:hAnsi="Liberation Serif"/>
          <w:sz w:val="28"/>
          <w:szCs w:val="28"/>
        </w:rPr>
        <w:t>дату (месяц) окончания аудиторского мероприятия.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2.4. </w:t>
      </w:r>
      <w:r w:rsidRPr="00686949">
        <w:rPr>
          <w:rFonts w:ascii="Liberation Serif" w:hAnsi="Liberation Serif"/>
          <w:sz w:val="28"/>
          <w:szCs w:val="28"/>
        </w:rPr>
        <w:t>План</w:t>
      </w:r>
      <w:r>
        <w:rPr>
          <w:rFonts w:ascii="Liberation Serif" w:hAnsi="Liberation Serif"/>
          <w:sz w:val="28"/>
          <w:szCs w:val="28"/>
        </w:rPr>
        <w:t xml:space="preserve"> проведения аудиторских мероприятий рассматривается, подписывается и представляется </w:t>
      </w:r>
      <w:proofErr w:type="gramStart"/>
      <w:r>
        <w:rPr>
          <w:rFonts w:ascii="Liberation Serif" w:hAnsi="Liberation Serif"/>
          <w:sz w:val="28"/>
          <w:szCs w:val="28"/>
        </w:rPr>
        <w:t>для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утверждение</w:t>
      </w:r>
      <w:proofErr w:type="gramEnd"/>
      <w:r>
        <w:rPr>
          <w:rFonts w:ascii="Liberation Serif" w:hAnsi="Liberation Serif"/>
          <w:sz w:val="28"/>
          <w:szCs w:val="28"/>
        </w:rPr>
        <w:t xml:space="preserve"> главе Каменск-Уральского городского округа руководителем</w:t>
      </w:r>
      <w:r w:rsidRPr="00AC047C">
        <w:rPr>
          <w:rFonts w:ascii="Liberation Serif" w:hAnsi="Liberation Serif"/>
          <w:sz w:val="28"/>
          <w:szCs w:val="28"/>
        </w:rPr>
        <w:t xml:space="preserve"> </w:t>
      </w:r>
      <w:r w:rsidRPr="00A47906">
        <w:rPr>
          <w:rFonts w:ascii="Liberation Serif" w:hAnsi="Liberation Serif"/>
          <w:sz w:val="28"/>
          <w:szCs w:val="28"/>
        </w:rPr>
        <w:t>субъекта</w:t>
      </w:r>
      <w:r w:rsidRPr="00AC047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внутреннего </w:t>
      </w:r>
      <w:r w:rsidRPr="00686949">
        <w:rPr>
          <w:rFonts w:ascii="Liberation Serif" w:hAnsi="Liberation Serif"/>
          <w:sz w:val="28"/>
          <w:szCs w:val="28"/>
        </w:rPr>
        <w:t>финансового аудита</w:t>
      </w:r>
      <w:r>
        <w:rPr>
          <w:rFonts w:ascii="Liberation Serif" w:hAnsi="Liberation Serif"/>
          <w:sz w:val="28"/>
          <w:szCs w:val="28"/>
        </w:rPr>
        <w:t xml:space="preserve"> в срок до 25 декабря текущего года. 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86949">
        <w:rPr>
          <w:rFonts w:ascii="Liberation Serif" w:hAnsi="Liberation Serif"/>
          <w:sz w:val="28"/>
          <w:szCs w:val="28"/>
        </w:rPr>
        <w:t>План проведения аудиторских мероприятий утверждает</w:t>
      </w:r>
      <w:r>
        <w:rPr>
          <w:rFonts w:ascii="Liberation Serif" w:hAnsi="Liberation Serif"/>
          <w:sz w:val="28"/>
          <w:szCs w:val="28"/>
        </w:rPr>
        <w:t>ся</w:t>
      </w:r>
      <w:r w:rsidRPr="00686949">
        <w:rPr>
          <w:rFonts w:ascii="Liberation Serif" w:hAnsi="Liberation Serif"/>
          <w:sz w:val="28"/>
          <w:szCs w:val="28"/>
        </w:rPr>
        <w:t xml:space="preserve"> гла</w:t>
      </w:r>
      <w:r>
        <w:rPr>
          <w:rFonts w:ascii="Liberation Serif" w:hAnsi="Liberation Serif"/>
          <w:sz w:val="28"/>
          <w:szCs w:val="28"/>
        </w:rPr>
        <w:t xml:space="preserve">вой </w:t>
      </w:r>
      <w:r w:rsidRPr="00686949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>
        <w:rPr>
          <w:rFonts w:ascii="Liberation Serif" w:hAnsi="Liberation Serif"/>
          <w:sz w:val="28"/>
          <w:szCs w:val="28"/>
        </w:rPr>
        <w:t xml:space="preserve">в форме распоряжения Администрации городского округа </w:t>
      </w:r>
      <w:r w:rsidRPr="00686949">
        <w:rPr>
          <w:rFonts w:ascii="Liberation Serif" w:hAnsi="Liberation Serif"/>
          <w:sz w:val="28"/>
          <w:szCs w:val="28"/>
        </w:rPr>
        <w:t xml:space="preserve">в срок до 31 декабря текущего года. 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2.5. План проведения аудиторских мероприятий доводится до руководителей субъектов бюджетных процедур в течение </w:t>
      </w:r>
      <w:r w:rsidRPr="0048547E">
        <w:rPr>
          <w:rFonts w:ascii="Liberation Serif" w:hAnsi="Liberation Serif"/>
          <w:sz w:val="28"/>
          <w:szCs w:val="28"/>
        </w:rPr>
        <w:t>30 рабочих</w:t>
      </w:r>
      <w:r>
        <w:rPr>
          <w:rFonts w:ascii="Liberation Serif" w:hAnsi="Liberation Serif"/>
          <w:sz w:val="28"/>
          <w:szCs w:val="28"/>
        </w:rPr>
        <w:t xml:space="preserve"> дней со дня, следующего за днем его утверждения, но не </w:t>
      </w:r>
      <w:proofErr w:type="gramStart"/>
      <w:r>
        <w:rPr>
          <w:rFonts w:ascii="Liberation Serif" w:hAnsi="Liberation Serif"/>
          <w:sz w:val="28"/>
          <w:szCs w:val="28"/>
        </w:rPr>
        <w:t>позднее</w:t>
      </w:r>
      <w:proofErr w:type="gramEnd"/>
      <w:r>
        <w:rPr>
          <w:rFonts w:ascii="Liberation Serif" w:hAnsi="Liberation Serif"/>
          <w:sz w:val="28"/>
          <w:szCs w:val="28"/>
        </w:rPr>
        <w:t xml:space="preserve"> чем за </w:t>
      </w:r>
      <w:r w:rsidRPr="00E72A8D">
        <w:rPr>
          <w:rFonts w:ascii="Liberation Serif" w:hAnsi="Liberation Serif"/>
          <w:sz w:val="28"/>
          <w:szCs w:val="28"/>
        </w:rPr>
        <w:t>10 рабочих</w:t>
      </w:r>
      <w:r>
        <w:rPr>
          <w:rFonts w:ascii="Liberation Serif" w:hAnsi="Liberation Serif"/>
          <w:sz w:val="28"/>
          <w:szCs w:val="28"/>
        </w:rPr>
        <w:t xml:space="preserve"> дней до дня начала проведения аудиторского мероприятия в отношении субъекта бюджетных процедур.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62B0A">
        <w:rPr>
          <w:rFonts w:ascii="Liberation Serif" w:hAnsi="Liberation Serif"/>
          <w:sz w:val="28"/>
          <w:szCs w:val="28"/>
        </w:rPr>
        <w:t>2.6.</w:t>
      </w:r>
      <w:r w:rsidRPr="00C9100C">
        <w:rPr>
          <w:rFonts w:ascii="Liberation Serif" w:hAnsi="Liberation Serif"/>
          <w:sz w:val="28"/>
          <w:szCs w:val="28"/>
        </w:rPr>
        <w:t xml:space="preserve"> Изменения в </w:t>
      </w:r>
      <w:r>
        <w:rPr>
          <w:rFonts w:ascii="Liberation Serif" w:hAnsi="Liberation Serif"/>
          <w:sz w:val="28"/>
          <w:szCs w:val="28"/>
        </w:rPr>
        <w:t xml:space="preserve">утвержденный </w:t>
      </w:r>
      <w:r w:rsidRPr="00C9100C">
        <w:rPr>
          <w:rFonts w:ascii="Liberation Serif" w:hAnsi="Liberation Serif"/>
          <w:sz w:val="28"/>
          <w:szCs w:val="28"/>
        </w:rPr>
        <w:t>План про</w:t>
      </w:r>
      <w:r>
        <w:rPr>
          <w:rFonts w:ascii="Liberation Serif" w:hAnsi="Liberation Serif"/>
          <w:sz w:val="28"/>
          <w:szCs w:val="28"/>
        </w:rPr>
        <w:t xml:space="preserve">ведения аудиторских мероприятий путем издания соответствующего распоряжения Администрации городского округа </w:t>
      </w:r>
      <w:r w:rsidRPr="00C9100C">
        <w:rPr>
          <w:rFonts w:ascii="Liberation Serif" w:hAnsi="Liberation Serif"/>
          <w:sz w:val="28"/>
          <w:szCs w:val="28"/>
        </w:rPr>
        <w:t>внос</w:t>
      </w:r>
      <w:r>
        <w:rPr>
          <w:rFonts w:ascii="Liberation Serif" w:hAnsi="Liberation Serif"/>
          <w:sz w:val="28"/>
          <w:szCs w:val="28"/>
        </w:rPr>
        <w:t>ят</w:t>
      </w:r>
      <w:r w:rsidRPr="00C9100C">
        <w:rPr>
          <w:rFonts w:ascii="Liberation Serif" w:hAnsi="Liberation Serif"/>
          <w:sz w:val="28"/>
          <w:szCs w:val="28"/>
        </w:rPr>
        <w:t>ся</w:t>
      </w:r>
      <w:r>
        <w:rPr>
          <w:rFonts w:ascii="Liberation Serif" w:hAnsi="Liberation Serif"/>
          <w:sz w:val="28"/>
          <w:szCs w:val="28"/>
        </w:rPr>
        <w:t xml:space="preserve"> в течение 10 рабочих дней: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по решению главы Каменск-Уральского городского округа;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Pr="00C9100C">
        <w:rPr>
          <w:rFonts w:ascii="Liberation Serif" w:hAnsi="Liberation Serif"/>
          <w:sz w:val="28"/>
          <w:szCs w:val="28"/>
        </w:rPr>
        <w:t xml:space="preserve">по </w:t>
      </w:r>
      <w:r w:rsidRPr="00262B0A">
        <w:rPr>
          <w:rFonts w:ascii="Liberation Serif" w:hAnsi="Liberation Serif"/>
          <w:sz w:val="28"/>
          <w:szCs w:val="28"/>
        </w:rPr>
        <w:t>предложениям руководителя субъекта внутреннего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62B0A">
        <w:rPr>
          <w:rFonts w:ascii="Liberation Serif" w:hAnsi="Liberation Serif"/>
          <w:sz w:val="28"/>
          <w:szCs w:val="28"/>
        </w:rPr>
        <w:t>финансового аудита, направленным в адрес главы Каменск-Уральского городского округа,</w:t>
      </w:r>
      <w:r>
        <w:rPr>
          <w:rFonts w:ascii="Liberation Serif" w:hAnsi="Liberation Serif"/>
          <w:sz w:val="28"/>
          <w:szCs w:val="28"/>
        </w:rPr>
        <w:t xml:space="preserve"> по причинам, указанным в пункте 11федерального стандарта внутреннего финансового аудита «Планирование и проведение внутреннего финансового аудита», утвержденного приказом Министерства финансов Российской Федерации от 05.08.2020 № 160н.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2.7. О внесении изменений в </w:t>
      </w:r>
      <w:r w:rsidRPr="00C9100C">
        <w:rPr>
          <w:rFonts w:ascii="Liberation Serif" w:hAnsi="Liberation Serif"/>
          <w:sz w:val="28"/>
          <w:szCs w:val="28"/>
        </w:rPr>
        <w:t>План про</w:t>
      </w:r>
      <w:r>
        <w:rPr>
          <w:rFonts w:ascii="Liberation Serif" w:hAnsi="Liberation Serif"/>
          <w:sz w:val="28"/>
          <w:szCs w:val="28"/>
        </w:rPr>
        <w:t>ведения аудиторских мероприятий субъекты бюджетных процедур уведомляются</w:t>
      </w:r>
      <w:r w:rsidRPr="007F7F9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в течение </w:t>
      </w:r>
      <w:r w:rsidRPr="0048547E">
        <w:rPr>
          <w:rFonts w:ascii="Liberation Serif" w:hAnsi="Liberation Serif"/>
          <w:sz w:val="28"/>
          <w:szCs w:val="28"/>
        </w:rPr>
        <w:t>30</w:t>
      </w:r>
      <w:r w:rsidRPr="00FD4E98">
        <w:rPr>
          <w:rFonts w:ascii="Liberation Serif" w:hAnsi="Liberation Serif"/>
          <w:sz w:val="28"/>
          <w:szCs w:val="28"/>
        </w:rPr>
        <w:t xml:space="preserve"> </w:t>
      </w:r>
      <w:r w:rsidRPr="0048547E">
        <w:rPr>
          <w:rFonts w:ascii="Liberation Serif" w:hAnsi="Liberation Serif"/>
          <w:sz w:val="28"/>
          <w:szCs w:val="28"/>
        </w:rPr>
        <w:t>рабочих дней</w:t>
      </w:r>
      <w:r>
        <w:rPr>
          <w:rFonts w:ascii="Liberation Serif" w:hAnsi="Liberation Serif"/>
          <w:sz w:val="28"/>
          <w:szCs w:val="28"/>
        </w:rPr>
        <w:t xml:space="preserve"> со дня, следующего за днем внесения изменений в План проведения аудиторских мероприятий, но не </w:t>
      </w:r>
      <w:proofErr w:type="gramStart"/>
      <w:r>
        <w:rPr>
          <w:rFonts w:ascii="Liberation Serif" w:hAnsi="Liberation Serif"/>
          <w:sz w:val="28"/>
          <w:szCs w:val="28"/>
        </w:rPr>
        <w:t>позднее</w:t>
      </w:r>
      <w:proofErr w:type="gramEnd"/>
      <w:r>
        <w:rPr>
          <w:rFonts w:ascii="Liberation Serif" w:hAnsi="Liberation Serif"/>
          <w:sz w:val="28"/>
          <w:szCs w:val="28"/>
        </w:rPr>
        <w:t xml:space="preserve"> чем за 10 рабочих дней до дня начала проведения аудиторского мероприятия в отношении субъекта бюджетных процедур</w:t>
      </w:r>
      <w:r w:rsidRPr="00C9100C">
        <w:rPr>
          <w:rFonts w:ascii="Liberation Serif" w:hAnsi="Liberation Serif"/>
          <w:sz w:val="28"/>
          <w:szCs w:val="28"/>
        </w:rPr>
        <w:t>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2.8. Решение о проведен</w:t>
      </w:r>
      <w:proofErr w:type="gramStart"/>
      <w:r>
        <w:rPr>
          <w:rFonts w:ascii="Liberation Serif" w:hAnsi="Liberation Serif"/>
          <w:sz w:val="28"/>
          <w:szCs w:val="28"/>
        </w:rPr>
        <w:t>ии ау</w:t>
      </w:r>
      <w:proofErr w:type="gramEnd"/>
      <w:r>
        <w:rPr>
          <w:rFonts w:ascii="Liberation Serif" w:hAnsi="Liberation Serif"/>
          <w:sz w:val="28"/>
          <w:szCs w:val="28"/>
        </w:rPr>
        <w:t>диторского мероприятия оформляется в форме распоряжения Администрации городского округа, в котором указываются: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субъект бюджетных процедур;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тема аудиторского мероприятия;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даты начала и окончания аудиторского  мероприятия, в пределах срока, установленного  пунктом 3.7 настоящего Порядка;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объект внутреннего финансового аудита;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состав аудиторской группы, формируемый в соответствии с пунктами 2.9, 2.10 настоящего Порядка.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Решение о проведении аудиторского мероприятия доводится до сведения субъекта бюджетных процедур не </w:t>
      </w:r>
      <w:proofErr w:type="gramStart"/>
      <w:r>
        <w:rPr>
          <w:rFonts w:ascii="Liberation Serif" w:hAnsi="Liberation Serif"/>
          <w:sz w:val="28"/>
          <w:szCs w:val="28"/>
        </w:rPr>
        <w:t>позднее</w:t>
      </w:r>
      <w:proofErr w:type="gramEnd"/>
      <w:r w:rsidRPr="00AC047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чем за 10 рабочих дней до дня начала проведения аудиторского мероприятия в отношении субъекта бюджетных процедур.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2.9. </w:t>
      </w:r>
      <w:proofErr w:type="gramStart"/>
      <w:r>
        <w:rPr>
          <w:rFonts w:ascii="Liberation Serif" w:hAnsi="Liberation Serif"/>
          <w:sz w:val="28"/>
          <w:szCs w:val="28"/>
        </w:rPr>
        <w:t>Для проведения аудиторского мероприятия глава Каменск-Уральского городского округа в соответствии с требованиями федерального стандарта внутреннего финансового аудита «Планирование и проведение внутреннего финансового аудита», утвержденного приказом Министерства финансов Российской Федерации от 05.08.2020 № 160н, формирует аудиторскую группу в составе не менее двух специалистов (должностных лиц) субъекта внутреннего финансового аудита и назначает её руководителя.</w:t>
      </w:r>
      <w:proofErr w:type="gramEnd"/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058A5"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 xml:space="preserve">10. </w:t>
      </w:r>
      <w:proofErr w:type="gramStart"/>
      <w:r w:rsidRPr="009058A5">
        <w:rPr>
          <w:rFonts w:ascii="Liberation Serif" w:hAnsi="Liberation Serif"/>
          <w:sz w:val="28"/>
          <w:szCs w:val="28"/>
        </w:rPr>
        <w:t xml:space="preserve">При формировании аудиторской группы глава Каменск-Уральского городского округа может принять решение о необходимости привлечения иных </w:t>
      </w:r>
      <w:r>
        <w:rPr>
          <w:rFonts w:ascii="Liberation Serif" w:hAnsi="Liberation Serif"/>
          <w:sz w:val="28"/>
          <w:szCs w:val="28"/>
        </w:rPr>
        <w:t>специалистов (</w:t>
      </w:r>
      <w:r w:rsidRPr="009058A5">
        <w:rPr>
          <w:rFonts w:ascii="Liberation Serif" w:hAnsi="Liberation Serif"/>
          <w:sz w:val="28"/>
          <w:szCs w:val="28"/>
        </w:rPr>
        <w:t>должностных лиц</w:t>
      </w:r>
      <w:r>
        <w:rPr>
          <w:rFonts w:ascii="Liberation Serif" w:hAnsi="Liberation Serif"/>
          <w:sz w:val="28"/>
          <w:szCs w:val="28"/>
        </w:rPr>
        <w:t>)</w:t>
      </w:r>
      <w:r w:rsidRPr="009058A5">
        <w:rPr>
          <w:rFonts w:ascii="Liberation Serif" w:hAnsi="Liberation Serif"/>
          <w:sz w:val="28"/>
          <w:szCs w:val="28"/>
        </w:rPr>
        <w:t xml:space="preserve"> Администрации городского округа и (или) экспертов для проведения аудиторского мероприятия в соответствии с требованиями Приложения № 2 к федеральному стандарту внутреннего финансового аудита «Планирование и проведение внутреннего финансового аудита», утвержденного приказом Министерства финансов Российской Федерации от 05.08.2020 № 160н.</w:t>
      </w:r>
      <w:proofErr w:type="gramEnd"/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2.11. Внеплановое аудиторское мероприятие проводится по решению главы Каменск-Уральского городского округа, которое оформляется соответствующим распоряжением Администрации городского округа при наличии оснований, указанных в пункте 2.12 настоящего Порядка.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2.12. Основаниями для проведения внепланового аудиторского являются: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Pr="0036051E">
        <w:rPr>
          <w:rFonts w:ascii="Liberation Serif" w:hAnsi="Liberation Serif"/>
          <w:sz w:val="28"/>
          <w:szCs w:val="28"/>
        </w:rPr>
        <w:t>) поручения Губернатора Свердловской</w:t>
      </w:r>
      <w:r>
        <w:rPr>
          <w:rFonts w:ascii="Liberation Serif" w:hAnsi="Liberation Serif"/>
          <w:sz w:val="28"/>
          <w:szCs w:val="28"/>
        </w:rPr>
        <w:t xml:space="preserve"> области;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требования органов прокуратуры, органов государственного контроля (надзора);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информация, содержащая признаки нарушения законодательства </w:t>
      </w:r>
      <w:r w:rsidRPr="00C81895">
        <w:rPr>
          <w:rFonts w:ascii="Liberation Serif" w:hAnsi="Liberation Serif"/>
          <w:sz w:val="28"/>
          <w:szCs w:val="28"/>
        </w:rPr>
        <w:t>Российской Федерации и иных нормативных правовых актов, регламентирующих бюджетные правоотношения, устанавливающих требования к исполнению бюджетных полномочий,</w:t>
      </w:r>
      <w:r w:rsidRPr="007F7F96">
        <w:rPr>
          <w:rFonts w:ascii="Liberation Serif" w:hAnsi="Liberation Serif"/>
          <w:sz w:val="28"/>
          <w:szCs w:val="28"/>
        </w:rPr>
        <w:t xml:space="preserve"> </w:t>
      </w:r>
      <w:r w:rsidRPr="0036051E">
        <w:rPr>
          <w:rFonts w:ascii="Liberation Serif" w:hAnsi="Liberation Serif"/>
          <w:sz w:val="28"/>
          <w:szCs w:val="28"/>
        </w:rPr>
        <w:t xml:space="preserve">которая может быть получена из различных источников, в том числе от правоохранительных </w:t>
      </w:r>
      <w:r w:rsidRPr="0036051E">
        <w:rPr>
          <w:rFonts w:ascii="Liberation Serif" w:hAnsi="Liberation Serif"/>
          <w:sz w:val="28"/>
          <w:szCs w:val="28"/>
        </w:rPr>
        <w:lastRenderedPageBreak/>
        <w:t>органов, иных органов государственной власти (государственных органов), органов местного самоуправления, муниципальных учреждений, средств массовой информации.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2.13. Решение о проведении внепланового аудиторского мероприятия оформляется по правилам, установленным частью первой пункта 2.8 настоящего Порядка, с указанием основания для проведения внепланового аудиторского мероприятия.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Распоряжение Администрации городского округа</w:t>
      </w:r>
      <w:r w:rsidRPr="007F7F9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 проведении внепланового аудиторского мероприятия оформляется в </w:t>
      </w:r>
      <w:r w:rsidRPr="00D4082E">
        <w:rPr>
          <w:rFonts w:ascii="Liberation Serif" w:hAnsi="Liberation Serif"/>
          <w:sz w:val="28"/>
          <w:szCs w:val="28"/>
        </w:rPr>
        <w:t>течение рабочего дня, следующего за днем возникновения основания для его проведения, и доводится до сведения субъекта бюджетных процедур немедленно.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2.14. В целях планирования аудиторского мероприятия</w:t>
      </w:r>
      <w:r w:rsidRPr="007F7F9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на основании решения о проведении аудиторского мероприятия руководитель аудиторской группы в срок не </w:t>
      </w:r>
      <w:proofErr w:type="gramStart"/>
      <w:r>
        <w:rPr>
          <w:rFonts w:ascii="Liberation Serif" w:hAnsi="Liberation Serif"/>
          <w:sz w:val="28"/>
          <w:szCs w:val="28"/>
        </w:rPr>
        <w:t>позднее</w:t>
      </w:r>
      <w:proofErr w:type="gramEnd"/>
      <w:r>
        <w:rPr>
          <w:rFonts w:ascii="Liberation Serif" w:hAnsi="Liberation Serif"/>
          <w:sz w:val="28"/>
          <w:szCs w:val="28"/>
        </w:rPr>
        <w:t xml:space="preserve"> чем за  7 рабочих дней до даты начала проведения аудиторского мероприятия формирует, подписывает и представляет на утверждение руководителю субъекта внутреннего финансового аудита программу аудиторского мероприятия по форме согласно Приложению № 2 к настоящему Порядку в соответствии с требованиями, установленными пунктом 14 </w:t>
      </w:r>
      <w:r w:rsidRPr="009058A5">
        <w:rPr>
          <w:rFonts w:ascii="Liberation Serif" w:hAnsi="Liberation Serif"/>
          <w:sz w:val="28"/>
          <w:szCs w:val="28"/>
        </w:rPr>
        <w:t>федерально</w:t>
      </w:r>
      <w:r>
        <w:rPr>
          <w:rFonts w:ascii="Liberation Serif" w:hAnsi="Liberation Serif"/>
          <w:sz w:val="28"/>
          <w:szCs w:val="28"/>
        </w:rPr>
        <w:t xml:space="preserve">го </w:t>
      </w:r>
      <w:r w:rsidRPr="009058A5">
        <w:rPr>
          <w:rFonts w:ascii="Liberation Serif" w:hAnsi="Liberation Serif"/>
          <w:sz w:val="28"/>
          <w:szCs w:val="28"/>
        </w:rPr>
        <w:t>стандарт</w:t>
      </w:r>
      <w:r>
        <w:rPr>
          <w:rFonts w:ascii="Liberation Serif" w:hAnsi="Liberation Serif"/>
          <w:sz w:val="28"/>
          <w:szCs w:val="28"/>
        </w:rPr>
        <w:t>а</w:t>
      </w:r>
      <w:r w:rsidRPr="009058A5">
        <w:rPr>
          <w:rFonts w:ascii="Liberation Serif" w:hAnsi="Liberation Serif"/>
          <w:sz w:val="28"/>
          <w:szCs w:val="28"/>
        </w:rPr>
        <w:t xml:space="preserve"> внутреннего финансового аудита «Планирование и проведение внутреннего финансового аудита», утвержденного приказом Министерства финансов Российской Федерации от 05.08.2020 № 160н.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2.15. Руководитель субъекта внутреннего финансового аудита утверждает программу аудиторского мероприятия</w:t>
      </w:r>
      <w:r w:rsidRPr="00AC047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в срок не </w:t>
      </w:r>
      <w:proofErr w:type="gramStart"/>
      <w:r>
        <w:rPr>
          <w:rFonts w:ascii="Liberation Serif" w:hAnsi="Liberation Serif"/>
          <w:sz w:val="28"/>
          <w:szCs w:val="28"/>
        </w:rPr>
        <w:t>позднее</w:t>
      </w:r>
      <w:proofErr w:type="gramEnd"/>
      <w:r>
        <w:rPr>
          <w:rFonts w:ascii="Liberation Serif" w:hAnsi="Liberation Serif"/>
          <w:sz w:val="28"/>
          <w:szCs w:val="28"/>
        </w:rPr>
        <w:t xml:space="preserve"> чем за  5 рабочих дней до даты начала проведения аудиторского мероприятия.</w:t>
      </w:r>
    </w:p>
    <w:p w:rsidR="009B4E2C" w:rsidRPr="004C3127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C3127">
        <w:rPr>
          <w:rFonts w:ascii="Liberation Serif" w:hAnsi="Liberation Serif"/>
          <w:sz w:val="28"/>
          <w:szCs w:val="28"/>
        </w:rPr>
        <w:t>2.16.</w:t>
      </w:r>
      <w:r>
        <w:rPr>
          <w:rFonts w:ascii="Liberation Serif" w:hAnsi="Liberation Serif"/>
          <w:sz w:val="28"/>
          <w:szCs w:val="28"/>
        </w:rPr>
        <w:t xml:space="preserve">  </w:t>
      </w:r>
      <w:r w:rsidRPr="004C3127">
        <w:rPr>
          <w:rFonts w:ascii="Liberation Serif" w:hAnsi="Liberation Serif"/>
          <w:sz w:val="28"/>
          <w:szCs w:val="28"/>
        </w:rPr>
        <w:t xml:space="preserve">Изменения в программу аудиторского мероприятия утверждаются руководителем субъекта внутреннего финансового аудита в срок не позднее 5 рабочих дней </w:t>
      </w:r>
      <w:proofErr w:type="gramStart"/>
      <w:r w:rsidRPr="004C3127">
        <w:rPr>
          <w:rFonts w:ascii="Liberation Serif" w:hAnsi="Liberation Serif"/>
          <w:sz w:val="28"/>
          <w:szCs w:val="28"/>
        </w:rPr>
        <w:t>с даты представления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r w:rsidRPr="004C3127">
        <w:rPr>
          <w:rFonts w:ascii="Liberation Serif" w:hAnsi="Liberation Serif"/>
          <w:sz w:val="28"/>
          <w:szCs w:val="28"/>
        </w:rPr>
        <w:t>руководителем аудиторской группы предложений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4C3127">
        <w:rPr>
          <w:rFonts w:ascii="Liberation Serif" w:hAnsi="Liberation Serif"/>
          <w:sz w:val="28"/>
          <w:szCs w:val="28"/>
        </w:rPr>
        <w:t>по изменению программы аудиторского мероприятия.</w:t>
      </w:r>
    </w:p>
    <w:p w:rsidR="009B4E2C" w:rsidRPr="004C3127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C3127">
        <w:rPr>
          <w:rFonts w:ascii="Liberation Serif" w:hAnsi="Liberation Serif"/>
          <w:sz w:val="28"/>
          <w:szCs w:val="28"/>
        </w:rPr>
        <w:t>Указанные предложения представляются в форме служебной записки на имя руководителя субъекта внутреннего финансового аудита при наличии оснований, установленных пунктом 30 федерального стандарта внутреннего финансового аудита «Планирование и проведение внутреннего финансового аудита», утвержденного приказом Министерства финансов Российской Федерации от 05.08.2020 № 160н.</w:t>
      </w:r>
    </w:p>
    <w:p w:rsidR="009B4E2C" w:rsidRDefault="009B4E2C" w:rsidP="009B4E2C">
      <w:pPr>
        <w:pStyle w:val="ac"/>
        <w:spacing w:after="0" w:line="240" w:lineRule="auto"/>
        <w:ind w:left="1080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pStyle w:val="ac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Проведение аудиторского мероприятия.</w:t>
      </w:r>
    </w:p>
    <w:p w:rsidR="009B4E2C" w:rsidRDefault="009B4E2C" w:rsidP="009B4E2C">
      <w:pPr>
        <w:pStyle w:val="ac"/>
        <w:spacing w:after="0" w:line="240" w:lineRule="auto"/>
        <w:ind w:left="1080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Pr="009C6744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>Проведение аудиторского мероприятия осуществляется в соответствии с требованиями федерального стандарта внутреннего финансового аудита «Планирование и проведение внутреннего финансового аудита», утвержденного приказом Министерства финансов Российской Федерации от 05.08.2020 № 160н.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3.2. Права и обязанности должностных лиц субъекта внутреннего финансового аудита, субъектов бюджетных процедур определены федеральным стандартом внутреннего финансового аудита «Права и обязанности должностных лиц (работников) при осуществлении внутреннего финансового </w:t>
      </w:r>
      <w:r>
        <w:rPr>
          <w:rFonts w:ascii="Liberation Serif" w:hAnsi="Liberation Serif"/>
          <w:sz w:val="28"/>
          <w:szCs w:val="28"/>
        </w:rPr>
        <w:lastRenderedPageBreak/>
        <w:t>аудита», утвержденным приказом Министерства финансов Российской Федерации от 21.11.2019 № 195н.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3.3.  В ходе аудиторского мероприятия должны быть собраны аудиторские доказательства обоснованные, надежные, и достаточные для достижения целей аудиторского мероприятия, формирования выводов, предложений и рекомендаций субъекта внутреннего финансового аудита по результатам проведения аудиторского мероприятия.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3.4. Руководитель субъекта внутреннего финансового аудита несет ответственность за</w:t>
      </w:r>
      <w:r w:rsidRPr="00660332">
        <w:rPr>
          <w:rFonts w:ascii="Liberation Serif" w:hAnsi="Liberation Serif"/>
          <w:sz w:val="28"/>
          <w:szCs w:val="28"/>
        </w:rPr>
        <w:t xml:space="preserve"> формировани</w:t>
      </w:r>
      <w:r>
        <w:rPr>
          <w:rFonts w:ascii="Liberation Serif" w:hAnsi="Liberation Serif"/>
          <w:sz w:val="28"/>
          <w:szCs w:val="28"/>
        </w:rPr>
        <w:t>е</w:t>
      </w:r>
      <w:r w:rsidRPr="00660332">
        <w:rPr>
          <w:rFonts w:ascii="Liberation Serif" w:hAnsi="Liberation Serif"/>
          <w:sz w:val="28"/>
          <w:szCs w:val="28"/>
        </w:rPr>
        <w:t>, хранени</w:t>
      </w:r>
      <w:r>
        <w:rPr>
          <w:rFonts w:ascii="Liberation Serif" w:hAnsi="Liberation Serif"/>
          <w:sz w:val="28"/>
          <w:szCs w:val="28"/>
        </w:rPr>
        <w:t>е</w:t>
      </w:r>
      <w:r w:rsidRPr="00660332">
        <w:rPr>
          <w:rFonts w:ascii="Liberation Serif" w:hAnsi="Liberation Serif"/>
          <w:sz w:val="28"/>
          <w:szCs w:val="28"/>
        </w:rPr>
        <w:t xml:space="preserve"> и контрол</w:t>
      </w:r>
      <w:r>
        <w:rPr>
          <w:rFonts w:ascii="Liberation Serif" w:hAnsi="Liberation Serif"/>
          <w:sz w:val="28"/>
          <w:szCs w:val="28"/>
        </w:rPr>
        <w:t>ь</w:t>
      </w:r>
      <w:r w:rsidRPr="00660332">
        <w:rPr>
          <w:rFonts w:ascii="Liberation Serif" w:hAnsi="Liberation Serif"/>
          <w:sz w:val="28"/>
          <w:szCs w:val="28"/>
        </w:rPr>
        <w:t xml:space="preserve"> полноты рабочей докумен</w:t>
      </w:r>
      <w:r>
        <w:rPr>
          <w:rFonts w:ascii="Liberation Serif" w:hAnsi="Liberation Serif"/>
          <w:sz w:val="28"/>
          <w:szCs w:val="28"/>
        </w:rPr>
        <w:t>тац</w:t>
      </w:r>
      <w:proofErr w:type="gramStart"/>
      <w:r>
        <w:rPr>
          <w:rFonts w:ascii="Liberation Serif" w:hAnsi="Liberation Serif"/>
          <w:sz w:val="28"/>
          <w:szCs w:val="28"/>
        </w:rPr>
        <w:t>ии ау</w:t>
      </w:r>
      <w:proofErr w:type="gramEnd"/>
      <w:r>
        <w:rPr>
          <w:rFonts w:ascii="Liberation Serif" w:hAnsi="Liberation Serif"/>
          <w:sz w:val="28"/>
          <w:szCs w:val="28"/>
        </w:rPr>
        <w:t>диторского мероприятия.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3.5. Субъект бюджетных процедур обязан обеспечить </w:t>
      </w:r>
      <w:r w:rsidRPr="00660332">
        <w:rPr>
          <w:rFonts w:ascii="Liberation Serif" w:hAnsi="Liberation Serif"/>
          <w:sz w:val="28"/>
          <w:szCs w:val="28"/>
        </w:rPr>
        <w:t xml:space="preserve">доступ </w:t>
      </w:r>
      <w:r>
        <w:rPr>
          <w:rFonts w:ascii="Liberation Serif" w:hAnsi="Liberation Serif"/>
          <w:sz w:val="28"/>
          <w:szCs w:val="28"/>
        </w:rPr>
        <w:t xml:space="preserve">членов аудиторской группы, привлеченных должностных лиц, </w:t>
      </w:r>
      <w:r w:rsidRPr="00660332">
        <w:rPr>
          <w:rFonts w:ascii="Liberation Serif" w:hAnsi="Liberation Serif"/>
          <w:sz w:val="28"/>
          <w:szCs w:val="28"/>
        </w:rPr>
        <w:t>экспертов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238E2">
        <w:rPr>
          <w:rFonts w:ascii="Liberation Serif" w:hAnsi="Liberation Serif"/>
          <w:sz w:val="28"/>
          <w:szCs w:val="28"/>
        </w:rPr>
        <w:t>к документам, материалам и информации, необходимым для проведения аудиторского мероприятия.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3.6. Руководитель аудиторской группы по требованию привлеченных к проведению аудиторского мероприятия должностных лиц и </w:t>
      </w:r>
      <w:r w:rsidRPr="00660332">
        <w:rPr>
          <w:rFonts w:ascii="Liberation Serif" w:hAnsi="Liberation Serif"/>
          <w:sz w:val="28"/>
          <w:szCs w:val="28"/>
        </w:rPr>
        <w:t>(или) экспертов</w:t>
      </w:r>
      <w:r>
        <w:rPr>
          <w:rFonts w:ascii="Liberation Serif" w:hAnsi="Liberation Serif"/>
          <w:sz w:val="28"/>
          <w:szCs w:val="28"/>
        </w:rPr>
        <w:t xml:space="preserve"> обеспечивает им доступ</w:t>
      </w:r>
      <w:r w:rsidRPr="00660332">
        <w:rPr>
          <w:rFonts w:ascii="Liberation Serif" w:hAnsi="Liberation Serif"/>
          <w:sz w:val="28"/>
          <w:szCs w:val="28"/>
        </w:rPr>
        <w:t xml:space="preserve"> к рабочей документац</w:t>
      </w:r>
      <w:proofErr w:type="gramStart"/>
      <w:r w:rsidRPr="00660332">
        <w:rPr>
          <w:rFonts w:ascii="Liberation Serif" w:hAnsi="Liberation Serif"/>
          <w:sz w:val="28"/>
          <w:szCs w:val="28"/>
        </w:rPr>
        <w:t>ии ау</w:t>
      </w:r>
      <w:proofErr w:type="gramEnd"/>
      <w:r w:rsidRPr="00660332">
        <w:rPr>
          <w:rFonts w:ascii="Liberation Serif" w:hAnsi="Liberation Serif"/>
          <w:sz w:val="28"/>
          <w:szCs w:val="28"/>
        </w:rPr>
        <w:t>диторского мероприятия</w:t>
      </w:r>
      <w:r>
        <w:rPr>
          <w:rFonts w:ascii="Liberation Serif" w:hAnsi="Liberation Serif"/>
          <w:sz w:val="28"/>
          <w:szCs w:val="28"/>
        </w:rPr>
        <w:t>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3.7. Срок проведения аудиторского </w:t>
      </w:r>
      <w:proofErr w:type="gramStart"/>
      <w:r>
        <w:rPr>
          <w:rFonts w:ascii="Liberation Serif" w:hAnsi="Liberation Serif"/>
          <w:sz w:val="28"/>
          <w:szCs w:val="28"/>
        </w:rPr>
        <w:t>мероприятия</w:t>
      </w:r>
      <w:proofErr w:type="gramEnd"/>
      <w:r>
        <w:rPr>
          <w:rFonts w:ascii="Liberation Serif" w:hAnsi="Liberation Serif"/>
          <w:sz w:val="28"/>
          <w:szCs w:val="28"/>
        </w:rPr>
        <w:t xml:space="preserve"> устанавливаемый распоряжением Администрации городского округа о проведении аудиторского мероприятия и программой аудиторского мероприятия и не должен превышать 45 рабочих дней.  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3.8. </w:t>
      </w:r>
      <w:proofErr w:type="gramStart"/>
      <w:r>
        <w:rPr>
          <w:rFonts w:ascii="Liberation Serif" w:hAnsi="Liberation Serif"/>
          <w:sz w:val="28"/>
          <w:szCs w:val="28"/>
        </w:rPr>
        <w:t>Аудиторское мероприятие может быть приостановлено либо срок его проведения может быть продлен распоряжением Администрации городского округа по основаниям, установленным федеральным стандартом внутреннего финансового аудита «Планирование и проведение внутреннего финансового аудита», утвержденного приказом Министерства финансов Российской Федерации от 05.08.2020 № 160н, на срок, необходимый для устранения.</w:t>
      </w:r>
      <w:proofErr w:type="gramEnd"/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firstLine="36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val="en-US"/>
        </w:rPr>
        <w:t>IV</w:t>
      </w:r>
      <w:r w:rsidRPr="006F3FE1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Оформление результатов аудиторского мероприятия.</w:t>
      </w:r>
    </w:p>
    <w:p w:rsidR="009B4E2C" w:rsidRDefault="009B4E2C" w:rsidP="009B4E2C">
      <w:pPr>
        <w:ind w:firstLine="360"/>
        <w:jc w:val="center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4.1. Результаты аудиторского мероприятия оформляются в соответствии с требованиями федерального стандарта внутреннего финансового аудита «Реализация результатов внутреннего финансового аудита», утвержденного приказом Министерства финансов Российской Федерации от 22.05.2020 № 91н</w:t>
      </w:r>
      <w:proofErr w:type="gramStart"/>
      <w:r>
        <w:rPr>
          <w:rFonts w:ascii="Liberation Serif" w:hAnsi="Liberation Serif"/>
          <w:sz w:val="28"/>
          <w:szCs w:val="28"/>
        </w:rPr>
        <w:t>,в</w:t>
      </w:r>
      <w:proofErr w:type="gramEnd"/>
      <w:r>
        <w:rPr>
          <w:rFonts w:ascii="Liberation Serif" w:hAnsi="Liberation Serif"/>
          <w:sz w:val="28"/>
          <w:szCs w:val="28"/>
        </w:rPr>
        <w:t xml:space="preserve"> виде заключения по форме согласно Приложению № 3 к настоящему Порядку. 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 окончании каждого аудиторского мероприятия заключение подписывается всеми членами аудиторской группы, проводившей аудиторское мероприятие. 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4.2. Заключение отражает результаты проведения аудиторского мероприятия, включая описание выявленных нарушений и (или) недостатков и содержит выводы, предложения и рекомендации по совершенствованию организации и выполнению бюджетных процедур.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4.3. Проект заключения доводится руководителем аудиторской группы</w:t>
      </w:r>
      <w:r w:rsidRPr="007F7F9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до сведения субъекта бюджетных </w:t>
      </w:r>
      <w:r w:rsidRPr="00A86E17">
        <w:rPr>
          <w:rFonts w:ascii="Liberation Serif" w:hAnsi="Liberation Serif"/>
          <w:sz w:val="28"/>
          <w:szCs w:val="28"/>
        </w:rPr>
        <w:t>процедур не позднее рабочего дня, следующего за днем его подготовки.</w:t>
      </w:r>
    </w:p>
    <w:p w:rsidR="009B4E2C" w:rsidRPr="00234BEF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34BEF">
        <w:rPr>
          <w:rFonts w:ascii="Liberation Serif" w:hAnsi="Liberation Serif"/>
          <w:sz w:val="28"/>
          <w:szCs w:val="28"/>
        </w:rPr>
        <w:lastRenderedPageBreak/>
        <w:t>4</w:t>
      </w:r>
      <w:r>
        <w:rPr>
          <w:rFonts w:ascii="Liberation Serif" w:hAnsi="Liberation Serif"/>
          <w:sz w:val="28"/>
          <w:szCs w:val="28"/>
        </w:rPr>
        <w:t>.4</w:t>
      </w:r>
      <w:r w:rsidRPr="00234BEF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234BEF">
        <w:rPr>
          <w:rFonts w:ascii="Liberation Serif" w:hAnsi="Liberation Serif"/>
          <w:sz w:val="28"/>
          <w:szCs w:val="28"/>
        </w:rPr>
        <w:t xml:space="preserve">При наличии возражений и предложений по фактам, указанным в </w:t>
      </w:r>
      <w:r>
        <w:rPr>
          <w:rFonts w:ascii="Liberation Serif" w:hAnsi="Liberation Serif"/>
          <w:sz w:val="28"/>
          <w:szCs w:val="28"/>
        </w:rPr>
        <w:t>проекте з</w:t>
      </w:r>
      <w:r w:rsidRPr="00234BEF">
        <w:rPr>
          <w:rFonts w:ascii="Liberation Serif" w:hAnsi="Liberation Serif"/>
          <w:sz w:val="28"/>
          <w:szCs w:val="28"/>
        </w:rPr>
        <w:t>аключени</w:t>
      </w:r>
      <w:r>
        <w:rPr>
          <w:rFonts w:ascii="Liberation Serif" w:hAnsi="Liberation Serif"/>
          <w:sz w:val="28"/>
          <w:szCs w:val="28"/>
        </w:rPr>
        <w:t>я</w:t>
      </w:r>
      <w:r w:rsidRPr="00234BEF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>с</w:t>
      </w:r>
      <w:r w:rsidRPr="00234BEF">
        <w:rPr>
          <w:rFonts w:ascii="Liberation Serif" w:hAnsi="Liberation Serif"/>
          <w:sz w:val="28"/>
          <w:szCs w:val="28"/>
        </w:rPr>
        <w:t>убъект бюджетн</w:t>
      </w:r>
      <w:r>
        <w:rPr>
          <w:rFonts w:ascii="Liberation Serif" w:hAnsi="Liberation Serif"/>
          <w:sz w:val="28"/>
          <w:szCs w:val="28"/>
        </w:rPr>
        <w:t>ых</w:t>
      </w:r>
      <w:r w:rsidRPr="00234BEF">
        <w:rPr>
          <w:rFonts w:ascii="Liberation Serif" w:hAnsi="Liberation Serif"/>
          <w:sz w:val="28"/>
          <w:szCs w:val="28"/>
        </w:rPr>
        <w:t xml:space="preserve"> процедур в течение 3 рабочих дней со дня</w:t>
      </w:r>
      <w:r>
        <w:rPr>
          <w:rFonts w:ascii="Liberation Serif" w:hAnsi="Liberation Serif"/>
          <w:sz w:val="28"/>
          <w:szCs w:val="28"/>
        </w:rPr>
        <w:t xml:space="preserve">, </w:t>
      </w:r>
      <w:r w:rsidRPr="00F949DD">
        <w:rPr>
          <w:rFonts w:ascii="Liberation Serif" w:eastAsiaTheme="majorEastAsia" w:hAnsi="Liberation Serif" w:cstheme="majorBidi"/>
          <w:bCs/>
          <w:sz w:val="28"/>
          <w:szCs w:val="28"/>
        </w:rPr>
        <w:t>следующего за днем</w:t>
      </w:r>
      <w:r w:rsidRPr="00F949DD">
        <w:rPr>
          <w:rFonts w:ascii="Liberation Serif" w:hAnsi="Liberation Serif"/>
          <w:sz w:val="28"/>
          <w:szCs w:val="28"/>
        </w:rPr>
        <w:t xml:space="preserve"> его</w:t>
      </w:r>
      <w:r w:rsidRPr="00234BEF">
        <w:rPr>
          <w:rFonts w:ascii="Liberation Serif" w:hAnsi="Liberation Serif"/>
          <w:sz w:val="28"/>
          <w:szCs w:val="28"/>
        </w:rPr>
        <w:t xml:space="preserve"> получения</w:t>
      </w:r>
      <w:r>
        <w:rPr>
          <w:rFonts w:ascii="Liberation Serif" w:hAnsi="Liberation Serif"/>
          <w:sz w:val="28"/>
          <w:szCs w:val="28"/>
        </w:rPr>
        <w:t>,</w:t>
      </w:r>
      <w:r w:rsidRPr="00234BEF">
        <w:rPr>
          <w:rFonts w:ascii="Liberation Serif" w:hAnsi="Liberation Serif"/>
          <w:sz w:val="28"/>
          <w:szCs w:val="28"/>
        </w:rPr>
        <w:t xml:space="preserve"> вправе представить в свободной форме возражения и предложения </w:t>
      </w:r>
      <w:r>
        <w:rPr>
          <w:rFonts w:ascii="Liberation Serif" w:hAnsi="Liberation Serif"/>
          <w:sz w:val="28"/>
          <w:szCs w:val="28"/>
        </w:rPr>
        <w:t xml:space="preserve">к проекту заключения на имя руководителя субъекта внутреннего финансового аудита </w:t>
      </w:r>
      <w:r w:rsidRPr="00234BEF">
        <w:rPr>
          <w:rFonts w:ascii="Liberation Serif" w:hAnsi="Liberation Serif"/>
          <w:sz w:val="28"/>
          <w:szCs w:val="28"/>
        </w:rPr>
        <w:t>на бумажном носителе или в электронном виде.</w:t>
      </w:r>
      <w:proofErr w:type="gramEnd"/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4.5. </w:t>
      </w:r>
      <w:r w:rsidRPr="005961CD"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</w:rPr>
        <w:t xml:space="preserve">субъекта внутреннего финансового аудита в течение 3 рабочих дней со дня получения </w:t>
      </w:r>
      <w:r w:rsidRPr="00234BEF">
        <w:rPr>
          <w:rFonts w:ascii="Liberation Serif" w:hAnsi="Liberation Serif"/>
          <w:sz w:val="28"/>
          <w:szCs w:val="28"/>
        </w:rPr>
        <w:t>возражени</w:t>
      </w:r>
      <w:r>
        <w:rPr>
          <w:rFonts w:ascii="Liberation Serif" w:hAnsi="Liberation Serif"/>
          <w:sz w:val="28"/>
          <w:szCs w:val="28"/>
        </w:rPr>
        <w:t>й</w:t>
      </w:r>
      <w:r w:rsidRPr="00234BEF">
        <w:rPr>
          <w:rFonts w:ascii="Liberation Serif" w:hAnsi="Liberation Serif"/>
          <w:sz w:val="28"/>
          <w:szCs w:val="28"/>
        </w:rPr>
        <w:t xml:space="preserve"> и предложени</w:t>
      </w:r>
      <w:r>
        <w:rPr>
          <w:rFonts w:ascii="Liberation Serif" w:hAnsi="Liberation Serif"/>
          <w:sz w:val="28"/>
          <w:szCs w:val="28"/>
        </w:rPr>
        <w:t>й к проекту заключения субъекта бюджетных процедур (при наличии) или со дня истечения срока для представления субъектом бюджетных процедур</w:t>
      </w:r>
      <w:r w:rsidRPr="00AC047C">
        <w:rPr>
          <w:rFonts w:ascii="Liberation Serif" w:hAnsi="Liberation Serif"/>
          <w:sz w:val="28"/>
          <w:szCs w:val="28"/>
        </w:rPr>
        <w:t xml:space="preserve"> </w:t>
      </w:r>
      <w:r w:rsidRPr="00234BEF">
        <w:rPr>
          <w:rFonts w:ascii="Liberation Serif" w:hAnsi="Liberation Serif"/>
          <w:sz w:val="28"/>
          <w:szCs w:val="28"/>
        </w:rPr>
        <w:t>возражени</w:t>
      </w:r>
      <w:r>
        <w:rPr>
          <w:rFonts w:ascii="Liberation Serif" w:hAnsi="Liberation Serif"/>
          <w:sz w:val="28"/>
          <w:szCs w:val="28"/>
        </w:rPr>
        <w:t>й</w:t>
      </w:r>
      <w:r w:rsidRPr="00234BEF">
        <w:rPr>
          <w:rFonts w:ascii="Liberation Serif" w:hAnsi="Liberation Serif"/>
          <w:sz w:val="28"/>
          <w:szCs w:val="28"/>
        </w:rPr>
        <w:t xml:space="preserve"> и предложени</w:t>
      </w:r>
      <w:r>
        <w:rPr>
          <w:rFonts w:ascii="Liberation Serif" w:hAnsi="Liberation Serif"/>
          <w:sz w:val="28"/>
          <w:szCs w:val="28"/>
        </w:rPr>
        <w:t>й к проекту заключения: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1) </w:t>
      </w:r>
      <w:r w:rsidRPr="005961CD">
        <w:rPr>
          <w:rFonts w:ascii="Liberation Serif" w:hAnsi="Liberation Serif"/>
          <w:sz w:val="28"/>
          <w:szCs w:val="28"/>
        </w:rPr>
        <w:t>рассматривает проект заключения, письменные возражения и предложени</w:t>
      </w:r>
      <w:r>
        <w:rPr>
          <w:rFonts w:ascii="Liberation Serif" w:hAnsi="Liberation Serif"/>
          <w:sz w:val="28"/>
          <w:szCs w:val="28"/>
        </w:rPr>
        <w:t xml:space="preserve">я субъекта бюджетных процедур </w:t>
      </w:r>
      <w:r w:rsidRPr="005961CD">
        <w:rPr>
          <w:rFonts w:ascii="Liberation Serif" w:hAnsi="Liberation Serif"/>
          <w:sz w:val="28"/>
          <w:szCs w:val="28"/>
        </w:rPr>
        <w:t>к проекту заключения (при наличии)</w:t>
      </w:r>
      <w:r>
        <w:rPr>
          <w:rFonts w:ascii="Liberation Serif" w:hAnsi="Liberation Serif"/>
          <w:sz w:val="28"/>
          <w:szCs w:val="28"/>
        </w:rPr>
        <w:t>;</w:t>
      </w:r>
      <w:proofErr w:type="gramEnd"/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 w:rsidRPr="005961CD">
        <w:rPr>
          <w:rFonts w:ascii="Liberation Serif" w:hAnsi="Liberation Serif"/>
          <w:sz w:val="28"/>
          <w:szCs w:val="28"/>
        </w:rPr>
        <w:t xml:space="preserve"> осуществляет контроль полноты отражения </w:t>
      </w:r>
      <w:r>
        <w:rPr>
          <w:rFonts w:ascii="Liberation Serif" w:hAnsi="Liberation Serif"/>
          <w:sz w:val="28"/>
          <w:szCs w:val="28"/>
        </w:rPr>
        <w:t xml:space="preserve">в проекте заключения </w:t>
      </w:r>
      <w:r w:rsidRPr="005961CD">
        <w:rPr>
          <w:rFonts w:ascii="Liberation Serif" w:hAnsi="Liberation Serif"/>
          <w:sz w:val="28"/>
          <w:szCs w:val="28"/>
        </w:rPr>
        <w:t>результатов проведения аудиторского мероприятия, включая соблюдение требований</w:t>
      </w:r>
      <w:r>
        <w:rPr>
          <w:rFonts w:ascii="Liberation Serif" w:hAnsi="Liberation Serif"/>
          <w:sz w:val="28"/>
          <w:szCs w:val="28"/>
        </w:rPr>
        <w:t xml:space="preserve"> пункта 6 </w:t>
      </w:r>
      <w:r w:rsidRPr="00DA778C">
        <w:rPr>
          <w:rFonts w:ascii="Liberation Serif" w:eastAsiaTheme="majorEastAsia" w:hAnsi="Liberation Serif" w:cstheme="majorBidi"/>
          <w:bCs/>
          <w:sz w:val="28"/>
          <w:szCs w:val="28"/>
        </w:rPr>
        <w:t>федерального стандарта внутреннего финансового аудита «Реализация результатов внутреннего финансового аудита», утвержденного приказом Министерства финансов Российской Федерации от 22.05.2020 №</w:t>
      </w:r>
      <w:r>
        <w:rPr>
          <w:rFonts w:ascii="Liberation Serif" w:eastAsiaTheme="majorEastAsia" w:hAnsi="Liberation Serif" w:cstheme="majorBidi"/>
          <w:bCs/>
          <w:sz w:val="28"/>
          <w:szCs w:val="28"/>
        </w:rPr>
        <w:t xml:space="preserve"> </w:t>
      </w:r>
      <w:r w:rsidRPr="00DA778C">
        <w:rPr>
          <w:rFonts w:ascii="Liberation Serif" w:eastAsiaTheme="majorEastAsia" w:hAnsi="Liberation Serif" w:cstheme="majorBidi"/>
          <w:bCs/>
          <w:sz w:val="28"/>
          <w:szCs w:val="28"/>
        </w:rPr>
        <w:t>91н</w:t>
      </w:r>
      <w:r>
        <w:rPr>
          <w:rFonts w:ascii="Liberation Serif" w:hAnsi="Liberation Serif"/>
          <w:sz w:val="28"/>
          <w:szCs w:val="28"/>
        </w:rPr>
        <w:t>;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 w:rsidRPr="005961CD">
        <w:rPr>
          <w:rFonts w:ascii="Liberation Serif" w:hAnsi="Liberation Serif"/>
          <w:sz w:val="28"/>
          <w:szCs w:val="28"/>
        </w:rPr>
        <w:t xml:space="preserve"> при н</w:t>
      </w:r>
      <w:r>
        <w:rPr>
          <w:rFonts w:ascii="Liberation Serif" w:hAnsi="Liberation Serif"/>
          <w:sz w:val="28"/>
          <w:szCs w:val="28"/>
        </w:rPr>
        <w:t xml:space="preserve">аличии оснований - </w:t>
      </w:r>
      <w:r w:rsidRPr="005961CD">
        <w:rPr>
          <w:rFonts w:ascii="Liberation Serif" w:hAnsi="Liberation Serif"/>
          <w:sz w:val="28"/>
          <w:szCs w:val="28"/>
        </w:rPr>
        <w:t>вносит корректировки в проект заключения</w:t>
      </w:r>
      <w:r>
        <w:rPr>
          <w:rFonts w:ascii="Liberation Serif" w:hAnsi="Liberation Serif"/>
          <w:sz w:val="28"/>
          <w:szCs w:val="28"/>
        </w:rPr>
        <w:t>;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подписывает заключение.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4.6. Дата подписания заключения руководителем субъекта внутреннего финансового аудита является датой окончания аудиторского мероприятия.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4.7. Руководитель субъекта внутреннего финансового аудита в течение одного рабочего дня, следующего за днем подписания заключения, представляет его: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субъекту бюджетных процедур (с приложением документов, необходимых для разъяснения действий субъекта внутреннего финансового аудита при проведении аудиторского мероприятия и (или) результатов аудиторского мероприятия, если такие документы ранее не направлялись субъекту бюджетных </w:t>
      </w:r>
      <w:proofErr w:type="gramStart"/>
      <w:r>
        <w:rPr>
          <w:rFonts w:ascii="Liberation Serif" w:hAnsi="Liberation Serif"/>
          <w:sz w:val="28"/>
          <w:szCs w:val="28"/>
        </w:rPr>
        <w:t>процедур</w:t>
      </w:r>
      <w:proofErr w:type="gramEnd"/>
      <w:r>
        <w:rPr>
          <w:rFonts w:ascii="Liberation Serif" w:hAnsi="Liberation Serif"/>
          <w:sz w:val="28"/>
          <w:szCs w:val="28"/>
        </w:rPr>
        <w:t xml:space="preserve"> либо отсутствуют у него);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главе Каменск-Уральского городского округа.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4.8. </w:t>
      </w:r>
      <w:proofErr w:type="gramStart"/>
      <w:r w:rsidRPr="000C0D2E">
        <w:rPr>
          <w:rFonts w:ascii="Liberation Serif" w:hAnsi="Liberation Serif"/>
          <w:sz w:val="28"/>
          <w:szCs w:val="28"/>
        </w:rPr>
        <w:t xml:space="preserve">Глава </w:t>
      </w:r>
      <w:r w:rsidRPr="000C0D2E">
        <w:rPr>
          <w:rFonts w:ascii="Liberation Serif" w:eastAsiaTheme="majorEastAsia" w:hAnsi="Liberation Serif" w:cstheme="majorBidi"/>
          <w:bCs/>
          <w:sz w:val="28"/>
          <w:szCs w:val="28"/>
        </w:rPr>
        <w:t>Каменск-Уральского городского округа</w:t>
      </w:r>
      <w:r w:rsidRPr="0000228F">
        <w:rPr>
          <w:rFonts w:ascii="Liberation Serif" w:eastAsiaTheme="majorEastAsia" w:hAnsi="Liberation Serif" w:cstheme="majorBidi"/>
          <w:bCs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течение 10 рабочих дней со дня получения заключения рассматривает его и принимает одно или несколько решений, направленных на повышение качества финансового менеджмента, предусмотренных федеральным стандартом внутреннего финансового аудита «Реализация результатов внутреннего финансового аудита», утвержденного приказом Министерства финансов Российской Федерации от 22.05.2020 № 91н, с указанием сроков их выполнения в виде поручений, оформляемых протоколом совещания по итогам</w:t>
      </w:r>
      <w:proofErr w:type="gramEnd"/>
      <w:r>
        <w:rPr>
          <w:rFonts w:ascii="Liberation Serif" w:hAnsi="Liberation Serif"/>
          <w:sz w:val="28"/>
          <w:szCs w:val="28"/>
        </w:rPr>
        <w:t xml:space="preserve"> рассмотрения заключения.</w:t>
      </w:r>
    </w:p>
    <w:p w:rsidR="009B4E2C" w:rsidRPr="0046155C" w:rsidRDefault="009B4E2C" w:rsidP="009B4E2C">
      <w:pPr>
        <w:ind w:firstLine="709"/>
        <w:jc w:val="both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Указанный протокол направляется субъекту бюджетных процедур в течение 2 рабочих дней со дня подписания главой Каменск-Уральского городского округа.</w:t>
      </w:r>
    </w:p>
    <w:p w:rsidR="009B4E2C" w:rsidRPr="00234BEF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4.9</w:t>
      </w:r>
      <w:r w:rsidRPr="00234BEF">
        <w:rPr>
          <w:rFonts w:ascii="Liberation Serif" w:hAnsi="Liberation Serif"/>
          <w:sz w:val="28"/>
          <w:szCs w:val="28"/>
        </w:rPr>
        <w:t xml:space="preserve">. В течение 5 рабочих дней со дня, следующего за днем получения </w:t>
      </w:r>
      <w:r>
        <w:rPr>
          <w:rFonts w:ascii="Liberation Serif" w:hAnsi="Liberation Serif"/>
          <w:sz w:val="28"/>
          <w:szCs w:val="28"/>
        </w:rPr>
        <w:t>протокола совещания по итогам рассмотрения заключения</w:t>
      </w:r>
      <w:r w:rsidRPr="00234BEF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>с</w:t>
      </w:r>
      <w:r w:rsidRPr="00234BEF">
        <w:rPr>
          <w:rFonts w:ascii="Liberation Serif" w:hAnsi="Liberation Serif"/>
          <w:sz w:val="28"/>
          <w:szCs w:val="28"/>
        </w:rPr>
        <w:t>убъект бюджетн</w:t>
      </w:r>
      <w:r>
        <w:rPr>
          <w:rFonts w:ascii="Liberation Serif" w:hAnsi="Liberation Serif"/>
          <w:sz w:val="28"/>
          <w:szCs w:val="28"/>
        </w:rPr>
        <w:t>ых</w:t>
      </w:r>
      <w:r w:rsidRPr="00234BEF">
        <w:rPr>
          <w:rFonts w:ascii="Liberation Serif" w:hAnsi="Liberation Serif"/>
          <w:sz w:val="28"/>
          <w:szCs w:val="28"/>
        </w:rPr>
        <w:t xml:space="preserve"> </w:t>
      </w:r>
      <w:r w:rsidRPr="00234BEF">
        <w:rPr>
          <w:rFonts w:ascii="Liberation Serif" w:hAnsi="Liberation Serif"/>
          <w:sz w:val="28"/>
          <w:szCs w:val="28"/>
        </w:rPr>
        <w:lastRenderedPageBreak/>
        <w:t>процедур обеспечивает разработку плана мероприятий по реализац</w:t>
      </w:r>
      <w:r>
        <w:rPr>
          <w:rFonts w:ascii="Liberation Serif" w:hAnsi="Liberation Serif"/>
          <w:sz w:val="28"/>
          <w:szCs w:val="28"/>
        </w:rPr>
        <w:t>ии предложений и рекомендаций и (</w:t>
      </w:r>
      <w:r w:rsidRPr="00234BEF">
        <w:rPr>
          <w:rFonts w:ascii="Liberation Serif" w:hAnsi="Liberation Serif"/>
          <w:sz w:val="28"/>
          <w:szCs w:val="28"/>
        </w:rPr>
        <w:t>или</w:t>
      </w:r>
      <w:r>
        <w:rPr>
          <w:rFonts w:ascii="Liberation Serif" w:hAnsi="Liberation Serif"/>
          <w:sz w:val="28"/>
          <w:szCs w:val="28"/>
        </w:rPr>
        <w:t>) устранению недостатков (</w:t>
      </w:r>
      <w:r w:rsidRPr="00234BEF">
        <w:rPr>
          <w:rFonts w:ascii="Liberation Serif" w:hAnsi="Liberation Serif"/>
          <w:sz w:val="28"/>
          <w:szCs w:val="28"/>
        </w:rPr>
        <w:t>нарушений</w:t>
      </w:r>
      <w:r>
        <w:rPr>
          <w:rFonts w:ascii="Liberation Serif" w:hAnsi="Liberation Serif"/>
          <w:sz w:val="28"/>
          <w:szCs w:val="28"/>
        </w:rPr>
        <w:t>)</w:t>
      </w:r>
      <w:r w:rsidRPr="00234BEF">
        <w:rPr>
          <w:rFonts w:ascii="Liberation Serif" w:hAnsi="Liberation Serif"/>
          <w:sz w:val="28"/>
          <w:szCs w:val="28"/>
        </w:rPr>
        <w:t>.</w:t>
      </w:r>
    </w:p>
    <w:p w:rsidR="009B4E2C" w:rsidRPr="00234BEF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4.10.</w:t>
      </w:r>
      <w:r w:rsidRPr="00234BEF">
        <w:rPr>
          <w:rFonts w:ascii="Liberation Serif" w:hAnsi="Liberation Serif"/>
          <w:sz w:val="28"/>
          <w:szCs w:val="28"/>
        </w:rPr>
        <w:t xml:space="preserve"> Субъект бюджетн</w:t>
      </w:r>
      <w:r>
        <w:rPr>
          <w:rFonts w:ascii="Liberation Serif" w:hAnsi="Liberation Serif"/>
          <w:sz w:val="28"/>
          <w:szCs w:val="28"/>
        </w:rPr>
        <w:t>ых процедур</w:t>
      </w:r>
      <w:r w:rsidRPr="00234BEF">
        <w:rPr>
          <w:rFonts w:ascii="Liberation Serif" w:hAnsi="Liberation Serif"/>
          <w:sz w:val="28"/>
          <w:szCs w:val="28"/>
        </w:rPr>
        <w:t xml:space="preserve"> в </w:t>
      </w:r>
      <w:r w:rsidRPr="00F273FD">
        <w:rPr>
          <w:rFonts w:ascii="Liberation Serif" w:hAnsi="Liberation Serif"/>
          <w:sz w:val="28"/>
          <w:szCs w:val="28"/>
        </w:rPr>
        <w:t>установленные</w:t>
      </w:r>
      <w:r w:rsidRPr="00F273FD">
        <w:rPr>
          <w:rFonts w:ascii="Liberation Serif" w:eastAsiaTheme="majorEastAsia" w:hAnsi="Liberation Serif" w:cstheme="majorBidi"/>
          <w:bCs/>
          <w:sz w:val="28"/>
          <w:szCs w:val="28"/>
        </w:rPr>
        <w:t xml:space="preserve"> планом мероприятий по реализац</w:t>
      </w:r>
      <w:r>
        <w:rPr>
          <w:rFonts w:ascii="Liberation Serif" w:eastAsiaTheme="majorEastAsia" w:hAnsi="Liberation Serif" w:cstheme="majorBidi"/>
          <w:bCs/>
          <w:sz w:val="28"/>
          <w:szCs w:val="28"/>
        </w:rPr>
        <w:t>ии предложений и рекомендаций и (</w:t>
      </w:r>
      <w:r w:rsidRPr="00F273FD">
        <w:rPr>
          <w:rFonts w:ascii="Liberation Serif" w:eastAsiaTheme="majorEastAsia" w:hAnsi="Liberation Serif" w:cstheme="majorBidi"/>
          <w:bCs/>
          <w:sz w:val="28"/>
          <w:szCs w:val="28"/>
        </w:rPr>
        <w:t>или</w:t>
      </w:r>
      <w:r>
        <w:rPr>
          <w:rFonts w:ascii="Liberation Serif" w:eastAsiaTheme="majorEastAsia" w:hAnsi="Liberation Serif" w:cstheme="majorBidi"/>
          <w:bCs/>
          <w:sz w:val="28"/>
          <w:szCs w:val="28"/>
        </w:rPr>
        <w:t>) устранению недостатков (</w:t>
      </w:r>
      <w:r w:rsidRPr="00F273FD">
        <w:rPr>
          <w:rFonts w:ascii="Liberation Serif" w:eastAsiaTheme="majorEastAsia" w:hAnsi="Liberation Serif" w:cstheme="majorBidi"/>
          <w:bCs/>
          <w:sz w:val="28"/>
          <w:szCs w:val="28"/>
        </w:rPr>
        <w:t>нарушений</w:t>
      </w:r>
      <w:r>
        <w:rPr>
          <w:rFonts w:ascii="Liberation Serif" w:eastAsiaTheme="majorEastAsia" w:hAnsi="Liberation Serif" w:cstheme="majorBidi"/>
          <w:bCs/>
          <w:sz w:val="28"/>
          <w:szCs w:val="28"/>
        </w:rPr>
        <w:t>)</w:t>
      </w:r>
      <w:r w:rsidRPr="00F273FD">
        <w:rPr>
          <w:rFonts w:ascii="Liberation Serif" w:hAnsi="Liberation Serif"/>
          <w:sz w:val="28"/>
          <w:szCs w:val="28"/>
        </w:rPr>
        <w:t xml:space="preserve"> сроки представляет главе Каменск</w:t>
      </w:r>
      <w:r>
        <w:rPr>
          <w:rFonts w:ascii="Liberation Serif" w:hAnsi="Liberation Serif"/>
          <w:sz w:val="28"/>
          <w:szCs w:val="28"/>
        </w:rPr>
        <w:t>-Уральского городского округа</w:t>
      </w:r>
      <w:r w:rsidRPr="00234BEF">
        <w:rPr>
          <w:rFonts w:ascii="Liberation Serif" w:hAnsi="Liberation Serif"/>
          <w:sz w:val="28"/>
          <w:szCs w:val="28"/>
        </w:rPr>
        <w:t xml:space="preserve"> информацию </w:t>
      </w:r>
      <w:proofErr w:type="gramStart"/>
      <w:r w:rsidRPr="00234BEF">
        <w:rPr>
          <w:rFonts w:ascii="Liberation Serif" w:hAnsi="Liberation Serif"/>
          <w:sz w:val="28"/>
          <w:szCs w:val="28"/>
        </w:rPr>
        <w:t>об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eastAsiaTheme="majorEastAsia" w:hAnsi="Liberation Serif" w:cstheme="majorBidi"/>
          <w:bCs/>
          <w:sz w:val="28"/>
          <w:szCs w:val="28"/>
        </w:rPr>
        <w:t>недостатков (</w:t>
      </w:r>
      <w:r w:rsidRPr="00F273FD">
        <w:rPr>
          <w:rFonts w:ascii="Liberation Serif" w:eastAsiaTheme="majorEastAsia" w:hAnsi="Liberation Serif" w:cstheme="majorBidi"/>
          <w:bCs/>
          <w:sz w:val="28"/>
          <w:szCs w:val="28"/>
        </w:rPr>
        <w:t>нарушений</w:t>
      </w:r>
      <w:r>
        <w:rPr>
          <w:rFonts w:ascii="Liberation Serif" w:eastAsiaTheme="majorEastAsia" w:hAnsi="Liberation Serif" w:cstheme="majorBidi"/>
          <w:bCs/>
          <w:sz w:val="28"/>
          <w:szCs w:val="28"/>
        </w:rPr>
        <w:t>)</w:t>
      </w:r>
      <w:r w:rsidRPr="00234BEF">
        <w:rPr>
          <w:rFonts w:ascii="Liberation Serif" w:hAnsi="Liberation Serif"/>
          <w:sz w:val="28"/>
          <w:szCs w:val="28"/>
        </w:rPr>
        <w:t>, выявленных в ходе аудиторских мероприятий с приложением копий подтверждающих документов.</w:t>
      </w:r>
    </w:p>
    <w:p w:rsidR="009B4E2C" w:rsidRPr="00234BEF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4.11</w:t>
      </w:r>
      <w:r w:rsidRPr="00234BEF">
        <w:rPr>
          <w:rFonts w:ascii="Liberation Serif" w:hAnsi="Liberation Serif"/>
          <w:sz w:val="28"/>
          <w:szCs w:val="28"/>
        </w:rPr>
        <w:t xml:space="preserve">. </w:t>
      </w:r>
      <w:proofErr w:type="gramStart"/>
      <w:r>
        <w:rPr>
          <w:rFonts w:ascii="Liberation Serif" w:hAnsi="Liberation Serif"/>
          <w:sz w:val="28"/>
          <w:szCs w:val="28"/>
        </w:rPr>
        <w:t>Глава Каменск-Уральского городского округа</w:t>
      </w:r>
      <w:r w:rsidRPr="00234BEF">
        <w:rPr>
          <w:rFonts w:ascii="Liberation Serif" w:hAnsi="Liberation Serif"/>
          <w:sz w:val="28"/>
          <w:szCs w:val="28"/>
        </w:rPr>
        <w:t xml:space="preserve"> принимает решения, направленные на повышение качества финансового менеджмента, на основании информации, как содержащейся в заключениях </w:t>
      </w:r>
      <w:r>
        <w:rPr>
          <w:rFonts w:ascii="Liberation Serif" w:hAnsi="Liberation Serif"/>
          <w:sz w:val="28"/>
          <w:szCs w:val="28"/>
        </w:rPr>
        <w:t>с</w:t>
      </w:r>
      <w:r w:rsidRPr="00234BEF">
        <w:rPr>
          <w:rFonts w:ascii="Liberation Serif" w:hAnsi="Liberation Serif"/>
          <w:sz w:val="28"/>
          <w:szCs w:val="28"/>
        </w:rPr>
        <w:t xml:space="preserve">убъекта </w:t>
      </w:r>
      <w:r>
        <w:rPr>
          <w:rFonts w:ascii="Liberation Serif" w:hAnsi="Liberation Serif"/>
          <w:sz w:val="28"/>
          <w:szCs w:val="28"/>
        </w:rPr>
        <w:t xml:space="preserve">внутреннего финансового </w:t>
      </w:r>
      <w:r w:rsidRPr="00234BEF">
        <w:rPr>
          <w:rFonts w:ascii="Liberation Serif" w:hAnsi="Liberation Serif"/>
          <w:sz w:val="28"/>
          <w:szCs w:val="28"/>
        </w:rPr>
        <w:t xml:space="preserve">аудита, так и в полученной вне рамок проведения аудиторских мероприятий, в том числе на основании информации руководителя </w:t>
      </w:r>
      <w:r>
        <w:rPr>
          <w:rFonts w:ascii="Liberation Serif" w:hAnsi="Liberation Serif"/>
          <w:sz w:val="28"/>
          <w:szCs w:val="28"/>
        </w:rPr>
        <w:t>с</w:t>
      </w:r>
      <w:r w:rsidRPr="00234BEF">
        <w:rPr>
          <w:rFonts w:ascii="Liberation Serif" w:hAnsi="Liberation Serif"/>
          <w:sz w:val="28"/>
          <w:szCs w:val="28"/>
        </w:rPr>
        <w:t xml:space="preserve">убъекта </w:t>
      </w:r>
      <w:r>
        <w:rPr>
          <w:rFonts w:ascii="Liberation Serif" w:hAnsi="Liberation Serif"/>
          <w:sz w:val="28"/>
          <w:szCs w:val="28"/>
        </w:rPr>
        <w:t>внутреннего</w:t>
      </w:r>
      <w:r w:rsidRPr="00234BEF">
        <w:rPr>
          <w:rFonts w:ascii="Liberation Serif" w:hAnsi="Liberation Serif"/>
          <w:sz w:val="28"/>
          <w:szCs w:val="28"/>
        </w:rPr>
        <w:t xml:space="preserve"> финансового аудита о выявленных признаках коррупционных и иных правонарушений, о результатах мониторинга реализации мер по минимизации (устранению) бюджетных рисков.</w:t>
      </w:r>
      <w:proofErr w:type="gramEnd"/>
    </w:p>
    <w:p w:rsidR="009B4E2C" w:rsidRPr="00234BEF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4.12. </w:t>
      </w:r>
      <w:proofErr w:type="gramStart"/>
      <w:r>
        <w:rPr>
          <w:rFonts w:ascii="Liberation Serif" w:hAnsi="Liberation Serif"/>
          <w:sz w:val="28"/>
          <w:szCs w:val="28"/>
        </w:rPr>
        <w:t>Субъекты бюджетных процедур</w:t>
      </w:r>
      <w:r w:rsidRPr="00234BEF">
        <w:rPr>
          <w:rFonts w:ascii="Liberation Serif" w:hAnsi="Liberation Serif"/>
          <w:sz w:val="28"/>
          <w:szCs w:val="28"/>
        </w:rPr>
        <w:t xml:space="preserve"> в целях выполнения решений,</w:t>
      </w:r>
      <w:r>
        <w:rPr>
          <w:rFonts w:ascii="Liberation Serif" w:hAnsi="Liberation Serif"/>
          <w:sz w:val="28"/>
          <w:szCs w:val="28"/>
        </w:rPr>
        <w:t xml:space="preserve"> принятых главой Каменск-Уральского городского округа,</w:t>
      </w:r>
      <w:r w:rsidRPr="00234BEF">
        <w:rPr>
          <w:rFonts w:ascii="Liberation Serif" w:hAnsi="Liberation Serif"/>
          <w:sz w:val="28"/>
          <w:szCs w:val="28"/>
        </w:rPr>
        <w:t xml:space="preserve"> а также на основании информации о проведении и результатах аудиторского мероприятия, </w:t>
      </w:r>
      <w:r>
        <w:rPr>
          <w:rFonts w:ascii="Liberation Serif" w:hAnsi="Liberation Serif"/>
          <w:sz w:val="28"/>
          <w:szCs w:val="28"/>
        </w:rPr>
        <w:t xml:space="preserve">в том числе указанной в аналитических записках субъекта внутреннего финансового аудита, </w:t>
      </w:r>
      <w:r w:rsidRPr="00234BEF">
        <w:rPr>
          <w:rFonts w:ascii="Liberation Serif" w:hAnsi="Liberation Serif"/>
          <w:sz w:val="28"/>
          <w:szCs w:val="28"/>
        </w:rPr>
        <w:t>проект</w:t>
      </w:r>
      <w:r>
        <w:rPr>
          <w:rFonts w:ascii="Liberation Serif" w:hAnsi="Liberation Serif"/>
          <w:sz w:val="28"/>
          <w:szCs w:val="28"/>
        </w:rPr>
        <w:t>е</w:t>
      </w:r>
      <w:r w:rsidRPr="00234BEF">
        <w:rPr>
          <w:rFonts w:ascii="Liberation Serif" w:hAnsi="Liberation Serif"/>
          <w:sz w:val="28"/>
          <w:szCs w:val="28"/>
        </w:rPr>
        <w:t xml:space="preserve"> заключения и заключении, вправе самостоятельно принимать решения, направленные на повышение качества финансового менеджмента, включая разработку и выполнение перечня (плана) мероприятий по совершенствованию организации (обеспечения выполнения</w:t>
      </w:r>
      <w:proofErr w:type="gramEnd"/>
      <w:r w:rsidRPr="00234BEF">
        <w:rPr>
          <w:rFonts w:ascii="Liberation Serif" w:hAnsi="Liberation Serif"/>
          <w:sz w:val="28"/>
          <w:szCs w:val="28"/>
        </w:rPr>
        <w:t>), выполнения бюджетной процедуры и (или) операций (действий) по выполнению бюджетной процедуры.</w:t>
      </w:r>
    </w:p>
    <w:p w:rsidR="009B4E2C" w:rsidRPr="00234BEF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4.13</w:t>
      </w:r>
      <w:r w:rsidRPr="00234BEF">
        <w:rPr>
          <w:rFonts w:ascii="Liberation Serif" w:hAnsi="Liberation Serif"/>
          <w:sz w:val="28"/>
          <w:szCs w:val="28"/>
        </w:rPr>
        <w:t xml:space="preserve">. Информация о принятых решениях, а также о принятых (необходимых к принятию) мерах по повышению качества финансового менеджмента обобщается должностными лицами (работниками) </w:t>
      </w:r>
      <w:r>
        <w:rPr>
          <w:rFonts w:ascii="Liberation Serif" w:hAnsi="Liberation Serif"/>
          <w:sz w:val="28"/>
          <w:szCs w:val="28"/>
        </w:rPr>
        <w:t>с</w:t>
      </w:r>
      <w:r w:rsidRPr="00234BEF">
        <w:rPr>
          <w:rFonts w:ascii="Liberation Serif" w:hAnsi="Liberation Serif"/>
          <w:sz w:val="28"/>
          <w:szCs w:val="28"/>
        </w:rPr>
        <w:t xml:space="preserve">убъекта </w:t>
      </w:r>
      <w:r>
        <w:rPr>
          <w:rFonts w:ascii="Liberation Serif" w:hAnsi="Liberation Serif"/>
          <w:sz w:val="28"/>
          <w:szCs w:val="28"/>
        </w:rPr>
        <w:t xml:space="preserve">внутреннего финансового </w:t>
      </w:r>
      <w:r w:rsidRPr="00234BEF">
        <w:rPr>
          <w:rFonts w:ascii="Liberation Serif" w:hAnsi="Liberation Serif"/>
          <w:sz w:val="28"/>
          <w:szCs w:val="28"/>
        </w:rPr>
        <w:t>аудита в целях ведения реестра бюджетных рисков и проведения мониторинга реализации мер по минимизации (устранению) бюджетных рисков.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4.14</w:t>
      </w:r>
      <w:r w:rsidRPr="00234BEF">
        <w:rPr>
          <w:rFonts w:ascii="Liberation Serif" w:hAnsi="Liberation Serif"/>
          <w:sz w:val="28"/>
          <w:szCs w:val="28"/>
        </w:rPr>
        <w:t xml:space="preserve">. Должностные лица (работники) </w:t>
      </w:r>
      <w:r>
        <w:rPr>
          <w:rFonts w:ascii="Liberation Serif" w:hAnsi="Liberation Serif"/>
          <w:sz w:val="28"/>
          <w:szCs w:val="28"/>
        </w:rPr>
        <w:t>с</w:t>
      </w:r>
      <w:r w:rsidRPr="00234BEF">
        <w:rPr>
          <w:rFonts w:ascii="Liberation Serif" w:hAnsi="Liberation Serif"/>
          <w:sz w:val="28"/>
          <w:szCs w:val="28"/>
        </w:rPr>
        <w:t xml:space="preserve">убъекта </w:t>
      </w:r>
      <w:r>
        <w:rPr>
          <w:rFonts w:ascii="Liberation Serif" w:hAnsi="Liberation Serif"/>
          <w:sz w:val="28"/>
          <w:szCs w:val="28"/>
        </w:rPr>
        <w:t xml:space="preserve">внутреннего финансового </w:t>
      </w:r>
      <w:r w:rsidRPr="00234BEF">
        <w:rPr>
          <w:rFonts w:ascii="Liberation Serif" w:hAnsi="Liberation Serif"/>
          <w:sz w:val="28"/>
          <w:szCs w:val="28"/>
        </w:rPr>
        <w:t xml:space="preserve">аудита регулярно (не реже одного раза в год) проводят мониторинг реализации </w:t>
      </w:r>
      <w:r>
        <w:rPr>
          <w:rFonts w:ascii="Liberation Serif" w:hAnsi="Liberation Serif"/>
          <w:sz w:val="28"/>
          <w:szCs w:val="28"/>
        </w:rPr>
        <w:t>с</w:t>
      </w:r>
      <w:r w:rsidRPr="00234BEF">
        <w:rPr>
          <w:rFonts w:ascii="Liberation Serif" w:hAnsi="Liberation Serif"/>
          <w:sz w:val="28"/>
          <w:szCs w:val="28"/>
        </w:rPr>
        <w:t>убъектами бюджетных процедур мер по минимизации (устранению) бюджетных рисков, в рамках которого формируют информацию о результатах исполнения решений, направленных на повышение качества финансового менеджмента.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4.15. Способы, конкретные сроки и периодичность проведения мониторинга </w:t>
      </w:r>
      <w:r w:rsidRPr="00635E9D">
        <w:rPr>
          <w:rFonts w:ascii="Liberation Serif" w:eastAsiaTheme="majorEastAsia" w:hAnsi="Liberation Serif" w:cstheme="majorBidi"/>
          <w:bCs/>
          <w:sz w:val="28"/>
          <w:szCs w:val="28"/>
        </w:rPr>
        <w:t>реализации субъектами бюджетных процедур мер по минимизации (устранению) бюджетных рисков, должностное лицо, уполномоченное на его осуществление,</w:t>
      </w:r>
      <w:r>
        <w:rPr>
          <w:rFonts w:ascii="Liberation Serif" w:hAnsi="Liberation Serif"/>
          <w:sz w:val="28"/>
          <w:szCs w:val="28"/>
        </w:rPr>
        <w:t xml:space="preserve"> определяется распоряжением Администрации городского округа.</w:t>
      </w: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4.16.</w:t>
      </w:r>
      <w:r w:rsidRPr="00234BEF">
        <w:rPr>
          <w:rFonts w:ascii="Liberation Serif" w:hAnsi="Liberation Serif"/>
          <w:sz w:val="28"/>
          <w:szCs w:val="28"/>
        </w:rPr>
        <w:t xml:space="preserve"> Обобщенная информация о результатах мониторинга реализации мер по минимизации (устранению) бюджетных рисков отражается в годовой отчетности о результатах деятельности </w:t>
      </w:r>
      <w:r>
        <w:rPr>
          <w:rFonts w:ascii="Liberation Serif" w:hAnsi="Liberation Serif"/>
          <w:sz w:val="28"/>
          <w:szCs w:val="28"/>
        </w:rPr>
        <w:t>с</w:t>
      </w:r>
      <w:r w:rsidRPr="00234BEF">
        <w:rPr>
          <w:rFonts w:ascii="Liberation Serif" w:hAnsi="Liberation Serif"/>
          <w:sz w:val="28"/>
          <w:szCs w:val="28"/>
        </w:rPr>
        <w:t xml:space="preserve">убъекта </w:t>
      </w:r>
      <w:r>
        <w:rPr>
          <w:rFonts w:ascii="Liberation Serif" w:hAnsi="Liberation Serif"/>
          <w:sz w:val="28"/>
          <w:szCs w:val="28"/>
        </w:rPr>
        <w:t xml:space="preserve">внутреннего финансового </w:t>
      </w:r>
      <w:r w:rsidRPr="00234BEF">
        <w:rPr>
          <w:rFonts w:ascii="Liberation Serif" w:hAnsi="Liberation Serif"/>
          <w:sz w:val="28"/>
          <w:szCs w:val="28"/>
        </w:rPr>
        <w:t>аудита.</w:t>
      </w:r>
    </w:p>
    <w:p w:rsidR="009B4E2C" w:rsidRDefault="009B4E2C" w:rsidP="009B4E2C">
      <w:pPr>
        <w:ind w:firstLine="360"/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firstLine="36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val="en-US"/>
        </w:rPr>
        <w:t>V</w:t>
      </w:r>
      <w:r w:rsidRPr="00BE7558">
        <w:rPr>
          <w:rFonts w:ascii="Liberation Serif" w:hAnsi="Liberation Serif"/>
          <w:sz w:val="28"/>
          <w:szCs w:val="28"/>
        </w:rPr>
        <w:t>.</w:t>
      </w:r>
      <w:r w:rsidRPr="00B80E51">
        <w:rPr>
          <w:rFonts w:ascii="Liberation Serif" w:hAnsi="Liberation Serif"/>
          <w:sz w:val="28"/>
          <w:szCs w:val="28"/>
        </w:rPr>
        <w:t>Реестр бюджетных рисков, участие субъектов бюджетных процедур в формировании и ведении (актуализации) реестра бюджетных рисков</w:t>
      </w:r>
    </w:p>
    <w:p w:rsidR="009B4E2C" w:rsidRDefault="009B4E2C" w:rsidP="009B4E2C">
      <w:pPr>
        <w:ind w:firstLine="360"/>
        <w:jc w:val="both"/>
        <w:rPr>
          <w:rFonts w:ascii="Liberation Serif" w:hAnsi="Liberation Serif"/>
          <w:sz w:val="28"/>
          <w:szCs w:val="28"/>
        </w:rPr>
      </w:pPr>
    </w:p>
    <w:p w:rsidR="009B4E2C" w:rsidRPr="00E97259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97259">
        <w:rPr>
          <w:rFonts w:ascii="Liberation Serif" w:hAnsi="Liberation Serif"/>
          <w:sz w:val="28"/>
          <w:szCs w:val="28"/>
        </w:rPr>
        <w:t>5.1. Реестр бюджетных рисков формируется субъектом</w:t>
      </w:r>
      <w:r>
        <w:rPr>
          <w:rFonts w:ascii="Liberation Serif" w:hAnsi="Liberation Serif"/>
          <w:sz w:val="28"/>
          <w:szCs w:val="28"/>
        </w:rPr>
        <w:t xml:space="preserve"> внутреннего </w:t>
      </w:r>
      <w:r w:rsidRPr="00E97259">
        <w:rPr>
          <w:rFonts w:ascii="Liberation Serif" w:hAnsi="Liberation Serif"/>
          <w:sz w:val="28"/>
          <w:szCs w:val="28"/>
        </w:rPr>
        <w:t>финансового аудита в соответствии с требованиями Приложения № 1 к федеральному стандарту внутреннего финансового аудита</w:t>
      </w:r>
      <w:r>
        <w:rPr>
          <w:rFonts w:ascii="Liberation Serif" w:hAnsi="Liberation Serif"/>
          <w:sz w:val="28"/>
          <w:szCs w:val="28"/>
        </w:rPr>
        <w:t xml:space="preserve"> «Планирование и проведение внутреннего финансового аудита», утвержденного приказом Министерства финансов Российской Федерации от 05.08.2020 № 160н, </w:t>
      </w:r>
      <w:r w:rsidRPr="00E97259">
        <w:rPr>
          <w:rFonts w:ascii="Liberation Serif" w:hAnsi="Liberation Serif"/>
          <w:sz w:val="28"/>
          <w:szCs w:val="28"/>
        </w:rPr>
        <w:t xml:space="preserve">по форме согласно Приложению № 4 к настоящему Порядку. </w:t>
      </w:r>
    </w:p>
    <w:p w:rsidR="009B4E2C" w:rsidRPr="00E97259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97259">
        <w:rPr>
          <w:rFonts w:ascii="Liberation Serif" w:hAnsi="Liberation Serif"/>
          <w:sz w:val="28"/>
          <w:szCs w:val="28"/>
        </w:rPr>
        <w:t>5.2. Актуализация реестра бюджетных рисков осуществляется по мере необходимости, но не реже одного раза в год в срок до 31 декабря текущего года.</w:t>
      </w:r>
    </w:p>
    <w:p w:rsidR="009B4E2C" w:rsidRPr="00B80E51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97259">
        <w:rPr>
          <w:rFonts w:ascii="Liberation Serif" w:hAnsi="Liberation Serif"/>
          <w:sz w:val="28"/>
          <w:szCs w:val="28"/>
        </w:rPr>
        <w:t>5.3. При формировании и ведении реестра бюджетных рисков финансового аудита осуществляется оценка бюджетных рисков, определение их значимости с учетом предложений субъектов бюджетных процедур (при</w:t>
      </w:r>
      <w:r>
        <w:rPr>
          <w:rFonts w:ascii="Liberation Serif" w:hAnsi="Liberation Serif"/>
          <w:sz w:val="28"/>
          <w:szCs w:val="28"/>
        </w:rPr>
        <w:t xml:space="preserve"> их наличии)</w:t>
      </w:r>
      <w:r w:rsidRPr="00B80E51">
        <w:rPr>
          <w:rFonts w:ascii="Liberation Serif" w:hAnsi="Liberation Serif"/>
          <w:sz w:val="28"/>
          <w:szCs w:val="28"/>
        </w:rPr>
        <w:t>.</w:t>
      </w:r>
    </w:p>
    <w:p w:rsidR="009B4E2C" w:rsidRDefault="009B4E2C" w:rsidP="009B4E2C">
      <w:pPr>
        <w:ind w:firstLine="360"/>
        <w:jc w:val="center"/>
        <w:rPr>
          <w:rFonts w:ascii="Liberation Serif" w:hAnsi="Liberation Serif"/>
          <w:sz w:val="28"/>
          <w:szCs w:val="28"/>
        </w:rPr>
      </w:pPr>
      <w:r w:rsidRPr="00234BEF">
        <w:rPr>
          <w:rFonts w:ascii="Liberation Serif" w:hAnsi="Liberation Serif"/>
          <w:sz w:val="28"/>
          <w:szCs w:val="28"/>
        </w:rPr>
        <w:t>VI.</w:t>
      </w:r>
      <w:r>
        <w:rPr>
          <w:rFonts w:ascii="Liberation Serif" w:hAnsi="Liberation Serif"/>
          <w:sz w:val="28"/>
          <w:szCs w:val="28"/>
        </w:rPr>
        <w:t xml:space="preserve"> Отчетность</w:t>
      </w:r>
    </w:p>
    <w:p w:rsidR="009B4E2C" w:rsidRDefault="009B4E2C" w:rsidP="009B4E2C">
      <w:pPr>
        <w:ind w:firstLine="360"/>
        <w:jc w:val="center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6.1. </w:t>
      </w:r>
      <w:proofErr w:type="gramStart"/>
      <w:r>
        <w:rPr>
          <w:rFonts w:ascii="Liberation Serif" w:hAnsi="Liberation Serif"/>
          <w:sz w:val="28"/>
          <w:szCs w:val="28"/>
        </w:rPr>
        <w:t>Субъект внутреннего финансового аудита ежегодно не позднее 1 февраля года, следующего за отчетным, представляет годовую отчетность о результатах осуществления внутреннего финансового аудита главе Каменск-Уральского городского округа в соответствии с требованиями федерального стандарта внутреннего финансового аудита «Реализация результатов внутреннего финансового аудита», утвержденного приказом Министерства финансов Российской Федерации от 22.05.2020 № 91н, согласно Приложению № 5 к настоящему Порядку.</w:t>
      </w:r>
      <w:proofErr w:type="gramEnd"/>
    </w:p>
    <w:p w:rsidR="009B4E2C" w:rsidRDefault="009B4E2C" w:rsidP="009B4E2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6.2. Годовая отчетность должна содержать информацию, подтверждающую выводы о надежности (об эффективности) внутреннего финансового аудита.</w:t>
      </w:r>
    </w:p>
    <w:p w:rsidR="009B4E2C" w:rsidRDefault="009B4E2C" w:rsidP="009B4E2C">
      <w:pPr>
        <w:spacing w:line="360" w:lineRule="auto"/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spacing w:line="360" w:lineRule="auto"/>
        <w:jc w:val="right"/>
        <w:rPr>
          <w:rFonts w:ascii="Liberation Serif" w:hAnsi="Liberation Serif"/>
          <w:sz w:val="24"/>
          <w:szCs w:val="24"/>
        </w:rPr>
      </w:pPr>
    </w:p>
    <w:p w:rsidR="009369D9" w:rsidRDefault="009369D9" w:rsidP="009B4E2C">
      <w:pPr>
        <w:spacing w:line="360" w:lineRule="auto"/>
        <w:jc w:val="right"/>
        <w:rPr>
          <w:rFonts w:ascii="Liberation Serif" w:hAnsi="Liberation Serif"/>
          <w:sz w:val="24"/>
          <w:szCs w:val="24"/>
        </w:rPr>
      </w:pPr>
    </w:p>
    <w:p w:rsidR="009369D9" w:rsidRDefault="009369D9" w:rsidP="009B4E2C">
      <w:pPr>
        <w:spacing w:line="360" w:lineRule="auto"/>
        <w:jc w:val="right"/>
        <w:rPr>
          <w:rFonts w:ascii="Liberation Serif" w:hAnsi="Liberation Serif"/>
          <w:sz w:val="24"/>
          <w:szCs w:val="24"/>
        </w:rPr>
      </w:pPr>
    </w:p>
    <w:p w:rsidR="009369D9" w:rsidRDefault="009369D9" w:rsidP="009B4E2C">
      <w:pPr>
        <w:spacing w:line="360" w:lineRule="auto"/>
        <w:jc w:val="right"/>
        <w:rPr>
          <w:rFonts w:ascii="Liberation Serif" w:hAnsi="Liberation Serif"/>
          <w:sz w:val="24"/>
          <w:szCs w:val="24"/>
        </w:rPr>
      </w:pPr>
    </w:p>
    <w:p w:rsidR="009369D9" w:rsidRDefault="009369D9" w:rsidP="009B4E2C">
      <w:pPr>
        <w:spacing w:line="360" w:lineRule="auto"/>
        <w:jc w:val="right"/>
        <w:rPr>
          <w:rFonts w:ascii="Liberation Serif" w:hAnsi="Liberation Serif"/>
          <w:sz w:val="24"/>
          <w:szCs w:val="24"/>
        </w:rPr>
      </w:pPr>
    </w:p>
    <w:p w:rsidR="009369D9" w:rsidRDefault="009369D9" w:rsidP="009B4E2C">
      <w:pPr>
        <w:spacing w:line="360" w:lineRule="auto"/>
        <w:jc w:val="right"/>
        <w:rPr>
          <w:rFonts w:ascii="Liberation Serif" w:hAnsi="Liberation Serif"/>
          <w:sz w:val="24"/>
          <w:szCs w:val="24"/>
        </w:rPr>
      </w:pPr>
    </w:p>
    <w:p w:rsidR="009369D9" w:rsidRDefault="009369D9" w:rsidP="009B4E2C">
      <w:pPr>
        <w:spacing w:line="360" w:lineRule="auto"/>
        <w:jc w:val="right"/>
        <w:rPr>
          <w:rFonts w:ascii="Liberation Serif" w:hAnsi="Liberation Serif"/>
          <w:sz w:val="24"/>
          <w:szCs w:val="24"/>
        </w:rPr>
      </w:pPr>
    </w:p>
    <w:p w:rsidR="009369D9" w:rsidRDefault="009369D9" w:rsidP="009B4E2C">
      <w:pPr>
        <w:spacing w:line="360" w:lineRule="auto"/>
        <w:jc w:val="right"/>
        <w:rPr>
          <w:rFonts w:ascii="Liberation Serif" w:hAnsi="Liberation Serif"/>
          <w:sz w:val="24"/>
          <w:szCs w:val="24"/>
        </w:rPr>
      </w:pPr>
    </w:p>
    <w:p w:rsidR="009369D9" w:rsidRDefault="009369D9" w:rsidP="009B4E2C">
      <w:pPr>
        <w:spacing w:line="360" w:lineRule="auto"/>
        <w:jc w:val="right"/>
        <w:rPr>
          <w:rFonts w:ascii="Liberation Serif" w:hAnsi="Liberation Serif"/>
          <w:sz w:val="24"/>
          <w:szCs w:val="24"/>
        </w:rPr>
      </w:pPr>
    </w:p>
    <w:p w:rsidR="009369D9" w:rsidRDefault="009369D9" w:rsidP="009B4E2C">
      <w:pPr>
        <w:spacing w:line="360" w:lineRule="auto"/>
        <w:jc w:val="right"/>
        <w:rPr>
          <w:rFonts w:ascii="Liberation Serif" w:hAnsi="Liberation Serif"/>
          <w:sz w:val="24"/>
          <w:szCs w:val="24"/>
        </w:rPr>
      </w:pPr>
    </w:p>
    <w:p w:rsidR="009369D9" w:rsidRDefault="009369D9" w:rsidP="009B4E2C">
      <w:pPr>
        <w:spacing w:line="360" w:lineRule="auto"/>
        <w:jc w:val="right"/>
        <w:rPr>
          <w:rFonts w:ascii="Liberation Serif" w:hAnsi="Liberation Serif"/>
          <w:sz w:val="24"/>
          <w:szCs w:val="24"/>
        </w:rPr>
      </w:pPr>
    </w:p>
    <w:p w:rsidR="009369D9" w:rsidRDefault="009369D9" w:rsidP="009B4E2C">
      <w:pPr>
        <w:spacing w:line="360" w:lineRule="auto"/>
        <w:jc w:val="right"/>
        <w:rPr>
          <w:rFonts w:ascii="Liberation Serif" w:hAnsi="Liberation Serif"/>
          <w:sz w:val="24"/>
          <w:szCs w:val="24"/>
        </w:rPr>
      </w:pPr>
    </w:p>
    <w:p w:rsidR="00817731" w:rsidRDefault="00817731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  <w:r w:rsidRPr="00A36346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9B4E2C" w:rsidRPr="00A36346" w:rsidRDefault="009B4E2C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  <w:r w:rsidRPr="00A36346">
        <w:rPr>
          <w:rFonts w:ascii="Liberation Serif" w:hAnsi="Liberation Serif"/>
          <w:sz w:val="28"/>
          <w:szCs w:val="28"/>
        </w:rPr>
        <w:t>к  Порядку осуществления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36346">
        <w:rPr>
          <w:rFonts w:ascii="Liberation Serif" w:hAnsi="Liberation Serif"/>
          <w:sz w:val="28"/>
          <w:szCs w:val="28"/>
        </w:rPr>
        <w:t>Администрацией Каменск-Уральского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36346">
        <w:rPr>
          <w:rFonts w:ascii="Liberation Serif" w:hAnsi="Liberation Serif"/>
          <w:sz w:val="28"/>
          <w:szCs w:val="28"/>
        </w:rPr>
        <w:t>городского округа внутреннего финансового аудита</w:t>
      </w:r>
    </w:p>
    <w:p w:rsidR="009B4E2C" w:rsidRPr="007E2A85" w:rsidRDefault="009B4E2C" w:rsidP="009B4E2C">
      <w:pPr>
        <w:spacing w:after="240"/>
        <w:ind w:left="5387"/>
        <w:jc w:val="center"/>
        <w:rPr>
          <w:rFonts w:ascii="Liberation Serif" w:hAnsi="Liberation Serif"/>
        </w:rPr>
      </w:pPr>
    </w:p>
    <w:p w:rsidR="009B4E2C" w:rsidRPr="00C46CED" w:rsidRDefault="009B4E2C" w:rsidP="009B4E2C">
      <w:pPr>
        <w:spacing w:after="240"/>
        <w:ind w:left="5245"/>
        <w:jc w:val="both"/>
        <w:rPr>
          <w:rFonts w:ascii="Liberation Serif" w:hAnsi="Liberation Serif"/>
          <w:sz w:val="28"/>
          <w:szCs w:val="28"/>
        </w:rPr>
      </w:pPr>
      <w:r w:rsidRPr="00C46CED">
        <w:rPr>
          <w:rFonts w:ascii="Liberation Serif" w:hAnsi="Liberation Serif"/>
          <w:sz w:val="28"/>
          <w:szCs w:val="28"/>
        </w:rPr>
        <w:t>Утверждено</w:t>
      </w:r>
      <w:r w:rsidRPr="00C46CED">
        <w:rPr>
          <w:rFonts w:ascii="Liberation Serif" w:hAnsi="Liberation Serif"/>
          <w:sz w:val="28"/>
          <w:szCs w:val="28"/>
        </w:rPr>
        <w:br/>
        <w:t>распоряжением  Администрации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от</w:t>
      </w:r>
      <w:proofErr w:type="gramEnd"/>
      <w:r>
        <w:rPr>
          <w:rFonts w:ascii="Liberation Serif" w:hAnsi="Liberation Serif"/>
          <w:sz w:val="28"/>
          <w:szCs w:val="28"/>
        </w:rPr>
        <w:t xml:space="preserve"> ____________ № _____</w:t>
      </w:r>
    </w:p>
    <w:p w:rsidR="009B4E2C" w:rsidRPr="007E2A85" w:rsidRDefault="009B4E2C" w:rsidP="009B4E2C">
      <w:pPr>
        <w:spacing w:after="120"/>
        <w:rPr>
          <w:rFonts w:ascii="Liberation Serif" w:hAnsi="Liberation Serif"/>
          <w:sz w:val="24"/>
          <w:szCs w:val="24"/>
        </w:rPr>
      </w:pPr>
    </w:p>
    <w:tbl>
      <w:tblPr>
        <w:tblStyle w:val="a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5698"/>
      </w:tblGrid>
      <w:tr w:rsidR="009B4E2C" w:rsidRPr="00C46CED" w:rsidTr="008D4AC8">
        <w:trPr>
          <w:jc w:val="center"/>
        </w:trPr>
        <w:tc>
          <w:tcPr>
            <w:tcW w:w="5698" w:type="dxa"/>
            <w:vAlign w:val="bottom"/>
          </w:tcPr>
          <w:p w:rsidR="009B4E2C" w:rsidRPr="00C46CED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6CED">
              <w:rPr>
                <w:rFonts w:ascii="Liberation Serif" w:hAnsi="Liberation Serif"/>
                <w:sz w:val="28"/>
                <w:szCs w:val="28"/>
              </w:rPr>
              <w:t>План провед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ения аудиторских мероприятий на </w:t>
            </w:r>
            <w:r w:rsidRPr="00C46CED">
              <w:rPr>
                <w:rFonts w:ascii="Liberation Serif" w:hAnsi="Liberation Serif"/>
                <w:sz w:val="28"/>
                <w:szCs w:val="28"/>
              </w:rPr>
              <w:t>20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__ год</w:t>
            </w:r>
          </w:p>
        </w:tc>
      </w:tr>
    </w:tbl>
    <w:p w:rsidR="009B4E2C" w:rsidRPr="007E2A85" w:rsidRDefault="009B4E2C" w:rsidP="009B4E2C">
      <w:pPr>
        <w:spacing w:after="120"/>
        <w:rPr>
          <w:rFonts w:ascii="Liberation Serif" w:hAnsi="Liberation Serif"/>
          <w:sz w:val="24"/>
          <w:szCs w:val="24"/>
        </w:rPr>
      </w:pPr>
    </w:p>
    <w:tbl>
      <w:tblPr>
        <w:tblStyle w:val="ad"/>
        <w:tblW w:w="9979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567"/>
        <w:gridCol w:w="7541"/>
        <w:gridCol w:w="1871"/>
      </w:tblGrid>
      <w:tr w:rsidR="009B4E2C" w:rsidRPr="007E2A85" w:rsidTr="008D4AC8">
        <w:tc>
          <w:tcPr>
            <w:tcW w:w="567" w:type="dxa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№</w:t>
            </w:r>
          </w:p>
        </w:tc>
        <w:tc>
          <w:tcPr>
            <w:tcW w:w="7541" w:type="dxa"/>
            <w:vAlign w:val="center"/>
          </w:tcPr>
          <w:p w:rsidR="009B4E2C" w:rsidRPr="002012DF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012DF">
              <w:rPr>
                <w:rFonts w:ascii="Liberation Serif" w:hAnsi="Liberation Serif"/>
                <w:sz w:val="28"/>
                <w:szCs w:val="28"/>
              </w:rPr>
              <w:t>Аудиторское мероприятие</w:t>
            </w:r>
            <w:r w:rsidRPr="002012DF">
              <w:rPr>
                <w:rFonts w:ascii="Liberation Serif" w:hAnsi="Liberation Serif"/>
                <w:sz w:val="28"/>
                <w:szCs w:val="28"/>
              </w:rPr>
              <w:br/>
              <w:t>(тема аудиторского мероприятия)</w:t>
            </w:r>
          </w:p>
        </w:tc>
        <w:tc>
          <w:tcPr>
            <w:tcW w:w="1871" w:type="dxa"/>
          </w:tcPr>
          <w:p w:rsidR="009B4E2C" w:rsidRPr="002012DF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012DF">
              <w:rPr>
                <w:rFonts w:ascii="Liberation Serif" w:hAnsi="Liberation Serif"/>
                <w:sz w:val="28"/>
                <w:szCs w:val="28"/>
              </w:rPr>
              <w:t xml:space="preserve">Дата (месяц) </w:t>
            </w:r>
            <w:r w:rsidRPr="00A02600">
              <w:rPr>
                <w:rFonts w:ascii="Liberation Serif" w:hAnsi="Liberation Serif"/>
                <w:sz w:val="28"/>
                <w:szCs w:val="28"/>
              </w:rPr>
              <w:t>окончания</w:t>
            </w:r>
            <w:r w:rsidRPr="002012DF">
              <w:rPr>
                <w:rFonts w:ascii="Liberation Serif" w:hAnsi="Liberation Serif"/>
                <w:sz w:val="28"/>
                <w:szCs w:val="28"/>
              </w:rPr>
              <w:t xml:space="preserve"> аудиторского мероприятия</w:t>
            </w:r>
          </w:p>
        </w:tc>
      </w:tr>
      <w:tr w:rsidR="009B4E2C" w:rsidRPr="007E2A85" w:rsidTr="008D4AC8">
        <w:tc>
          <w:tcPr>
            <w:tcW w:w="567" w:type="dxa"/>
          </w:tcPr>
          <w:p w:rsidR="009B4E2C" w:rsidRPr="002012DF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012DF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7541" w:type="dxa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871" w:type="dxa"/>
          </w:tcPr>
          <w:p w:rsidR="009B4E2C" w:rsidRPr="002012DF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012DF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</w:tr>
      <w:tr w:rsidR="009B4E2C" w:rsidRPr="007E2A85" w:rsidTr="008D4AC8">
        <w:tc>
          <w:tcPr>
            <w:tcW w:w="567" w:type="dxa"/>
          </w:tcPr>
          <w:p w:rsidR="009B4E2C" w:rsidRPr="002012DF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012DF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7541" w:type="dxa"/>
          </w:tcPr>
          <w:p w:rsidR="009B4E2C" w:rsidRPr="006F0221" w:rsidRDefault="009B4E2C" w:rsidP="008D4AC8">
            <w:pPr>
              <w:ind w:left="57" w:right="57"/>
              <w:jc w:val="both"/>
              <w:rPr>
                <w:rFonts w:ascii="Liberation Serif" w:hAnsi="Liberation Serif"/>
                <w:strike/>
                <w:sz w:val="24"/>
                <w:szCs w:val="24"/>
              </w:rPr>
            </w:pPr>
          </w:p>
        </w:tc>
        <w:tc>
          <w:tcPr>
            <w:tcW w:w="1871" w:type="dxa"/>
          </w:tcPr>
          <w:p w:rsidR="009B4E2C" w:rsidRPr="002012DF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B4E2C" w:rsidRPr="007E2A85" w:rsidTr="008D4AC8">
        <w:tc>
          <w:tcPr>
            <w:tcW w:w="567" w:type="dxa"/>
          </w:tcPr>
          <w:p w:rsidR="009B4E2C" w:rsidRPr="002012DF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012DF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541" w:type="dxa"/>
          </w:tcPr>
          <w:p w:rsidR="009B4E2C" w:rsidRPr="007E2A85" w:rsidRDefault="009B4E2C" w:rsidP="008D4AC8">
            <w:pPr>
              <w:ind w:left="57" w:right="57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71" w:type="dxa"/>
          </w:tcPr>
          <w:p w:rsidR="009B4E2C" w:rsidRPr="002012DF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B4E2C" w:rsidRPr="007E2A85" w:rsidTr="008D4AC8">
        <w:tc>
          <w:tcPr>
            <w:tcW w:w="567" w:type="dxa"/>
          </w:tcPr>
          <w:p w:rsidR="009B4E2C" w:rsidRPr="002012DF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012DF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7541" w:type="dxa"/>
          </w:tcPr>
          <w:p w:rsidR="009B4E2C" w:rsidRPr="007E2A85" w:rsidRDefault="009B4E2C" w:rsidP="008D4AC8">
            <w:pPr>
              <w:ind w:left="57" w:right="57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71" w:type="dxa"/>
          </w:tcPr>
          <w:p w:rsidR="009B4E2C" w:rsidRPr="002012DF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B4E2C" w:rsidRPr="007E2A85" w:rsidTr="008D4AC8">
        <w:tc>
          <w:tcPr>
            <w:tcW w:w="567" w:type="dxa"/>
          </w:tcPr>
          <w:p w:rsidR="009B4E2C" w:rsidRPr="002012DF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012DF">
              <w:rPr>
                <w:rFonts w:ascii="Liberation Serif" w:hAnsi="Liberation Serif"/>
                <w:sz w:val="28"/>
                <w:szCs w:val="28"/>
              </w:rPr>
              <w:t>4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7541" w:type="dxa"/>
          </w:tcPr>
          <w:p w:rsidR="009B4E2C" w:rsidRPr="007E2A85" w:rsidRDefault="009B4E2C" w:rsidP="008D4AC8">
            <w:pPr>
              <w:ind w:left="57" w:right="57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71" w:type="dxa"/>
          </w:tcPr>
          <w:p w:rsidR="009B4E2C" w:rsidRPr="002012DF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9B4E2C" w:rsidRDefault="009B4E2C" w:rsidP="009B4E2C">
      <w:pPr>
        <w:spacing w:after="240"/>
        <w:rPr>
          <w:rFonts w:ascii="Liberation Serif" w:hAnsi="Liberation Serif"/>
          <w:sz w:val="24"/>
          <w:szCs w:val="24"/>
        </w:rPr>
      </w:pPr>
    </w:p>
    <w:p w:rsidR="009B4E2C" w:rsidRPr="007E2A85" w:rsidRDefault="009B4E2C" w:rsidP="009B4E2C">
      <w:pPr>
        <w:spacing w:after="240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rPr>
          <w:rFonts w:ascii="Liberation Serif" w:hAnsi="Liberation Serif"/>
          <w:sz w:val="28"/>
          <w:szCs w:val="28"/>
        </w:rPr>
      </w:pPr>
      <w:r w:rsidRPr="002012DF">
        <w:rPr>
          <w:rFonts w:ascii="Liberation Serif" w:hAnsi="Liberation Serif"/>
          <w:sz w:val="28"/>
          <w:szCs w:val="28"/>
        </w:rPr>
        <w:t>Начальник отдела бухгалтерского учета,</w:t>
      </w:r>
      <w:r w:rsidRPr="002012DF">
        <w:rPr>
          <w:rFonts w:ascii="Liberation Serif" w:hAnsi="Liberation Serif"/>
          <w:sz w:val="28"/>
          <w:szCs w:val="28"/>
        </w:rPr>
        <w:br/>
        <w:t>отчетности и закупок</w:t>
      </w:r>
      <w:r>
        <w:rPr>
          <w:rFonts w:ascii="Liberation Serif" w:hAnsi="Liberation Serif"/>
          <w:sz w:val="28"/>
          <w:szCs w:val="28"/>
        </w:rPr>
        <w:t xml:space="preserve"> Администрации</w:t>
      </w:r>
    </w:p>
    <w:p w:rsidR="009B4E2C" w:rsidRPr="002012DF" w:rsidRDefault="009B4E2C" w:rsidP="009B4E2C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tbl>
      <w:tblPr>
        <w:tblStyle w:val="ad"/>
        <w:tblW w:w="61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70"/>
        <w:gridCol w:w="28"/>
        <w:gridCol w:w="397"/>
        <w:gridCol w:w="255"/>
        <w:gridCol w:w="1305"/>
        <w:gridCol w:w="113"/>
        <w:gridCol w:w="57"/>
        <w:gridCol w:w="340"/>
        <w:gridCol w:w="397"/>
        <w:gridCol w:w="284"/>
        <w:gridCol w:w="2778"/>
      </w:tblGrid>
      <w:tr w:rsidR="009B4E2C" w:rsidRPr="007E2A85" w:rsidTr="008D4AC8">
        <w:tc>
          <w:tcPr>
            <w:tcW w:w="170" w:type="dxa"/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" w:type="dxa"/>
            <w:gridSpan w:val="2"/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799" w:type="dxa"/>
            <w:gridSpan w:val="4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B4E2C" w:rsidRPr="007E2A85" w:rsidTr="008D4AC8">
        <w:tc>
          <w:tcPr>
            <w:tcW w:w="170" w:type="dxa"/>
          </w:tcPr>
          <w:p w:rsidR="009B4E2C" w:rsidRPr="007E2A85" w:rsidRDefault="009B4E2C" w:rsidP="008D4AC8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</w:tcBorders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7E2A85">
              <w:rPr>
                <w:rFonts w:ascii="Liberation Serif" w:hAnsi="Liberation Serif"/>
              </w:rPr>
              <w:t>(подпись)</w:t>
            </w:r>
          </w:p>
        </w:tc>
        <w:tc>
          <w:tcPr>
            <w:tcW w:w="170" w:type="dxa"/>
            <w:gridSpan w:val="2"/>
          </w:tcPr>
          <w:p w:rsidR="009B4E2C" w:rsidRPr="007E2A85" w:rsidRDefault="009B4E2C" w:rsidP="008D4AC8">
            <w:pPr>
              <w:rPr>
                <w:rFonts w:ascii="Liberation Serif" w:hAnsi="Liberation Serif"/>
              </w:rPr>
            </w:pPr>
          </w:p>
        </w:tc>
        <w:tc>
          <w:tcPr>
            <w:tcW w:w="3799" w:type="dxa"/>
            <w:gridSpan w:val="4"/>
            <w:tcBorders>
              <w:top w:val="single" w:sz="4" w:space="0" w:color="auto"/>
            </w:tcBorders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7E2A85">
              <w:rPr>
                <w:rFonts w:ascii="Liberation Serif" w:hAnsi="Liberation Serif"/>
              </w:rPr>
              <w:t>(фамилия, имя, отчество</w:t>
            </w:r>
            <w:r>
              <w:rPr>
                <w:rFonts w:ascii="Liberation Serif" w:hAnsi="Liberation Serif"/>
              </w:rPr>
              <w:t>)</w:t>
            </w:r>
            <w:r w:rsidRPr="007E2A85">
              <w:rPr>
                <w:rFonts w:ascii="Liberation Serif" w:hAnsi="Liberation Serif"/>
              </w:rPr>
              <w:br/>
            </w:r>
          </w:p>
        </w:tc>
      </w:tr>
      <w:tr w:rsidR="009B4E2C" w:rsidRPr="007E2A85" w:rsidTr="008D4AC8">
        <w:trPr>
          <w:gridAfter w:val="1"/>
          <w:wAfter w:w="2778" w:type="dxa"/>
        </w:trPr>
        <w:tc>
          <w:tcPr>
            <w:tcW w:w="198" w:type="dxa"/>
            <w:gridSpan w:val="2"/>
            <w:vAlign w:val="bottom"/>
          </w:tcPr>
          <w:p w:rsidR="009B4E2C" w:rsidRPr="007E2A85" w:rsidRDefault="009B4E2C" w:rsidP="008D4AC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" w:type="dxa"/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7" w:type="dxa"/>
            <w:gridSpan w:val="2"/>
            <w:vAlign w:val="bottom"/>
          </w:tcPr>
          <w:p w:rsidR="009B4E2C" w:rsidRPr="007E2A85" w:rsidRDefault="009B4E2C" w:rsidP="008D4AC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9B4E2C" w:rsidRPr="007E2A85" w:rsidRDefault="009B4E2C" w:rsidP="008D4AC8">
            <w:pPr>
              <w:ind w:left="57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7E2A85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End"/>
            <w:r w:rsidRPr="007E2A8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</w:tbl>
    <w:p w:rsidR="009B4E2C" w:rsidRPr="007E2A85" w:rsidRDefault="009B4E2C" w:rsidP="009B4E2C">
      <w:pPr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rPr>
          <w:rFonts w:ascii="Liberation Serif" w:hAnsi="Liberation Serif"/>
          <w:sz w:val="24"/>
          <w:szCs w:val="24"/>
        </w:rPr>
      </w:pPr>
    </w:p>
    <w:p w:rsidR="009B4E2C" w:rsidRPr="007E2A85" w:rsidRDefault="009B4E2C" w:rsidP="009B4E2C">
      <w:pPr>
        <w:rPr>
          <w:rFonts w:ascii="Liberation Serif" w:hAnsi="Liberation Serif"/>
          <w:sz w:val="24"/>
          <w:szCs w:val="24"/>
        </w:rPr>
      </w:pPr>
    </w:p>
    <w:p w:rsidR="009B4E2C" w:rsidRDefault="009B4E2C" w:rsidP="009B4E2C"/>
    <w:p w:rsidR="009B4E2C" w:rsidRDefault="009B4E2C" w:rsidP="009B4E2C"/>
    <w:p w:rsidR="009369D9" w:rsidRDefault="009369D9" w:rsidP="009B4E2C"/>
    <w:p w:rsidR="009369D9" w:rsidRDefault="009369D9" w:rsidP="009B4E2C"/>
    <w:p w:rsidR="009369D9" w:rsidRDefault="009369D9" w:rsidP="009B4E2C"/>
    <w:p w:rsidR="009369D9" w:rsidRDefault="009369D9" w:rsidP="009B4E2C"/>
    <w:p w:rsidR="009369D9" w:rsidRDefault="009369D9" w:rsidP="009B4E2C"/>
    <w:p w:rsidR="001E2137" w:rsidRDefault="001E2137" w:rsidP="009B4E2C"/>
    <w:p w:rsidR="009369D9" w:rsidRDefault="009369D9" w:rsidP="009B4E2C"/>
    <w:p w:rsidR="009369D9" w:rsidRDefault="009369D9" w:rsidP="009B4E2C"/>
    <w:p w:rsidR="009B4E2C" w:rsidRDefault="009B4E2C" w:rsidP="009B4E2C"/>
    <w:p w:rsidR="009B4E2C" w:rsidRDefault="009B4E2C" w:rsidP="009B4E2C"/>
    <w:p w:rsidR="00817731" w:rsidRDefault="00817731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</w:p>
    <w:p w:rsidR="00817731" w:rsidRDefault="00817731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  <w:r w:rsidRPr="00A36346">
        <w:rPr>
          <w:rFonts w:ascii="Liberation Serif" w:hAnsi="Liberation Serif"/>
          <w:sz w:val="28"/>
          <w:szCs w:val="28"/>
        </w:rPr>
        <w:t>Приложение № 2</w:t>
      </w:r>
    </w:p>
    <w:p w:rsidR="009B4E2C" w:rsidRPr="00A36346" w:rsidRDefault="009B4E2C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  <w:r w:rsidRPr="00A36346">
        <w:rPr>
          <w:rFonts w:ascii="Liberation Serif" w:hAnsi="Liberation Serif"/>
          <w:sz w:val="28"/>
          <w:szCs w:val="28"/>
        </w:rPr>
        <w:t>к  Порядку осуществления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36346">
        <w:rPr>
          <w:rFonts w:ascii="Liberation Serif" w:hAnsi="Liberation Serif"/>
          <w:sz w:val="28"/>
          <w:szCs w:val="28"/>
        </w:rPr>
        <w:t>Администрацией Каменск-Уральского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36346">
        <w:rPr>
          <w:rFonts w:ascii="Liberation Serif" w:hAnsi="Liberation Serif"/>
          <w:sz w:val="28"/>
          <w:szCs w:val="28"/>
        </w:rPr>
        <w:t>городского округа внутреннего финансового аудита</w:t>
      </w:r>
    </w:p>
    <w:p w:rsidR="009B4E2C" w:rsidRPr="00565AD3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Pr="00561AEC" w:rsidRDefault="009B4E2C" w:rsidP="009B4E2C">
      <w:pPr>
        <w:ind w:left="48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561AEC">
        <w:rPr>
          <w:rFonts w:ascii="Liberation Serif" w:hAnsi="Liberation Serif"/>
          <w:sz w:val="28"/>
          <w:szCs w:val="28"/>
        </w:rPr>
        <w:t>Утверждаю</w:t>
      </w:r>
      <w:r>
        <w:rPr>
          <w:rFonts w:ascii="Liberation Serif" w:hAnsi="Liberation Serif"/>
          <w:sz w:val="28"/>
          <w:szCs w:val="28"/>
        </w:rPr>
        <w:t>»</w:t>
      </w:r>
      <w:r w:rsidRPr="00561AEC">
        <w:rPr>
          <w:rFonts w:ascii="Liberation Serif" w:hAnsi="Liberation Serif"/>
          <w:sz w:val="28"/>
          <w:szCs w:val="28"/>
        </w:rPr>
        <w:br/>
        <w:t>Начальник отдела бухгалтерского учета, отчетности и закупок Администрации Каменск-Уральского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61AEC">
        <w:rPr>
          <w:rFonts w:ascii="Liberation Serif" w:hAnsi="Liberation Serif"/>
          <w:sz w:val="28"/>
          <w:szCs w:val="28"/>
        </w:rPr>
        <w:t>городского округа</w:t>
      </w:r>
    </w:p>
    <w:tbl>
      <w:tblPr>
        <w:tblStyle w:val="ad"/>
        <w:tblW w:w="0" w:type="auto"/>
        <w:jc w:val="right"/>
        <w:tblInd w:w="9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992"/>
        <w:gridCol w:w="169"/>
        <w:gridCol w:w="3402"/>
      </w:tblGrid>
      <w:tr w:rsidR="009B4E2C" w:rsidRPr="00561AEC" w:rsidTr="008D4AC8">
        <w:trPr>
          <w:jc w:val="right"/>
        </w:trPr>
        <w:tc>
          <w:tcPr>
            <w:tcW w:w="992" w:type="dxa"/>
            <w:tcBorders>
              <w:bottom w:val="single" w:sz="4" w:space="0" w:color="auto"/>
            </w:tcBorders>
            <w:vAlign w:val="bottom"/>
          </w:tcPr>
          <w:p w:rsidR="009B4E2C" w:rsidRPr="00561AEC" w:rsidRDefault="009B4E2C" w:rsidP="008D4AC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9" w:type="dxa"/>
            <w:vAlign w:val="bottom"/>
          </w:tcPr>
          <w:p w:rsidR="009B4E2C" w:rsidRPr="00561AEC" w:rsidRDefault="009B4E2C" w:rsidP="008D4AC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9B4E2C" w:rsidRPr="00561AEC" w:rsidRDefault="009B4E2C" w:rsidP="008D4AC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B4E2C" w:rsidRPr="0094382E" w:rsidTr="008D4AC8">
        <w:trPr>
          <w:jc w:val="right"/>
        </w:trPr>
        <w:tc>
          <w:tcPr>
            <w:tcW w:w="992" w:type="dxa"/>
            <w:tcBorders>
              <w:top w:val="single" w:sz="4" w:space="0" w:color="auto"/>
            </w:tcBorders>
          </w:tcPr>
          <w:p w:rsidR="009B4E2C" w:rsidRPr="0094382E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94382E">
              <w:rPr>
                <w:rFonts w:ascii="Liberation Serif" w:hAnsi="Liberation Serif"/>
              </w:rPr>
              <w:t>(подпись)</w:t>
            </w:r>
          </w:p>
        </w:tc>
        <w:tc>
          <w:tcPr>
            <w:tcW w:w="169" w:type="dxa"/>
          </w:tcPr>
          <w:p w:rsidR="009B4E2C" w:rsidRPr="0094382E" w:rsidRDefault="009B4E2C" w:rsidP="008D4AC8">
            <w:pPr>
              <w:rPr>
                <w:rFonts w:ascii="Liberation Serif" w:hAnsi="Liberation Serif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9B4E2C" w:rsidRPr="0094382E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94382E">
              <w:rPr>
                <w:rFonts w:ascii="Liberation Serif" w:hAnsi="Liberation Serif"/>
              </w:rPr>
              <w:t>(фамилия, имя, отчество)</w:t>
            </w:r>
          </w:p>
        </w:tc>
      </w:tr>
    </w:tbl>
    <w:p w:rsidR="009B4E2C" w:rsidRPr="0094382E" w:rsidRDefault="009B4E2C" w:rsidP="009B4E2C">
      <w:pPr>
        <w:rPr>
          <w:rFonts w:ascii="Liberation Serif" w:hAnsi="Liberation Serif"/>
        </w:rPr>
      </w:pPr>
    </w:p>
    <w:tbl>
      <w:tblPr>
        <w:tblStyle w:val="ad"/>
        <w:tblW w:w="0" w:type="auto"/>
        <w:tblInd w:w="5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98"/>
        <w:gridCol w:w="397"/>
        <w:gridCol w:w="255"/>
        <w:gridCol w:w="1418"/>
        <w:gridCol w:w="397"/>
        <w:gridCol w:w="397"/>
        <w:gridCol w:w="284"/>
      </w:tblGrid>
      <w:tr w:rsidR="009B4E2C" w:rsidRPr="0094382E" w:rsidTr="008D4AC8">
        <w:tc>
          <w:tcPr>
            <w:tcW w:w="198" w:type="dxa"/>
            <w:vAlign w:val="bottom"/>
          </w:tcPr>
          <w:p w:rsidR="009B4E2C" w:rsidRPr="0094382E" w:rsidRDefault="009B4E2C" w:rsidP="008D4AC8">
            <w:pPr>
              <w:jc w:val="right"/>
              <w:rPr>
                <w:rFonts w:ascii="Liberation Serif" w:hAnsi="Liberation Serif"/>
              </w:rPr>
            </w:pPr>
            <w:r w:rsidRPr="0094382E">
              <w:rPr>
                <w:rFonts w:ascii="Liberation Serif" w:hAnsi="Liberation Serif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9B4E2C" w:rsidRPr="0094382E" w:rsidRDefault="009B4E2C" w:rsidP="008D4AC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" w:type="dxa"/>
            <w:vAlign w:val="bottom"/>
          </w:tcPr>
          <w:p w:rsidR="009B4E2C" w:rsidRPr="0094382E" w:rsidRDefault="009B4E2C" w:rsidP="008D4AC8">
            <w:pPr>
              <w:rPr>
                <w:rFonts w:ascii="Liberation Serif" w:hAnsi="Liberation Serif"/>
              </w:rPr>
            </w:pPr>
            <w:r w:rsidRPr="0094382E">
              <w:rPr>
                <w:rFonts w:ascii="Liberation Serif" w:hAnsi="Liberation Serif"/>
              </w:rPr>
              <w:t>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9B4E2C" w:rsidRPr="0094382E" w:rsidRDefault="009B4E2C" w:rsidP="008D4AC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97" w:type="dxa"/>
            <w:vAlign w:val="bottom"/>
          </w:tcPr>
          <w:p w:rsidR="009B4E2C" w:rsidRPr="0094382E" w:rsidRDefault="009B4E2C" w:rsidP="008D4AC8">
            <w:pPr>
              <w:jc w:val="right"/>
              <w:rPr>
                <w:rFonts w:ascii="Liberation Serif" w:hAnsi="Liberation Serif"/>
              </w:rPr>
            </w:pPr>
            <w:r w:rsidRPr="0094382E">
              <w:rPr>
                <w:rFonts w:ascii="Liberation Serif" w:hAnsi="Liberation Serif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9B4E2C" w:rsidRPr="0094382E" w:rsidRDefault="009B4E2C" w:rsidP="008D4AC8">
            <w:pPr>
              <w:rPr>
                <w:rFonts w:ascii="Liberation Serif" w:hAnsi="Liberation Serif"/>
              </w:rPr>
            </w:pPr>
          </w:p>
        </w:tc>
        <w:tc>
          <w:tcPr>
            <w:tcW w:w="284" w:type="dxa"/>
            <w:vAlign w:val="bottom"/>
          </w:tcPr>
          <w:p w:rsidR="009B4E2C" w:rsidRPr="0094382E" w:rsidRDefault="009B4E2C" w:rsidP="008D4AC8">
            <w:pPr>
              <w:ind w:left="57"/>
              <w:rPr>
                <w:rFonts w:ascii="Liberation Serif" w:hAnsi="Liberation Serif"/>
              </w:rPr>
            </w:pPr>
            <w:proofErr w:type="gramStart"/>
            <w:r w:rsidRPr="0094382E">
              <w:rPr>
                <w:rFonts w:ascii="Liberation Serif" w:hAnsi="Liberation Serif"/>
              </w:rPr>
              <w:t>г</w:t>
            </w:r>
            <w:proofErr w:type="gramEnd"/>
            <w:r w:rsidRPr="0094382E">
              <w:rPr>
                <w:rFonts w:ascii="Liberation Serif" w:hAnsi="Liberation Serif"/>
              </w:rPr>
              <w:t>.</w:t>
            </w:r>
          </w:p>
        </w:tc>
      </w:tr>
    </w:tbl>
    <w:p w:rsidR="009B4E2C" w:rsidRDefault="009B4E2C" w:rsidP="009B4E2C">
      <w:pPr>
        <w:jc w:val="center"/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jc w:val="center"/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jc w:val="center"/>
        <w:rPr>
          <w:rFonts w:ascii="Liberation Serif" w:hAnsi="Liberation Serif"/>
          <w:sz w:val="28"/>
          <w:szCs w:val="28"/>
        </w:rPr>
      </w:pPr>
      <w:r w:rsidRPr="00561AEC">
        <w:rPr>
          <w:rFonts w:ascii="Liberation Serif" w:hAnsi="Liberation Serif"/>
          <w:sz w:val="28"/>
          <w:szCs w:val="28"/>
        </w:rPr>
        <w:t>Программа аудиторского мероприятия</w:t>
      </w:r>
    </w:p>
    <w:p w:rsidR="009B4E2C" w:rsidRPr="00561AEC" w:rsidRDefault="009B4E2C" w:rsidP="009B4E2C">
      <w:pPr>
        <w:ind w:left="1701" w:right="1701"/>
        <w:jc w:val="center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pBdr>
          <w:top w:val="single" w:sz="4" w:space="1" w:color="auto"/>
        </w:pBdr>
        <w:ind w:left="1701" w:right="1701"/>
        <w:jc w:val="center"/>
        <w:rPr>
          <w:rFonts w:ascii="Liberation Serif" w:hAnsi="Liberation Serif"/>
          <w:sz w:val="28"/>
          <w:szCs w:val="28"/>
        </w:rPr>
      </w:pPr>
      <w:r w:rsidRPr="00561AEC">
        <w:rPr>
          <w:rFonts w:ascii="Liberation Serif" w:hAnsi="Liberation Serif"/>
          <w:sz w:val="28"/>
          <w:szCs w:val="28"/>
        </w:rPr>
        <w:t>(тема аудиторского мероприятия)</w:t>
      </w:r>
    </w:p>
    <w:p w:rsidR="009B4E2C" w:rsidRPr="00561AEC" w:rsidRDefault="009B4E2C" w:rsidP="009B4E2C">
      <w:pPr>
        <w:pBdr>
          <w:top w:val="single" w:sz="4" w:space="1" w:color="auto"/>
        </w:pBdr>
        <w:ind w:left="1701" w:right="1701"/>
        <w:jc w:val="center"/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rPr>
          <w:rFonts w:ascii="Liberation Serif" w:hAnsi="Liberation Serif"/>
          <w:sz w:val="28"/>
          <w:szCs w:val="28"/>
        </w:rPr>
      </w:pPr>
      <w:r w:rsidRPr="00561AEC">
        <w:rPr>
          <w:rFonts w:ascii="Liberation Serif" w:hAnsi="Liberation Serif"/>
          <w:sz w:val="28"/>
          <w:szCs w:val="28"/>
        </w:rPr>
        <w:t>1. Основание проведения аудиторского мероприятия:</w:t>
      </w:r>
    </w:p>
    <w:p w:rsidR="009B4E2C" w:rsidRPr="00561AEC" w:rsidRDefault="009B4E2C" w:rsidP="009B4E2C">
      <w:pPr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pBdr>
          <w:top w:val="single" w:sz="4" w:space="1" w:color="auto"/>
        </w:pBdr>
        <w:jc w:val="center"/>
        <w:rPr>
          <w:rFonts w:ascii="Liberation Serif" w:hAnsi="Liberation Serif"/>
          <w:sz w:val="28"/>
          <w:szCs w:val="28"/>
        </w:rPr>
      </w:pPr>
      <w:r w:rsidRPr="00561AEC">
        <w:rPr>
          <w:rFonts w:ascii="Liberation Serif" w:hAnsi="Liberation Serif"/>
          <w:sz w:val="28"/>
          <w:szCs w:val="28"/>
        </w:rPr>
        <w:t>(пункт плана проведения аудиторских мероприятий или решение о проведении внепланового</w:t>
      </w:r>
      <w:r w:rsidRPr="00561AEC">
        <w:rPr>
          <w:rFonts w:ascii="Liberation Serif" w:hAnsi="Liberation Serif"/>
          <w:sz w:val="28"/>
          <w:szCs w:val="28"/>
        </w:rPr>
        <w:br/>
        <w:t>аудиторского мероприятия)</w:t>
      </w:r>
    </w:p>
    <w:p w:rsidR="009B4E2C" w:rsidRPr="00561AEC" w:rsidRDefault="009B4E2C" w:rsidP="009B4E2C">
      <w:pPr>
        <w:rPr>
          <w:rFonts w:ascii="Liberation Serif" w:hAnsi="Liberation Serif"/>
          <w:sz w:val="28"/>
          <w:szCs w:val="28"/>
        </w:rPr>
      </w:pPr>
      <w:r w:rsidRPr="00561AEC">
        <w:rPr>
          <w:rFonts w:ascii="Liberation Serif" w:hAnsi="Liberation Serif"/>
          <w:sz w:val="28"/>
          <w:szCs w:val="28"/>
        </w:rPr>
        <w:t>2. Сроки проведения аудиторского мероприятия:</w:t>
      </w:r>
    </w:p>
    <w:p w:rsidR="009B4E2C" w:rsidRPr="00561AEC" w:rsidRDefault="009B4E2C" w:rsidP="009B4E2C">
      <w:pPr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pBdr>
          <w:top w:val="single" w:sz="4" w:space="1" w:color="auto"/>
        </w:pBdr>
        <w:jc w:val="center"/>
        <w:rPr>
          <w:rFonts w:ascii="Liberation Serif" w:hAnsi="Liberation Serif"/>
          <w:sz w:val="28"/>
          <w:szCs w:val="28"/>
        </w:rPr>
      </w:pPr>
      <w:r w:rsidRPr="00561AEC">
        <w:rPr>
          <w:rFonts w:ascii="Liberation Serif" w:hAnsi="Liberation Serif"/>
          <w:sz w:val="28"/>
          <w:szCs w:val="28"/>
        </w:rPr>
        <w:t>(даты начала и окончания аудиторского мероприятия)</w:t>
      </w:r>
    </w:p>
    <w:p w:rsidR="009B4E2C" w:rsidRPr="00561AEC" w:rsidRDefault="009B4E2C" w:rsidP="009B4E2C">
      <w:pPr>
        <w:rPr>
          <w:rFonts w:ascii="Liberation Serif" w:hAnsi="Liberation Serif"/>
          <w:sz w:val="28"/>
          <w:szCs w:val="28"/>
        </w:rPr>
      </w:pPr>
      <w:r w:rsidRPr="00561AEC">
        <w:rPr>
          <w:rFonts w:ascii="Liberation Serif" w:hAnsi="Liberation Serif"/>
          <w:sz w:val="28"/>
          <w:szCs w:val="28"/>
        </w:rPr>
        <w:t>3. Цель (цели) аудиторского мероприятия:</w:t>
      </w:r>
    </w:p>
    <w:p w:rsidR="009B4E2C" w:rsidRPr="00561AEC" w:rsidRDefault="009B4E2C" w:rsidP="009B4E2C">
      <w:pPr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pBdr>
          <w:top w:val="single" w:sz="4" w:space="1" w:color="auto"/>
        </w:pBdr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rPr>
          <w:rFonts w:ascii="Liberation Serif" w:hAnsi="Liberation Serif"/>
          <w:sz w:val="28"/>
          <w:szCs w:val="28"/>
        </w:rPr>
      </w:pPr>
      <w:r w:rsidRPr="00561AEC">
        <w:rPr>
          <w:rFonts w:ascii="Liberation Serif" w:hAnsi="Liberation Serif"/>
          <w:sz w:val="28"/>
          <w:szCs w:val="28"/>
        </w:rPr>
        <w:t>4. Задачи аудиторского мероприятия:</w:t>
      </w:r>
    </w:p>
    <w:p w:rsidR="009B4E2C" w:rsidRPr="00561AEC" w:rsidRDefault="009B4E2C" w:rsidP="009B4E2C">
      <w:pPr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pBdr>
          <w:top w:val="single" w:sz="4" w:space="1" w:color="auto"/>
        </w:pBdr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jc w:val="both"/>
        <w:rPr>
          <w:rFonts w:ascii="Liberation Serif" w:hAnsi="Liberation Serif"/>
          <w:sz w:val="28"/>
          <w:szCs w:val="28"/>
        </w:rPr>
      </w:pPr>
      <w:r w:rsidRPr="00561AEC">
        <w:rPr>
          <w:rFonts w:ascii="Liberation Serif" w:hAnsi="Liberation Serif"/>
          <w:sz w:val="28"/>
          <w:szCs w:val="28"/>
        </w:rPr>
        <w:t>5. Методы внутреннего финансового аудита, которые будут применены при проведен</w:t>
      </w:r>
      <w:proofErr w:type="gramStart"/>
      <w:r w:rsidRPr="00561AEC">
        <w:rPr>
          <w:rFonts w:ascii="Liberation Serif" w:hAnsi="Liberation Serif"/>
          <w:sz w:val="28"/>
          <w:szCs w:val="28"/>
        </w:rPr>
        <w:t>ии ау</w:t>
      </w:r>
      <w:proofErr w:type="gramEnd"/>
      <w:r w:rsidRPr="00561AEC">
        <w:rPr>
          <w:rFonts w:ascii="Liberation Serif" w:hAnsi="Liberation Serif"/>
          <w:sz w:val="28"/>
          <w:szCs w:val="28"/>
        </w:rPr>
        <w:t>диторского мероприятия:</w:t>
      </w:r>
    </w:p>
    <w:p w:rsidR="009B4E2C" w:rsidRPr="00561AEC" w:rsidRDefault="009B4E2C" w:rsidP="009B4E2C">
      <w:pPr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pBdr>
          <w:top w:val="single" w:sz="4" w:space="1" w:color="auto"/>
        </w:pBdr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jc w:val="both"/>
        <w:rPr>
          <w:rFonts w:ascii="Liberation Serif" w:hAnsi="Liberation Serif"/>
          <w:sz w:val="28"/>
          <w:szCs w:val="28"/>
        </w:rPr>
      </w:pPr>
      <w:r w:rsidRPr="00561AEC">
        <w:rPr>
          <w:rFonts w:ascii="Liberation Serif" w:hAnsi="Liberation Serif"/>
          <w:sz w:val="28"/>
          <w:szCs w:val="28"/>
        </w:rPr>
        <w:t>6. Наименование (перечень) объект</w:t>
      </w:r>
      <w:proofErr w:type="gramStart"/>
      <w:r w:rsidRPr="00561AEC">
        <w:rPr>
          <w:rFonts w:ascii="Liberation Serif" w:hAnsi="Liberation Serif"/>
          <w:sz w:val="28"/>
          <w:szCs w:val="28"/>
        </w:rPr>
        <w:t>а(</w:t>
      </w:r>
      <w:proofErr w:type="spellStart"/>
      <w:proofErr w:type="gramEnd"/>
      <w:r w:rsidRPr="00561AEC">
        <w:rPr>
          <w:rFonts w:ascii="Liberation Serif" w:hAnsi="Liberation Serif"/>
          <w:sz w:val="28"/>
          <w:szCs w:val="28"/>
        </w:rPr>
        <w:t>ов</w:t>
      </w:r>
      <w:proofErr w:type="spellEnd"/>
      <w:r w:rsidRPr="00561AEC">
        <w:rPr>
          <w:rFonts w:ascii="Liberation Serif" w:hAnsi="Liberation Serif"/>
          <w:sz w:val="28"/>
          <w:szCs w:val="28"/>
        </w:rPr>
        <w:t>) внутреннего финансового аудита:</w:t>
      </w:r>
      <w:r w:rsidRPr="00561AEC">
        <w:rPr>
          <w:rFonts w:ascii="Liberation Serif" w:hAnsi="Liberation Serif"/>
          <w:sz w:val="28"/>
          <w:szCs w:val="28"/>
        </w:rPr>
        <w:br/>
      </w:r>
    </w:p>
    <w:p w:rsidR="009B4E2C" w:rsidRPr="00561AEC" w:rsidRDefault="009B4E2C" w:rsidP="009B4E2C">
      <w:pPr>
        <w:pBdr>
          <w:top w:val="single" w:sz="4" w:space="1" w:color="auto"/>
        </w:pBdr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rPr>
          <w:rFonts w:ascii="Liberation Serif" w:hAnsi="Liberation Serif"/>
          <w:sz w:val="28"/>
          <w:szCs w:val="28"/>
        </w:rPr>
      </w:pPr>
      <w:r w:rsidRPr="00561AEC">
        <w:rPr>
          <w:rFonts w:ascii="Liberation Serif" w:hAnsi="Liberation Serif"/>
          <w:sz w:val="28"/>
          <w:szCs w:val="28"/>
        </w:rPr>
        <w:t>7. Перечень вопросов, подлежащих изучению в ходе проведения аудиторского мероприятия:</w:t>
      </w:r>
    </w:p>
    <w:p w:rsidR="009B4E2C" w:rsidRPr="00561AEC" w:rsidRDefault="009B4E2C" w:rsidP="009B4E2C">
      <w:pPr>
        <w:rPr>
          <w:rFonts w:ascii="Liberation Serif" w:hAnsi="Liberation Serif"/>
          <w:sz w:val="28"/>
          <w:szCs w:val="28"/>
        </w:rPr>
      </w:pPr>
      <w:r w:rsidRPr="00561AEC">
        <w:rPr>
          <w:rFonts w:ascii="Liberation Serif" w:hAnsi="Liberation Serif"/>
          <w:sz w:val="28"/>
          <w:szCs w:val="28"/>
        </w:rPr>
        <w:t xml:space="preserve">7.1.  </w:t>
      </w:r>
      <w:r>
        <w:rPr>
          <w:rFonts w:ascii="Liberation Serif" w:hAnsi="Liberation Serif"/>
          <w:sz w:val="28"/>
          <w:szCs w:val="28"/>
        </w:rPr>
        <w:t>______________________________________________________________</w:t>
      </w:r>
    </w:p>
    <w:p w:rsidR="009B4E2C" w:rsidRPr="00561AEC" w:rsidRDefault="009B4E2C" w:rsidP="009B4E2C">
      <w:pPr>
        <w:pBdr>
          <w:top w:val="single" w:sz="4" w:space="1" w:color="auto"/>
        </w:pBdr>
        <w:ind w:left="476"/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rPr>
          <w:rFonts w:ascii="Liberation Serif" w:hAnsi="Liberation Serif"/>
          <w:sz w:val="28"/>
          <w:szCs w:val="28"/>
        </w:rPr>
      </w:pPr>
      <w:r w:rsidRPr="00561AEC">
        <w:rPr>
          <w:rFonts w:ascii="Liberation Serif" w:hAnsi="Liberation Serif"/>
          <w:sz w:val="28"/>
          <w:szCs w:val="28"/>
        </w:rPr>
        <w:lastRenderedPageBreak/>
        <w:t xml:space="preserve">7.2.  </w:t>
      </w:r>
    </w:p>
    <w:p w:rsidR="009B4E2C" w:rsidRPr="00561AEC" w:rsidRDefault="009B4E2C" w:rsidP="009B4E2C">
      <w:pPr>
        <w:pBdr>
          <w:top w:val="single" w:sz="4" w:space="1" w:color="auto"/>
        </w:pBdr>
        <w:ind w:left="476"/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rPr>
          <w:rFonts w:ascii="Liberation Serif" w:hAnsi="Liberation Serif"/>
          <w:sz w:val="28"/>
          <w:szCs w:val="28"/>
        </w:rPr>
      </w:pPr>
      <w:r w:rsidRPr="00561AEC">
        <w:rPr>
          <w:rFonts w:ascii="Liberation Serif" w:hAnsi="Liberation Serif"/>
          <w:sz w:val="28"/>
          <w:szCs w:val="28"/>
        </w:rPr>
        <w:t xml:space="preserve">7.3.  </w:t>
      </w:r>
    </w:p>
    <w:p w:rsidR="009B4E2C" w:rsidRPr="00561AEC" w:rsidRDefault="009B4E2C" w:rsidP="009B4E2C">
      <w:pPr>
        <w:pBdr>
          <w:top w:val="single" w:sz="4" w:space="1" w:color="auto"/>
        </w:pBdr>
        <w:ind w:left="476"/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jc w:val="both"/>
        <w:rPr>
          <w:rFonts w:ascii="Liberation Serif" w:hAnsi="Liberation Serif"/>
          <w:sz w:val="28"/>
          <w:szCs w:val="28"/>
        </w:rPr>
      </w:pPr>
      <w:r w:rsidRPr="00561AEC">
        <w:rPr>
          <w:rFonts w:ascii="Liberation Serif" w:hAnsi="Liberation Serif"/>
          <w:sz w:val="28"/>
          <w:szCs w:val="28"/>
        </w:rPr>
        <w:t>8. Сведения о руководителе и членах аудиторской группы или об уполномоченном должностном лице:</w:t>
      </w:r>
    </w:p>
    <w:p w:rsidR="009B4E2C" w:rsidRPr="00561AEC" w:rsidRDefault="009B4E2C" w:rsidP="009B4E2C">
      <w:pPr>
        <w:rPr>
          <w:rFonts w:ascii="Liberation Serif" w:hAnsi="Liberation Serif"/>
          <w:sz w:val="28"/>
          <w:szCs w:val="28"/>
        </w:rPr>
      </w:pPr>
    </w:p>
    <w:p w:rsidR="009B4E2C" w:rsidRPr="00561AEC" w:rsidRDefault="009B4E2C" w:rsidP="009B4E2C">
      <w:pPr>
        <w:pBdr>
          <w:top w:val="single" w:sz="4" w:space="1" w:color="auto"/>
        </w:pBdr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</w:p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  <w:r>
        <w:rPr>
          <w:rFonts w:ascii="Liberation Serif" w:hAnsi="Liberation Serif" w:cs="Courier New"/>
          <w:sz w:val="28"/>
          <w:szCs w:val="28"/>
        </w:rPr>
        <w:t>Руководитель аудиторской группы</w:t>
      </w:r>
    </w:p>
    <w:tbl>
      <w:tblPr>
        <w:tblStyle w:val="ad"/>
        <w:tblW w:w="59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98"/>
        <w:gridCol w:w="397"/>
        <w:gridCol w:w="255"/>
        <w:gridCol w:w="1135"/>
        <w:gridCol w:w="170"/>
        <w:gridCol w:w="113"/>
        <w:gridCol w:w="397"/>
        <w:gridCol w:w="397"/>
        <w:gridCol w:w="284"/>
        <w:gridCol w:w="2608"/>
      </w:tblGrid>
      <w:tr w:rsidR="009B4E2C" w:rsidRPr="00561AEC" w:rsidTr="008D4AC8">
        <w:tc>
          <w:tcPr>
            <w:tcW w:w="1985" w:type="dxa"/>
            <w:gridSpan w:val="4"/>
            <w:tcBorders>
              <w:bottom w:val="single" w:sz="4" w:space="0" w:color="auto"/>
            </w:tcBorders>
            <w:vAlign w:val="bottom"/>
          </w:tcPr>
          <w:p w:rsidR="009B4E2C" w:rsidRPr="00561AEC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" w:type="dxa"/>
            <w:vAlign w:val="bottom"/>
          </w:tcPr>
          <w:p w:rsidR="009B4E2C" w:rsidRPr="00561AEC" w:rsidRDefault="009B4E2C" w:rsidP="008D4AC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99" w:type="dxa"/>
            <w:gridSpan w:val="5"/>
            <w:tcBorders>
              <w:bottom w:val="single" w:sz="4" w:space="0" w:color="auto"/>
            </w:tcBorders>
            <w:vAlign w:val="bottom"/>
          </w:tcPr>
          <w:p w:rsidR="009B4E2C" w:rsidRPr="00561AEC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B4E2C" w:rsidRPr="00561AEC" w:rsidTr="008D4AC8">
        <w:tc>
          <w:tcPr>
            <w:tcW w:w="1985" w:type="dxa"/>
            <w:gridSpan w:val="4"/>
            <w:tcBorders>
              <w:top w:val="single" w:sz="4" w:space="0" w:color="auto"/>
            </w:tcBorders>
          </w:tcPr>
          <w:p w:rsidR="009B4E2C" w:rsidRPr="00561AEC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561AEC">
              <w:rPr>
                <w:rFonts w:ascii="Liberation Serif" w:hAnsi="Liberation Serif"/>
              </w:rPr>
              <w:t>(подпись)</w:t>
            </w:r>
          </w:p>
        </w:tc>
        <w:tc>
          <w:tcPr>
            <w:tcW w:w="170" w:type="dxa"/>
          </w:tcPr>
          <w:p w:rsidR="009B4E2C" w:rsidRPr="00561AEC" w:rsidRDefault="009B4E2C" w:rsidP="008D4AC8">
            <w:pPr>
              <w:rPr>
                <w:rFonts w:ascii="Liberation Serif" w:hAnsi="Liberation Serif"/>
              </w:rPr>
            </w:pPr>
          </w:p>
        </w:tc>
        <w:tc>
          <w:tcPr>
            <w:tcW w:w="3799" w:type="dxa"/>
            <w:gridSpan w:val="5"/>
            <w:tcBorders>
              <w:top w:val="single" w:sz="4" w:space="0" w:color="auto"/>
            </w:tcBorders>
          </w:tcPr>
          <w:p w:rsidR="009B4E2C" w:rsidRPr="00561AEC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561AEC">
              <w:rPr>
                <w:rFonts w:ascii="Liberation Serif" w:hAnsi="Liberation Serif"/>
              </w:rPr>
              <w:t>(фамилия, имя, отчество)</w:t>
            </w:r>
            <w:r w:rsidRPr="00561AEC">
              <w:rPr>
                <w:rFonts w:ascii="Liberation Serif" w:hAnsi="Liberation Serif"/>
              </w:rPr>
              <w:br/>
            </w:r>
          </w:p>
        </w:tc>
      </w:tr>
      <w:tr w:rsidR="009B4E2C" w:rsidRPr="007E2A85" w:rsidTr="008D4AC8">
        <w:trPr>
          <w:gridAfter w:val="1"/>
          <w:wAfter w:w="2608" w:type="dxa"/>
        </w:trPr>
        <w:tc>
          <w:tcPr>
            <w:tcW w:w="198" w:type="dxa"/>
            <w:vAlign w:val="bottom"/>
          </w:tcPr>
          <w:p w:rsidR="009B4E2C" w:rsidRPr="007E2A85" w:rsidRDefault="009B4E2C" w:rsidP="008D4AC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" w:type="dxa"/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3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7" w:type="dxa"/>
            <w:vAlign w:val="bottom"/>
          </w:tcPr>
          <w:p w:rsidR="009B4E2C" w:rsidRPr="007E2A85" w:rsidRDefault="009B4E2C" w:rsidP="008D4AC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9B4E2C" w:rsidRPr="007E2A85" w:rsidRDefault="009B4E2C" w:rsidP="008D4AC8">
            <w:pPr>
              <w:ind w:left="57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7E2A85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End"/>
            <w:r w:rsidRPr="007E2A8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</w:tbl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</w:p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</w:p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  <w:r>
        <w:rPr>
          <w:rFonts w:ascii="Liberation Serif" w:hAnsi="Liberation Serif" w:cs="Courier New"/>
          <w:sz w:val="28"/>
          <w:szCs w:val="28"/>
        </w:rPr>
        <w:t>ОЗНАКОМЛЕН</w:t>
      </w:r>
      <w:r w:rsidRPr="00561AEC">
        <w:rPr>
          <w:rFonts w:ascii="Liberation Serif" w:hAnsi="Liberation Serif" w:cs="Courier New"/>
          <w:sz w:val="28"/>
          <w:szCs w:val="28"/>
        </w:rPr>
        <w:t>:</w:t>
      </w:r>
    </w:p>
    <w:p w:rsidR="009B4E2C" w:rsidRPr="00561AE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</w:p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  <w:r w:rsidRPr="00561AEC">
        <w:rPr>
          <w:rFonts w:ascii="Liberation Serif" w:hAnsi="Liberation Serif" w:cs="Courier New"/>
          <w:sz w:val="28"/>
          <w:szCs w:val="28"/>
        </w:rPr>
        <w:t>Руководит</w:t>
      </w:r>
      <w:r>
        <w:rPr>
          <w:rFonts w:ascii="Liberation Serif" w:hAnsi="Liberation Serif" w:cs="Courier New"/>
          <w:sz w:val="28"/>
          <w:szCs w:val="28"/>
        </w:rPr>
        <w:t>ель субъекта бюджетных процедур</w:t>
      </w:r>
    </w:p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  <w:r>
        <w:rPr>
          <w:rFonts w:ascii="Liberation Serif" w:hAnsi="Liberation Serif" w:cs="Courier New"/>
          <w:sz w:val="28"/>
          <w:szCs w:val="28"/>
        </w:rPr>
        <w:t>__________________________________________________________________</w:t>
      </w:r>
    </w:p>
    <w:p w:rsidR="009B4E2C" w:rsidRPr="00561AE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</w:p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4"/>
          <w:szCs w:val="24"/>
        </w:rPr>
      </w:pPr>
      <w:r>
        <w:rPr>
          <w:rFonts w:ascii="Liberation Serif" w:hAnsi="Liberation Serif" w:cs="Courier New"/>
          <w:sz w:val="24"/>
          <w:szCs w:val="24"/>
        </w:rPr>
        <w:t xml:space="preserve"> __.__.20 ___ г.                                                 ______________/________________________</w:t>
      </w:r>
    </w:p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 xml:space="preserve">                                                                                                            (подпись)          (Ф.И.О.)</w:t>
      </w:r>
    </w:p>
    <w:p w:rsidR="009B4E2C" w:rsidRDefault="009B4E2C" w:rsidP="009B4E2C">
      <w:pPr>
        <w:ind w:firstLine="360"/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1E2137" w:rsidRDefault="001E2137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1E2137" w:rsidRDefault="001E2137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9B4E2C" w:rsidRDefault="009B4E2C" w:rsidP="009B4E2C">
      <w:pPr>
        <w:jc w:val="right"/>
        <w:rPr>
          <w:rFonts w:ascii="Liberation Serif" w:hAnsi="Liberation Serif"/>
          <w:sz w:val="24"/>
          <w:szCs w:val="24"/>
        </w:rPr>
      </w:pPr>
    </w:p>
    <w:p w:rsidR="00817731" w:rsidRDefault="00817731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</w:p>
    <w:p w:rsidR="00817731" w:rsidRDefault="00817731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  <w:r w:rsidRPr="00A36346">
        <w:rPr>
          <w:rFonts w:ascii="Liberation Serif" w:hAnsi="Liberation Serif"/>
          <w:sz w:val="28"/>
          <w:szCs w:val="28"/>
        </w:rPr>
        <w:t xml:space="preserve">Приложение № </w:t>
      </w:r>
      <w:r>
        <w:rPr>
          <w:rFonts w:ascii="Liberation Serif" w:hAnsi="Liberation Serif"/>
          <w:sz w:val="28"/>
          <w:szCs w:val="28"/>
        </w:rPr>
        <w:t>3</w:t>
      </w:r>
    </w:p>
    <w:p w:rsidR="009B4E2C" w:rsidRPr="00A36346" w:rsidRDefault="009B4E2C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  <w:r w:rsidRPr="00A36346">
        <w:rPr>
          <w:rFonts w:ascii="Liberation Serif" w:hAnsi="Liberation Serif"/>
          <w:sz w:val="28"/>
          <w:szCs w:val="28"/>
        </w:rPr>
        <w:t>к  Порядку осуществления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36346">
        <w:rPr>
          <w:rFonts w:ascii="Liberation Serif" w:hAnsi="Liberation Serif"/>
          <w:sz w:val="28"/>
          <w:szCs w:val="28"/>
        </w:rPr>
        <w:t>Администрацией Каменск-Уральского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36346">
        <w:rPr>
          <w:rFonts w:ascii="Liberation Serif" w:hAnsi="Liberation Serif"/>
          <w:sz w:val="28"/>
          <w:szCs w:val="28"/>
        </w:rPr>
        <w:t>городского округа внутреннего финансового аудита</w:t>
      </w:r>
    </w:p>
    <w:p w:rsidR="009B4E2C" w:rsidRDefault="009B4E2C" w:rsidP="009B4E2C">
      <w:pPr>
        <w:ind w:firstLine="360"/>
        <w:jc w:val="both"/>
        <w:rPr>
          <w:rFonts w:ascii="Liberation Serif" w:hAnsi="Liberation Serif"/>
          <w:sz w:val="28"/>
          <w:szCs w:val="28"/>
        </w:rPr>
      </w:pPr>
    </w:p>
    <w:p w:rsidR="009B4E2C" w:rsidRPr="007177FD" w:rsidRDefault="009B4E2C" w:rsidP="009B4E2C">
      <w:pPr>
        <w:spacing w:after="480"/>
        <w:jc w:val="center"/>
        <w:rPr>
          <w:rFonts w:ascii="Liberation Serif" w:hAnsi="Liberation Serif"/>
          <w:sz w:val="28"/>
          <w:szCs w:val="28"/>
        </w:rPr>
      </w:pPr>
      <w:r w:rsidRPr="007177FD">
        <w:rPr>
          <w:rFonts w:ascii="Liberation Serif" w:hAnsi="Liberation Serif"/>
          <w:sz w:val="28"/>
          <w:szCs w:val="28"/>
        </w:rPr>
        <w:t>Заключение</w:t>
      </w:r>
      <w:r w:rsidRPr="007177FD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по результатам аудиторского мероприятия</w:t>
      </w:r>
    </w:p>
    <w:p w:rsidR="009B4E2C" w:rsidRPr="00984642" w:rsidRDefault="009B4E2C" w:rsidP="009B4E2C">
      <w:pPr>
        <w:spacing w:after="480"/>
        <w:rPr>
          <w:rFonts w:ascii="Liberation Serif" w:hAnsi="Liberation Serif"/>
          <w:sz w:val="28"/>
          <w:szCs w:val="28"/>
        </w:rPr>
      </w:pPr>
      <w:r w:rsidRPr="00984642">
        <w:rPr>
          <w:rFonts w:ascii="Liberation Serif" w:hAnsi="Liberation Serif"/>
          <w:sz w:val="28"/>
          <w:szCs w:val="28"/>
        </w:rPr>
        <w:t>1. Тема аудиторского мероприятия:</w:t>
      </w:r>
    </w:p>
    <w:p w:rsidR="009B4E2C" w:rsidRPr="00984642" w:rsidRDefault="009B4E2C" w:rsidP="009B4E2C">
      <w:pPr>
        <w:pBdr>
          <w:top w:val="single" w:sz="4" w:space="1" w:color="auto"/>
        </w:pBdr>
        <w:rPr>
          <w:rFonts w:ascii="Liberation Serif" w:hAnsi="Liberation Serif"/>
          <w:sz w:val="28"/>
          <w:szCs w:val="28"/>
        </w:rPr>
      </w:pPr>
    </w:p>
    <w:p w:rsidR="009B4E2C" w:rsidRPr="00984642" w:rsidRDefault="009B4E2C" w:rsidP="009B4E2C">
      <w:pPr>
        <w:rPr>
          <w:rFonts w:ascii="Liberation Serif" w:hAnsi="Liberation Serif"/>
          <w:sz w:val="28"/>
          <w:szCs w:val="28"/>
        </w:rPr>
      </w:pPr>
      <w:r w:rsidRPr="00984642">
        <w:rPr>
          <w:rFonts w:ascii="Liberation Serif" w:hAnsi="Liberation Serif"/>
          <w:sz w:val="28"/>
          <w:szCs w:val="28"/>
        </w:rPr>
        <w:t>2. Описание выявленных нарушений и (или) недостатков, их причин и условий:</w:t>
      </w:r>
    </w:p>
    <w:p w:rsidR="009B4E2C" w:rsidRPr="00226D7B" w:rsidRDefault="009B4E2C" w:rsidP="009B4E2C">
      <w:pPr>
        <w:rPr>
          <w:rFonts w:ascii="Liberation Serif" w:hAnsi="Liberation Serif"/>
          <w:sz w:val="24"/>
          <w:szCs w:val="24"/>
        </w:rPr>
      </w:pPr>
    </w:p>
    <w:p w:rsidR="009B4E2C" w:rsidRPr="00984642" w:rsidRDefault="009B4E2C" w:rsidP="009B4E2C">
      <w:pPr>
        <w:pBdr>
          <w:top w:val="single" w:sz="4" w:space="1" w:color="auto"/>
        </w:pBdr>
        <w:jc w:val="center"/>
        <w:rPr>
          <w:rFonts w:ascii="Liberation Serif" w:hAnsi="Liberation Serif"/>
          <w:sz w:val="28"/>
          <w:szCs w:val="28"/>
        </w:rPr>
      </w:pPr>
      <w:r w:rsidRPr="00984642">
        <w:rPr>
          <w:rFonts w:ascii="Liberation Serif" w:hAnsi="Liberation Serif"/>
          <w:sz w:val="28"/>
          <w:szCs w:val="28"/>
        </w:rPr>
        <w:t>(в случае выявления нарушений и (или) недостатков)</w:t>
      </w:r>
    </w:p>
    <w:p w:rsidR="009B4E2C" w:rsidRPr="00984642" w:rsidRDefault="009B4E2C" w:rsidP="009B4E2C">
      <w:pPr>
        <w:jc w:val="both"/>
        <w:rPr>
          <w:rFonts w:ascii="Liberation Serif" w:hAnsi="Liberation Serif"/>
          <w:sz w:val="28"/>
          <w:szCs w:val="28"/>
        </w:rPr>
      </w:pPr>
      <w:r w:rsidRPr="00984642">
        <w:rPr>
          <w:rFonts w:ascii="Liberation Serif" w:hAnsi="Liberation Serif"/>
          <w:sz w:val="28"/>
          <w:szCs w:val="28"/>
        </w:rPr>
        <w:t>3. Описание выявленных бюджетных рисков, в том числе не включенных ранее в реестр бюджетных рисков, причин и возможных последствий реализации этих бюджетных рисков, а также рисков, остающихся после реализации мер по минимизации (устранению) бюджетных рисков и по организации внутреннего финансового контроля:</w:t>
      </w:r>
    </w:p>
    <w:p w:rsidR="009B4E2C" w:rsidRPr="00984642" w:rsidRDefault="009B4E2C" w:rsidP="009B4E2C">
      <w:pPr>
        <w:rPr>
          <w:rFonts w:ascii="Liberation Serif" w:hAnsi="Liberation Serif"/>
          <w:sz w:val="28"/>
          <w:szCs w:val="28"/>
        </w:rPr>
      </w:pPr>
    </w:p>
    <w:p w:rsidR="009B4E2C" w:rsidRPr="00984642" w:rsidRDefault="009B4E2C" w:rsidP="009B4E2C">
      <w:pPr>
        <w:pBdr>
          <w:top w:val="single" w:sz="4" w:space="1" w:color="auto"/>
        </w:pBdr>
        <w:rPr>
          <w:rFonts w:ascii="Liberation Serif" w:hAnsi="Liberation Serif"/>
          <w:sz w:val="28"/>
          <w:szCs w:val="28"/>
        </w:rPr>
      </w:pPr>
    </w:p>
    <w:p w:rsidR="009B4E2C" w:rsidRPr="00984642" w:rsidRDefault="009B4E2C" w:rsidP="009B4E2C">
      <w:pPr>
        <w:rPr>
          <w:rFonts w:ascii="Liberation Serif" w:hAnsi="Liberation Serif"/>
          <w:sz w:val="28"/>
          <w:szCs w:val="28"/>
        </w:rPr>
      </w:pPr>
      <w:r w:rsidRPr="00984642">
        <w:rPr>
          <w:rFonts w:ascii="Liberation Serif" w:hAnsi="Liberation Serif"/>
          <w:sz w:val="28"/>
          <w:szCs w:val="28"/>
        </w:rPr>
        <w:t>4. Выводы о достижении цели (целей) осуществления внутреннего финансового аудита:</w:t>
      </w:r>
    </w:p>
    <w:p w:rsidR="009B4E2C" w:rsidRPr="00226D7B" w:rsidRDefault="009B4E2C" w:rsidP="009B4E2C">
      <w:pPr>
        <w:jc w:val="both"/>
        <w:rPr>
          <w:rFonts w:ascii="Liberation Serif" w:hAnsi="Liberation Serif"/>
          <w:sz w:val="24"/>
          <w:szCs w:val="24"/>
        </w:rPr>
      </w:pPr>
    </w:p>
    <w:p w:rsidR="009B4E2C" w:rsidRPr="00226D7B" w:rsidRDefault="009B4E2C" w:rsidP="009B4E2C">
      <w:pPr>
        <w:pBdr>
          <w:top w:val="single" w:sz="4" w:space="1" w:color="auto"/>
        </w:pBdr>
        <w:jc w:val="center"/>
        <w:rPr>
          <w:rFonts w:ascii="Liberation Serif" w:hAnsi="Liberation Serif"/>
        </w:rPr>
      </w:pPr>
      <w:r w:rsidRPr="00226D7B">
        <w:rPr>
          <w:rFonts w:ascii="Liberation Serif" w:hAnsi="Liberation Serif"/>
        </w:rPr>
        <w:t>(установлены пунктом 2 статьи 160.2-1 Бюджетного кодекса Российской Федерации и (или) программой аудиторского мероприятия)</w:t>
      </w:r>
    </w:p>
    <w:p w:rsidR="009B4E2C" w:rsidRPr="00B8394D" w:rsidRDefault="009B4E2C" w:rsidP="009B4E2C">
      <w:pPr>
        <w:rPr>
          <w:rFonts w:ascii="Liberation Serif" w:hAnsi="Liberation Serif"/>
          <w:sz w:val="28"/>
          <w:szCs w:val="28"/>
        </w:rPr>
      </w:pPr>
      <w:r w:rsidRPr="00B8394D">
        <w:rPr>
          <w:rFonts w:ascii="Liberation Serif" w:hAnsi="Liberation Serif"/>
          <w:sz w:val="28"/>
          <w:szCs w:val="28"/>
        </w:rPr>
        <w:t>5. Предложения и рекомендации о повышении качества финансового менеджмента:</w:t>
      </w:r>
    </w:p>
    <w:p w:rsidR="009B4E2C" w:rsidRPr="00226D7B" w:rsidRDefault="009B4E2C" w:rsidP="009B4E2C">
      <w:pPr>
        <w:jc w:val="both"/>
        <w:rPr>
          <w:rFonts w:ascii="Liberation Serif" w:hAnsi="Liberation Serif"/>
          <w:sz w:val="24"/>
          <w:szCs w:val="24"/>
        </w:rPr>
      </w:pPr>
    </w:p>
    <w:p w:rsidR="009B4E2C" w:rsidRPr="00E46074" w:rsidRDefault="009B4E2C" w:rsidP="009B4E2C">
      <w:pPr>
        <w:pBdr>
          <w:top w:val="single" w:sz="4" w:space="1" w:color="auto"/>
        </w:pBdr>
        <w:spacing w:after="360"/>
        <w:jc w:val="center"/>
        <w:rPr>
          <w:rFonts w:ascii="Liberation Serif" w:hAnsi="Liberation Serif"/>
        </w:rPr>
      </w:pPr>
      <w:proofErr w:type="gramStart"/>
      <w:r w:rsidRPr="00E46074">
        <w:rPr>
          <w:rFonts w:ascii="Liberation Serif" w:hAnsi="Liberation Serif"/>
        </w:rPr>
        <w:t>(указываются одно или несколько решений, направленных на повышение качества финансового менеджмента и предусмотренных пунктами 17 - 19 федерального стандарта внутреннего финансового аудита «Реализация результатов внутреннего финансового аудита», утвержденного приказом Министерства финансов Российско</w:t>
      </w:r>
      <w:r>
        <w:rPr>
          <w:rFonts w:ascii="Liberation Serif" w:hAnsi="Liberation Serif"/>
        </w:rPr>
        <w:t>й Федерации от 22.05.2020 № 91н</w:t>
      </w:r>
      <w:r w:rsidRPr="00E46074">
        <w:rPr>
          <w:rFonts w:ascii="Liberation Serif" w:hAnsi="Liberation Serif"/>
        </w:rPr>
        <w:t>, в том числе предлагаемые меры по минимизации (устранению) бюджетных рисков и по организации внутреннего финансового контроля)</w:t>
      </w:r>
      <w:proofErr w:type="gramEnd"/>
    </w:p>
    <w:p w:rsidR="009B4E2C" w:rsidRDefault="009B4E2C" w:rsidP="009B4E2C">
      <w:pPr>
        <w:rPr>
          <w:rFonts w:ascii="Liberation Serif" w:hAnsi="Liberation Serif"/>
          <w:sz w:val="28"/>
          <w:szCs w:val="28"/>
        </w:rPr>
      </w:pPr>
      <w:r w:rsidRPr="002012DF">
        <w:rPr>
          <w:rFonts w:ascii="Liberation Serif" w:hAnsi="Liberation Serif"/>
          <w:sz w:val="28"/>
          <w:szCs w:val="28"/>
        </w:rPr>
        <w:t>Начальник отдела бухгалтерского учета,</w:t>
      </w:r>
      <w:r w:rsidRPr="002012DF">
        <w:rPr>
          <w:rFonts w:ascii="Liberation Serif" w:hAnsi="Liberation Serif"/>
          <w:sz w:val="28"/>
          <w:szCs w:val="28"/>
        </w:rPr>
        <w:br/>
        <w:t>отчетности и закупок</w:t>
      </w:r>
      <w:r>
        <w:rPr>
          <w:rFonts w:ascii="Liberation Serif" w:hAnsi="Liberation Serif"/>
          <w:sz w:val="28"/>
          <w:szCs w:val="28"/>
        </w:rPr>
        <w:t xml:space="preserve"> Администрации </w:t>
      </w:r>
    </w:p>
    <w:p w:rsidR="009B4E2C" w:rsidRPr="002012DF" w:rsidRDefault="009B4E2C" w:rsidP="009B4E2C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tbl>
      <w:tblPr>
        <w:tblStyle w:val="ad"/>
        <w:tblW w:w="61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70"/>
        <w:gridCol w:w="183"/>
        <w:gridCol w:w="707"/>
        <w:gridCol w:w="454"/>
        <w:gridCol w:w="641"/>
        <w:gridCol w:w="170"/>
        <w:gridCol w:w="1712"/>
        <w:gridCol w:w="706"/>
        <w:gridCol w:w="706"/>
        <w:gridCol w:w="505"/>
        <w:gridCol w:w="170"/>
      </w:tblGrid>
      <w:tr w:rsidR="009B4E2C" w:rsidRPr="00226D7B" w:rsidTr="008D4AC8">
        <w:tc>
          <w:tcPr>
            <w:tcW w:w="170" w:type="dxa"/>
            <w:vAlign w:val="bottom"/>
          </w:tcPr>
          <w:p w:rsidR="009B4E2C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9B4E2C" w:rsidRPr="00226D7B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tcBorders>
              <w:bottom w:val="single" w:sz="4" w:space="0" w:color="auto"/>
            </w:tcBorders>
            <w:vAlign w:val="bottom"/>
          </w:tcPr>
          <w:p w:rsidR="009B4E2C" w:rsidRPr="00226D7B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" w:type="dxa"/>
            <w:vAlign w:val="bottom"/>
          </w:tcPr>
          <w:p w:rsidR="009B4E2C" w:rsidRPr="00226D7B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799" w:type="dxa"/>
            <w:gridSpan w:val="5"/>
            <w:tcBorders>
              <w:bottom w:val="single" w:sz="4" w:space="0" w:color="auto"/>
            </w:tcBorders>
            <w:vAlign w:val="bottom"/>
          </w:tcPr>
          <w:p w:rsidR="009B4E2C" w:rsidRPr="00226D7B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B4E2C" w:rsidRPr="00226D7B" w:rsidTr="008D4AC8">
        <w:trPr>
          <w:trHeight w:val="341"/>
        </w:trPr>
        <w:tc>
          <w:tcPr>
            <w:tcW w:w="170" w:type="dxa"/>
          </w:tcPr>
          <w:p w:rsidR="009B4E2C" w:rsidRPr="00226D7B" w:rsidRDefault="009B4E2C" w:rsidP="008D4AC8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</w:tcBorders>
          </w:tcPr>
          <w:p w:rsidR="009B4E2C" w:rsidRPr="00226D7B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226D7B">
              <w:rPr>
                <w:rFonts w:ascii="Liberation Serif" w:hAnsi="Liberation Serif"/>
              </w:rPr>
              <w:t>(подпись)</w:t>
            </w:r>
          </w:p>
        </w:tc>
        <w:tc>
          <w:tcPr>
            <w:tcW w:w="170" w:type="dxa"/>
          </w:tcPr>
          <w:p w:rsidR="009B4E2C" w:rsidRPr="00226D7B" w:rsidRDefault="009B4E2C" w:rsidP="008D4AC8">
            <w:pPr>
              <w:rPr>
                <w:rFonts w:ascii="Liberation Serif" w:hAnsi="Liberation Serif"/>
              </w:rPr>
            </w:pPr>
          </w:p>
        </w:tc>
        <w:tc>
          <w:tcPr>
            <w:tcW w:w="3799" w:type="dxa"/>
            <w:gridSpan w:val="5"/>
            <w:tcBorders>
              <w:top w:val="single" w:sz="4" w:space="0" w:color="auto"/>
            </w:tcBorders>
          </w:tcPr>
          <w:p w:rsidR="009B4E2C" w:rsidRPr="00226D7B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226D7B">
              <w:rPr>
                <w:rFonts w:ascii="Liberation Serif" w:hAnsi="Liberation Serif"/>
              </w:rPr>
              <w:t>(фамилия, имя, отчество</w:t>
            </w:r>
            <w:r>
              <w:rPr>
                <w:rFonts w:ascii="Liberation Serif" w:hAnsi="Liberation Serif"/>
              </w:rPr>
              <w:t>)</w:t>
            </w:r>
            <w:r w:rsidRPr="00226D7B">
              <w:rPr>
                <w:rFonts w:ascii="Liberation Serif" w:hAnsi="Liberation Serif"/>
              </w:rPr>
              <w:br/>
            </w:r>
          </w:p>
        </w:tc>
      </w:tr>
      <w:tr w:rsidR="009B4E2C" w:rsidRPr="007E2A85" w:rsidTr="008D4AC8">
        <w:trPr>
          <w:gridAfter w:val="1"/>
          <w:wAfter w:w="170" w:type="dxa"/>
        </w:trPr>
        <w:tc>
          <w:tcPr>
            <w:tcW w:w="353" w:type="dxa"/>
            <w:gridSpan w:val="2"/>
            <w:vAlign w:val="bottom"/>
          </w:tcPr>
          <w:p w:rsidR="009B4E2C" w:rsidRPr="007E2A85" w:rsidRDefault="009B4E2C" w:rsidP="008D4AC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«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54" w:type="dxa"/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523" w:type="dxa"/>
            <w:gridSpan w:val="3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06" w:type="dxa"/>
            <w:vAlign w:val="bottom"/>
          </w:tcPr>
          <w:p w:rsidR="009B4E2C" w:rsidRPr="007E2A85" w:rsidRDefault="009B4E2C" w:rsidP="008D4AC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05" w:type="dxa"/>
            <w:vAlign w:val="bottom"/>
          </w:tcPr>
          <w:p w:rsidR="009B4E2C" w:rsidRPr="007E2A85" w:rsidRDefault="009B4E2C" w:rsidP="008D4AC8">
            <w:pPr>
              <w:ind w:left="57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7E2A85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End"/>
            <w:r w:rsidRPr="007E2A8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</w:tbl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</w:p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  <w:r>
        <w:rPr>
          <w:rFonts w:ascii="Liberation Serif" w:hAnsi="Liberation Serif" w:cs="Courier New"/>
          <w:sz w:val="28"/>
          <w:szCs w:val="28"/>
        </w:rPr>
        <w:t>Руководитель аудиторской группы</w:t>
      </w:r>
    </w:p>
    <w:tbl>
      <w:tblPr>
        <w:tblStyle w:val="ad"/>
        <w:tblW w:w="59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98"/>
        <w:gridCol w:w="397"/>
        <w:gridCol w:w="255"/>
        <w:gridCol w:w="1135"/>
        <w:gridCol w:w="170"/>
        <w:gridCol w:w="113"/>
        <w:gridCol w:w="397"/>
        <w:gridCol w:w="397"/>
        <w:gridCol w:w="284"/>
        <w:gridCol w:w="2608"/>
      </w:tblGrid>
      <w:tr w:rsidR="009B4E2C" w:rsidRPr="00561AEC" w:rsidTr="008D4AC8">
        <w:tc>
          <w:tcPr>
            <w:tcW w:w="1985" w:type="dxa"/>
            <w:gridSpan w:val="4"/>
            <w:tcBorders>
              <w:bottom w:val="single" w:sz="4" w:space="0" w:color="auto"/>
            </w:tcBorders>
            <w:vAlign w:val="bottom"/>
          </w:tcPr>
          <w:p w:rsidR="009B4E2C" w:rsidRPr="00561AEC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" w:type="dxa"/>
            <w:vAlign w:val="bottom"/>
          </w:tcPr>
          <w:p w:rsidR="009B4E2C" w:rsidRPr="00561AEC" w:rsidRDefault="009B4E2C" w:rsidP="008D4AC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99" w:type="dxa"/>
            <w:gridSpan w:val="5"/>
            <w:tcBorders>
              <w:bottom w:val="single" w:sz="4" w:space="0" w:color="auto"/>
            </w:tcBorders>
            <w:vAlign w:val="bottom"/>
          </w:tcPr>
          <w:p w:rsidR="009B4E2C" w:rsidRPr="00561AEC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B4E2C" w:rsidRPr="00561AEC" w:rsidTr="008D4AC8">
        <w:tc>
          <w:tcPr>
            <w:tcW w:w="1985" w:type="dxa"/>
            <w:gridSpan w:val="4"/>
            <w:tcBorders>
              <w:top w:val="single" w:sz="4" w:space="0" w:color="auto"/>
            </w:tcBorders>
          </w:tcPr>
          <w:p w:rsidR="009B4E2C" w:rsidRPr="00561AEC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561AEC">
              <w:rPr>
                <w:rFonts w:ascii="Liberation Serif" w:hAnsi="Liberation Serif"/>
              </w:rPr>
              <w:lastRenderedPageBreak/>
              <w:t>(подпись)</w:t>
            </w:r>
          </w:p>
        </w:tc>
        <w:tc>
          <w:tcPr>
            <w:tcW w:w="170" w:type="dxa"/>
          </w:tcPr>
          <w:p w:rsidR="009B4E2C" w:rsidRPr="00561AEC" w:rsidRDefault="009B4E2C" w:rsidP="008D4AC8">
            <w:pPr>
              <w:rPr>
                <w:rFonts w:ascii="Liberation Serif" w:hAnsi="Liberation Serif"/>
              </w:rPr>
            </w:pPr>
          </w:p>
        </w:tc>
        <w:tc>
          <w:tcPr>
            <w:tcW w:w="3799" w:type="dxa"/>
            <w:gridSpan w:val="5"/>
            <w:tcBorders>
              <w:top w:val="single" w:sz="4" w:space="0" w:color="auto"/>
            </w:tcBorders>
          </w:tcPr>
          <w:p w:rsidR="009B4E2C" w:rsidRPr="00561AEC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561AEC">
              <w:rPr>
                <w:rFonts w:ascii="Liberation Serif" w:hAnsi="Liberation Serif"/>
              </w:rPr>
              <w:t>(фамилия, имя, отчество)</w:t>
            </w:r>
            <w:r w:rsidRPr="00561AEC">
              <w:rPr>
                <w:rFonts w:ascii="Liberation Serif" w:hAnsi="Liberation Serif"/>
              </w:rPr>
              <w:br/>
            </w:r>
          </w:p>
        </w:tc>
      </w:tr>
      <w:tr w:rsidR="009B4E2C" w:rsidRPr="007E2A85" w:rsidTr="008D4AC8">
        <w:trPr>
          <w:gridAfter w:val="1"/>
          <w:wAfter w:w="2608" w:type="dxa"/>
        </w:trPr>
        <w:tc>
          <w:tcPr>
            <w:tcW w:w="198" w:type="dxa"/>
            <w:vAlign w:val="bottom"/>
          </w:tcPr>
          <w:p w:rsidR="009B4E2C" w:rsidRPr="007E2A85" w:rsidRDefault="009B4E2C" w:rsidP="008D4AC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" w:type="dxa"/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3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7" w:type="dxa"/>
            <w:vAlign w:val="bottom"/>
          </w:tcPr>
          <w:p w:rsidR="009B4E2C" w:rsidRPr="007E2A85" w:rsidRDefault="009B4E2C" w:rsidP="008D4AC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9B4E2C" w:rsidRPr="007E2A85" w:rsidRDefault="009B4E2C" w:rsidP="008D4AC8">
            <w:pPr>
              <w:ind w:left="57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7E2A85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End"/>
            <w:r w:rsidRPr="007E2A8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</w:tbl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</w:p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  <w:r>
        <w:rPr>
          <w:rFonts w:ascii="Liberation Serif" w:hAnsi="Liberation Serif" w:cs="Courier New"/>
          <w:sz w:val="28"/>
          <w:szCs w:val="28"/>
        </w:rPr>
        <w:t>Члены аудиторской группы:</w:t>
      </w:r>
    </w:p>
    <w:tbl>
      <w:tblPr>
        <w:tblStyle w:val="ad"/>
        <w:tblW w:w="59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98"/>
        <w:gridCol w:w="397"/>
        <w:gridCol w:w="255"/>
        <w:gridCol w:w="1135"/>
        <w:gridCol w:w="170"/>
        <w:gridCol w:w="113"/>
        <w:gridCol w:w="397"/>
        <w:gridCol w:w="397"/>
        <w:gridCol w:w="284"/>
        <w:gridCol w:w="2608"/>
      </w:tblGrid>
      <w:tr w:rsidR="009B4E2C" w:rsidRPr="00561AEC" w:rsidTr="008D4AC8">
        <w:tc>
          <w:tcPr>
            <w:tcW w:w="1985" w:type="dxa"/>
            <w:gridSpan w:val="4"/>
            <w:tcBorders>
              <w:bottom w:val="single" w:sz="4" w:space="0" w:color="auto"/>
            </w:tcBorders>
            <w:vAlign w:val="bottom"/>
          </w:tcPr>
          <w:p w:rsidR="009B4E2C" w:rsidRPr="00561AEC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" w:type="dxa"/>
            <w:vAlign w:val="bottom"/>
          </w:tcPr>
          <w:p w:rsidR="009B4E2C" w:rsidRPr="00561AEC" w:rsidRDefault="009B4E2C" w:rsidP="008D4AC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99" w:type="dxa"/>
            <w:gridSpan w:val="5"/>
            <w:tcBorders>
              <w:bottom w:val="single" w:sz="4" w:space="0" w:color="auto"/>
            </w:tcBorders>
            <w:vAlign w:val="bottom"/>
          </w:tcPr>
          <w:p w:rsidR="009B4E2C" w:rsidRPr="00561AEC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B4E2C" w:rsidRPr="00561AEC" w:rsidTr="008D4AC8">
        <w:tc>
          <w:tcPr>
            <w:tcW w:w="1985" w:type="dxa"/>
            <w:gridSpan w:val="4"/>
            <w:tcBorders>
              <w:top w:val="single" w:sz="4" w:space="0" w:color="auto"/>
            </w:tcBorders>
          </w:tcPr>
          <w:p w:rsidR="009B4E2C" w:rsidRPr="00561AEC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561AEC">
              <w:rPr>
                <w:rFonts w:ascii="Liberation Serif" w:hAnsi="Liberation Serif"/>
              </w:rPr>
              <w:t>(подпись)</w:t>
            </w:r>
          </w:p>
        </w:tc>
        <w:tc>
          <w:tcPr>
            <w:tcW w:w="170" w:type="dxa"/>
          </w:tcPr>
          <w:p w:rsidR="009B4E2C" w:rsidRPr="00561AEC" w:rsidRDefault="009B4E2C" w:rsidP="008D4AC8">
            <w:pPr>
              <w:rPr>
                <w:rFonts w:ascii="Liberation Serif" w:hAnsi="Liberation Serif"/>
              </w:rPr>
            </w:pPr>
          </w:p>
        </w:tc>
        <w:tc>
          <w:tcPr>
            <w:tcW w:w="3799" w:type="dxa"/>
            <w:gridSpan w:val="5"/>
            <w:tcBorders>
              <w:top w:val="single" w:sz="4" w:space="0" w:color="auto"/>
            </w:tcBorders>
          </w:tcPr>
          <w:p w:rsidR="009B4E2C" w:rsidRPr="00561AEC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561AEC">
              <w:rPr>
                <w:rFonts w:ascii="Liberation Serif" w:hAnsi="Liberation Serif"/>
              </w:rPr>
              <w:t>(фамилия, имя, отчество)</w:t>
            </w:r>
            <w:r w:rsidRPr="00561AEC">
              <w:rPr>
                <w:rFonts w:ascii="Liberation Serif" w:hAnsi="Liberation Serif"/>
              </w:rPr>
              <w:br/>
            </w:r>
          </w:p>
        </w:tc>
      </w:tr>
      <w:tr w:rsidR="009B4E2C" w:rsidRPr="007E2A85" w:rsidTr="008D4AC8">
        <w:trPr>
          <w:gridAfter w:val="1"/>
          <w:wAfter w:w="2608" w:type="dxa"/>
        </w:trPr>
        <w:tc>
          <w:tcPr>
            <w:tcW w:w="198" w:type="dxa"/>
            <w:vAlign w:val="bottom"/>
          </w:tcPr>
          <w:p w:rsidR="009B4E2C" w:rsidRPr="007E2A85" w:rsidRDefault="009B4E2C" w:rsidP="008D4AC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" w:type="dxa"/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3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7" w:type="dxa"/>
            <w:vAlign w:val="bottom"/>
          </w:tcPr>
          <w:p w:rsidR="009B4E2C" w:rsidRPr="007E2A85" w:rsidRDefault="009B4E2C" w:rsidP="008D4AC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9B4E2C" w:rsidRPr="007E2A85" w:rsidRDefault="009B4E2C" w:rsidP="008D4AC8">
            <w:pPr>
              <w:ind w:left="57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7E2A85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End"/>
            <w:r w:rsidRPr="007E2A8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9B4E2C" w:rsidRPr="00561AEC" w:rsidTr="008D4AC8">
        <w:tc>
          <w:tcPr>
            <w:tcW w:w="1985" w:type="dxa"/>
            <w:gridSpan w:val="4"/>
            <w:tcBorders>
              <w:bottom w:val="single" w:sz="4" w:space="0" w:color="auto"/>
            </w:tcBorders>
            <w:vAlign w:val="bottom"/>
          </w:tcPr>
          <w:p w:rsidR="009B4E2C" w:rsidRPr="00561AEC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" w:type="dxa"/>
            <w:vAlign w:val="bottom"/>
          </w:tcPr>
          <w:p w:rsidR="009B4E2C" w:rsidRPr="00561AEC" w:rsidRDefault="009B4E2C" w:rsidP="008D4AC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99" w:type="dxa"/>
            <w:gridSpan w:val="5"/>
            <w:tcBorders>
              <w:bottom w:val="single" w:sz="4" w:space="0" w:color="auto"/>
            </w:tcBorders>
            <w:vAlign w:val="bottom"/>
          </w:tcPr>
          <w:p w:rsidR="009B4E2C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B4E2C" w:rsidRPr="00561AEC" w:rsidRDefault="009B4E2C" w:rsidP="008D4A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B4E2C" w:rsidRPr="00561AEC" w:rsidTr="008D4AC8">
        <w:tc>
          <w:tcPr>
            <w:tcW w:w="1985" w:type="dxa"/>
            <w:gridSpan w:val="4"/>
            <w:tcBorders>
              <w:top w:val="single" w:sz="4" w:space="0" w:color="auto"/>
            </w:tcBorders>
          </w:tcPr>
          <w:p w:rsidR="009B4E2C" w:rsidRPr="00561AEC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561AEC">
              <w:rPr>
                <w:rFonts w:ascii="Liberation Serif" w:hAnsi="Liberation Serif"/>
              </w:rPr>
              <w:t>(подпись)</w:t>
            </w:r>
          </w:p>
        </w:tc>
        <w:tc>
          <w:tcPr>
            <w:tcW w:w="170" w:type="dxa"/>
          </w:tcPr>
          <w:p w:rsidR="009B4E2C" w:rsidRPr="00561AEC" w:rsidRDefault="009B4E2C" w:rsidP="008D4AC8">
            <w:pPr>
              <w:rPr>
                <w:rFonts w:ascii="Liberation Serif" w:hAnsi="Liberation Serif"/>
              </w:rPr>
            </w:pPr>
          </w:p>
        </w:tc>
        <w:tc>
          <w:tcPr>
            <w:tcW w:w="3799" w:type="dxa"/>
            <w:gridSpan w:val="5"/>
            <w:tcBorders>
              <w:top w:val="single" w:sz="4" w:space="0" w:color="auto"/>
            </w:tcBorders>
          </w:tcPr>
          <w:p w:rsidR="009B4E2C" w:rsidRPr="00561AEC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561AEC">
              <w:rPr>
                <w:rFonts w:ascii="Liberation Serif" w:hAnsi="Liberation Serif"/>
              </w:rPr>
              <w:t>(фамилия, имя, отчество)</w:t>
            </w:r>
            <w:r w:rsidRPr="00561AEC">
              <w:rPr>
                <w:rFonts w:ascii="Liberation Serif" w:hAnsi="Liberation Serif"/>
              </w:rPr>
              <w:br/>
            </w:r>
          </w:p>
        </w:tc>
      </w:tr>
      <w:tr w:rsidR="009B4E2C" w:rsidRPr="007E2A85" w:rsidTr="008D4AC8">
        <w:trPr>
          <w:gridAfter w:val="1"/>
          <w:wAfter w:w="2608" w:type="dxa"/>
        </w:trPr>
        <w:tc>
          <w:tcPr>
            <w:tcW w:w="198" w:type="dxa"/>
            <w:vAlign w:val="bottom"/>
          </w:tcPr>
          <w:p w:rsidR="009B4E2C" w:rsidRPr="007E2A85" w:rsidRDefault="009B4E2C" w:rsidP="008D4AC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" w:type="dxa"/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3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7" w:type="dxa"/>
            <w:vAlign w:val="bottom"/>
          </w:tcPr>
          <w:p w:rsidR="009B4E2C" w:rsidRPr="007E2A85" w:rsidRDefault="009B4E2C" w:rsidP="008D4AC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9B4E2C" w:rsidRPr="007E2A85" w:rsidRDefault="009B4E2C" w:rsidP="008D4AC8">
            <w:pPr>
              <w:ind w:left="57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7E2A85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End"/>
            <w:r w:rsidRPr="007E2A8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</w:tbl>
    <w:p w:rsidR="009B4E2C" w:rsidRPr="00BA6FC7" w:rsidRDefault="009B4E2C" w:rsidP="009B4E2C">
      <w:pPr>
        <w:autoSpaceDE w:val="0"/>
        <w:autoSpaceDN w:val="0"/>
        <w:adjustRightInd w:val="0"/>
        <w:jc w:val="both"/>
        <w:rPr>
          <w:rFonts w:ascii="Liberation Serif" w:hAnsi="Liberation Serif" w:cs="Courier New"/>
          <w:sz w:val="28"/>
          <w:szCs w:val="28"/>
        </w:rPr>
      </w:pPr>
    </w:p>
    <w:p w:rsidR="009B4E2C" w:rsidRPr="00BA6FC7" w:rsidRDefault="009B4E2C" w:rsidP="009B4E2C">
      <w:pPr>
        <w:autoSpaceDE w:val="0"/>
        <w:autoSpaceDN w:val="0"/>
        <w:adjustRightInd w:val="0"/>
        <w:jc w:val="both"/>
        <w:rPr>
          <w:rFonts w:ascii="Liberation Serif" w:hAnsi="Liberation Serif" w:cs="Courier New"/>
          <w:sz w:val="28"/>
          <w:szCs w:val="28"/>
        </w:rPr>
      </w:pPr>
      <w:r w:rsidRPr="00BA6FC7">
        <w:rPr>
          <w:rFonts w:ascii="Liberation Serif" w:hAnsi="Liberation Serif" w:cs="Courier New"/>
          <w:sz w:val="28"/>
          <w:szCs w:val="28"/>
        </w:rPr>
        <w:t>Копия заключения получена:</w:t>
      </w:r>
    </w:p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  <w:r w:rsidRPr="00561AEC">
        <w:rPr>
          <w:rFonts w:ascii="Liberation Serif" w:hAnsi="Liberation Serif" w:cs="Courier New"/>
          <w:sz w:val="28"/>
          <w:szCs w:val="28"/>
        </w:rPr>
        <w:t>Руководит</w:t>
      </w:r>
      <w:r>
        <w:rPr>
          <w:rFonts w:ascii="Liberation Serif" w:hAnsi="Liberation Serif" w:cs="Courier New"/>
          <w:sz w:val="28"/>
          <w:szCs w:val="28"/>
        </w:rPr>
        <w:t>ель субъекта бюджетных процедур</w:t>
      </w:r>
    </w:p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  <w:r>
        <w:rPr>
          <w:rFonts w:ascii="Liberation Serif" w:hAnsi="Liberation Serif" w:cs="Courier New"/>
          <w:sz w:val="28"/>
          <w:szCs w:val="28"/>
        </w:rPr>
        <w:t>__________________________________________________________________</w:t>
      </w:r>
    </w:p>
    <w:p w:rsidR="009B4E2C" w:rsidRPr="00561AE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8"/>
          <w:szCs w:val="28"/>
        </w:rPr>
      </w:pPr>
    </w:p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  <w:sz w:val="24"/>
          <w:szCs w:val="24"/>
        </w:rPr>
      </w:pPr>
      <w:r>
        <w:rPr>
          <w:rFonts w:ascii="Liberation Serif" w:hAnsi="Liberation Serif" w:cs="Courier New"/>
          <w:sz w:val="24"/>
          <w:szCs w:val="24"/>
        </w:rPr>
        <w:t xml:space="preserve"> __.__.20 ___ г.                                                 ______________/________________________</w:t>
      </w:r>
    </w:p>
    <w:p w:rsidR="009B4E2C" w:rsidRDefault="009B4E2C" w:rsidP="009B4E2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 xml:space="preserve">                                                                                                            (подпись)               (Ф.И.О.)</w:t>
      </w:r>
    </w:p>
    <w:p w:rsidR="009B4E2C" w:rsidRDefault="009B4E2C" w:rsidP="009B4E2C">
      <w:pPr>
        <w:ind w:firstLine="360"/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left="6096"/>
        <w:jc w:val="both"/>
        <w:rPr>
          <w:rFonts w:ascii="Liberation Serif" w:hAnsi="Liberation Serif"/>
          <w:sz w:val="28"/>
          <w:szCs w:val="28"/>
        </w:rPr>
        <w:sectPr w:rsidR="009B4E2C" w:rsidSect="00817731">
          <w:pgSz w:w="11906" w:h="16838"/>
          <w:pgMar w:top="851" w:right="567" w:bottom="567" w:left="1701" w:header="709" w:footer="709" w:gutter="0"/>
          <w:cols w:space="708"/>
          <w:docGrid w:linePitch="360"/>
        </w:sectPr>
      </w:pPr>
    </w:p>
    <w:p w:rsidR="009B4E2C" w:rsidRDefault="009B4E2C" w:rsidP="009B4E2C">
      <w:pPr>
        <w:ind w:left="11766" w:right="-31"/>
        <w:jc w:val="right"/>
        <w:rPr>
          <w:rFonts w:ascii="Liberation Serif" w:hAnsi="Liberation Serif"/>
          <w:sz w:val="28"/>
          <w:szCs w:val="28"/>
        </w:rPr>
      </w:pPr>
      <w:r w:rsidRPr="00A36346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 xml:space="preserve">4                                                                    </w:t>
      </w:r>
      <w:r w:rsidRPr="00A36346">
        <w:rPr>
          <w:rFonts w:ascii="Liberation Serif" w:hAnsi="Liberation Serif"/>
          <w:sz w:val="28"/>
          <w:szCs w:val="28"/>
        </w:rPr>
        <w:t>к  Порядку осуществления</w:t>
      </w:r>
      <w:r>
        <w:rPr>
          <w:rFonts w:ascii="Liberation Serif" w:hAnsi="Liberation Serif"/>
          <w:sz w:val="28"/>
          <w:szCs w:val="28"/>
        </w:rPr>
        <w:t xml:space="preserve">                                                      </w:t>
      </w:r>
      <w:r w:rsidRPr="00A36346">
        <w:rPr>
          <w:rFonts w:ascii="Liberation Serif" w:hAnsi="Liberation Serif"/>
          <w:sz w:val="28"/>
          <w:szCs w:val="28"/>
        </w:rPr>
        <w:t>Администрацией Каменск-</w:t>
      </w:r>
    </w:p>
    <w:p w:rsidR="009B4E2C" w:rsidRDefault="009B4E2C" w:rsidP="009B4E2C">
      <w:pPr>
        <w:ind w:left="11766" w:right="-31"/>
        <w:rPr>
          <w:rFonts w:ascii="Liberation Serif" w:hAnsi="Liberation Serif"/>
          <w:sz w:val="28"/>
          <w:szCs w:val="28"/>
        </w:rPr>
      </w:pPr>
      <w:r w:rsidRPr="00A36346">
        <w:rPr>
          <w:rFonts w:ascii="Liberation Serif" w:hAnsi="Liberation Serif"/>
          <w:sz w:val="28"/>
          <w:szCs w:val="28"/>
        </w:rPr>
        <w:t>Уральского</w:t>
      </w:r>
      <w:r>
        <w:rPr>
          <w:rFonts w:ascii="Liberation Serif" w:hAnsi="Liberation Serif"/>
          <w:sz w:val="28"/>
          <w:szCs w:val="28"/>
        </w:rPr>
        <w:t xml:space="preserve">      </w:t>
      </w:r>
      <w:r w:rsidRPr="00A36346">
        <w:rPr>
          <w:rFonts w:ascii="Liberation Serif" w:hAnsi="Liberation Serif"/>
          <w:sz w:val="28"/>
          <w:szCs w:val="28"/>
        </w:rPr>
        <w:t>городского</w:t>
      </w:r>
    </w:p>
    <w:p w:rsidR="009B4E2C" w:rsidRDefault="009B4E2C" w:rsidP="009B4E2C">
      <w:pPr>
        <w:ind w:left="11766" w:right="-31"/>
        <w:rPr>
          <w:rFonts w:ascii="Liberation Serif" w:hAnsi="Liberation Serif"/>
          <w:sz w:val="28"/>
          <w:szCs w:val="28"/>
        </w:rPr>
      </w:pPr>
      <w:r w:rsidRPr="00A36346">
        <w:rPr>
          <w:rFonts w:ascii="Liberation Serif" w:hAnsi="Liberation Serif"/>
          <w:sz w:val="28"/>
          <w:szCs w:val="28"/>
        </w:rPr>
        <w:t xml:space="preserve"> округа </w:t>
      </w:r>
      <w:r>
        <w:rPr>
          <w:rFonts w:ascii="Liberation Serif" w:hAnsi="Liberation Serif"/>
          <w:sz w:val="28"/>
          <w:szCs w:val="28"/>
        </w:rPr>
        <w:t xml:space="preserve">           </w:t>
      </w:r>
      <w:r w:rsidRPr="00A36346">
        <w:rPr>
          <w:rFonts w:ascii="Liberation Serif" w:hAnsi="Liberation Serif"/>
          <w:sz w:val="28"/>
          <w:szCs w:val="28"/>
        </w:rPr>
        <w:t xml:space="preserve">внутреннего </w:t>
      </w:r>
    </w:p>
    <w:p w:rsidR="009B4E2C" w:rsidRPr="00A36346" w:rsidRDefault="009B4E2C" w:rsidP="009B4E2C">
      <w:pPr>
        <w:ind w:left="11766" w:right="-31"/>
        <w:rPr>
          <w:rFonts w:ascii="Liberation Serif" w:hAnsi="Liberation Serif"/>
          <w:sz w:val="28"/>
          <w:szCs w:val="28"/>
        </w:rPr>
      </w:pPr>
      <w:r w:rsidRPr="00A36346">
        <w:rPr>
          <w:rFonts w:ascii="Liberation Serif" w:hAnsi="Liberation Serif"/>
          <w:sz w:val="28"/>
          <w:szCs w:val="28"/>
        </w:rPr>
        <w:t xml:space="preserve">финансового </w:t>
      </w:r>
      <w:r>
        <w:rPr>
          <w:rFonts w:ascii="Liberation Serif" w:hAnsi="Liberation Serif"/>
          <w:sz w:val="28"/>
          <w:szCs w:val="28"/>
        </w:rPr>
        <w:t xml:space="preserve">           </w:t>
      </w:r>
      <w:r w:rsidRPr="00A36346">
        <w:rPr>
          <w:rFonts w:ascii="Liberation Serif" w:hAnsi="Liberation Serif"/>
          <w:sz w:val="28"/>
          <w:szCs w:val="28"/>
        </w:rPr>
        <w:t>аудита</w:t>
      </w:r>
    </w:p>
    <w:p w:rsidR="009B4E2C" w:rsidRDefault="009B4E2C" w:rsidP="009B4E2C">
      <w:pPr>
        <w:ind w:firstLine="36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13146C" w:rsidRPr="009A7164" w:rsidRDefault="0013146C" w:rsidP="0013146C">
      <w:pPr>
        <w:ind w:left="2835" w:right="2835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9B4E2C" w:rsidRPr="00145EA7">
        <w:rPr>
          <w:rFonts w:ascii="Liberation Serif" w:hAnsi="Liberation Serif"/>
        </w:rPr>
        <w:t xml:space="preserve">  </w:t>
      </w:r>
      <w:r w:rsidRPr="00145EA7">
        <w:rPr>
          <w:rFonts w:ascii="Liberation Serif" w:hAnsi="Liberation Serif"/>
        </w:rPr>
        <w:t xml:space="preserve">Реестр бюджетных </w:t>
      </w:r>
      <w:r w:rsidRPr="009A7164">
        <w:rPr>
          <w:rFonts w:ascii="Liberation Serif" w:hAnsi="Liberation Serif"/>
        </w:rPr>
        <w:t>рисков  Администрация Каменск-Уральского городского округа</w:t>
      </w:r>
    </w:p>
    <w:p w:rsidR="009B4E2C" w:rsidRPr="00145EA7" w:rsidRDefault="0013146C" w:rsidP="0013146C">
      <w:pPr>
        <w:ind w:left="5418" w:right="2835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по состоянию на  «__» __________ 20__ года </w:t>
      </w:r>
    </w:p>
    <w:p w:rsidR="009B4E2C" w:rsidRPr="00145EA7" w:rsidRDefault="009B4E2C" w:rsidP="009B4E2C">
      <w:pPr>
        <w:rPr>
          <w:rFonts w:ascii="Liberation Serif" w:hAnsi="Liberation Serif"/>
          <w:sz w:val="18"/>
          <w:szCs w:val="18"/>
        </w:rPr>
      </w:pPr>
    </w:p>
    <w:tbl>
      <w:tblPr>
        <w:tblStyle w:val="ad"/>
        <w:tblW w:w="15479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454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558"/>
      </w:tblGrid>
      <w:tr w:rsidR="009B4E2C" w:rsidRPr="00145EA7" w:rsidTr="008D4AC8">
        <w:tc>
          <w:tcPr>
            <w:tcW w:w="454" w:type="dxa"/>
            <w:vMerge w:val="restart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№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br/>
            </w:r>
            <w:proofErr w:type="spellStart"/>
            <w:proofErr w:type="gramStart"/>
            <w:r w:rsidRPr="00145EA7">
              <w:rPr>
                <w:rFonts w:ascii="Liberation Serif" w:hAnsi="Liberation Serif"/>
                <w:sz w:val="16"/>
                <w:szCs w:val="16"/>
              </w:rPr>
              <w:t>п</w:t>
            </w:r>
            <w:proofErr w:type="spellEnd"/>
            <w:proofErr w:type="gramEnd"/>
            <w:r w:rsidRPr="00145EA7">
              <w:rPr>
                <w:rFonts w:ascii="Liberation Serif" w:hAnsi="Liberation Serif"/>
                <w:sz w:val="16"/>
                <w:szCs w:val="16"/>
              </w:rPr>
              <w:t>/</w:t>
            </w:r>
            <w:proofErr w:type="spellStart"/>
            <w:r w:rsidRPr="00145EA7">
              <w:rPr>
                <w:rFonts w:ascii="Liberation Serif" w:hAnsi="Liberation Serif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851" w:type="dxa"/>
            <w:vMerge w:val="restart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Бюджет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ная проце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дура</w:t>
            </w:r>
          </w:p>
        </w:tc>
        <w:tc>
          <w:tcPr>
            <w:tcW w:w="851" w:type="dxa"/>
            <w:vMerge w:val="restart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Наиме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нование операции (действия) по выпол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нению бюджет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ной проце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дуры</w:t>
            </w:r>
          </w:p>
        </w:tc>
        <w:tc>
          <w:tcPr>
            <w:tcW w:w="851" w:type="dxa"/>
            <w:vMerge w:val="restart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Выяв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ленный бюджет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ный риск</w:t>
            </w:r>
          </w:p>
        </w:tc>
        <w:tc>
          <w:tcPr>
            <w:tcW w:w="851" w:type="dxa"/>
            <w:vMerge w:val="restart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Причины бюджет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ного риска</w:t>
            </w:r>
          </w:p>
        </w:tc>
        <w:tc>
          <w:tcPr>
            <w:tcW w:w="851" w:type="dxa"/>
            <w:vMerge w:val="restart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Возмож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ные послед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ствия реали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зации бюджет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ного риска</w:t>
            </w:r>
          </w:p>
        </w:tc>
        <w:tc>
          <w:tcPr>
            <w:tcW w:w="851" w:type="dxa"/>
            <w:vMerge w:val="restart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Оценка критерия «вероят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ность» («вероят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ность допу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щения ошибки»)</w:t>
            </w:r>
          </w:p>
        </w:tc>
        <w:tc>
          <w:tcPr>
            <w:tcW w:w="851" w:type="dxa"/>
            <w:vMerge w:val="restart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Оценка критерия «степень влияния» («сущест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венность ошибки»)</w:t>
            </w:r>
          </w:p>
        </w:tc>
        <w:tc>
          <w:tcPr>
            <w:tcW w:w="851" w:type="dxa"/>
            <w:vMerge w:val="restart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Значи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мость (уровень) бюджет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ного риска</w:t>
            </w:r>
          </w:p>
        </w:tc>
        <w:tc>
          <w:tcPr>
            <w:tcW w:w="2553" w:type="dxa"/>
            <w:gridSpan w:val="3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Владельцы бюджетного риска</w:t>
            </w:r>
          </w:p>
        </w:tc>
        <w:tc>
          <w:tcPr>
            <w:tcW w:w="851" w:type="dxa"/>
            <w:vMerge w:val="restart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Необхо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димость (отсут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ствие необхо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димости) принятия мер по миними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зации (устра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нению) бюджет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ного риска</w:t>
            </w:r>
          </w:p>
        </w:tc>
        <w:tc>
          <w:tcPr>
            <w:tcW w:w="1702" w:type="dxa"/>
            <w:gridSpan w:val="2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Предложения по мерам минимизации (устранения) бюджетного риска </w:t>
            </w:r>
            <w:r w:rsidRPr="00145EA7">
              <w:rPr>
                <w:rStyle w:val="af0"/>
                <w:rFonts w:ascii="Liberation Serif" w:hAnsi="Liberation Serif"/>
                <w:sz w:val="16"/>
                <w:szCs w:val="16"/>
              </w:rPr>
              <w:footnoteReference w:customMarkFollows="1" w:id="2"/>
              <w:t>1</w:t>
            </w:r>
          </w:p>
        </w:tc>
        <w:tc>
          <w:tcPr>
            <w:tcW w:w="851" w:type="dxa"/>
            <w:vMerge w:val="restart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Приори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тетность принятия мер по миними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зации (устране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нию) бюджет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ного риска</w:t>
            </w:r>
          </w:p>
        </w:tc>
        <w:tc>
          <w:tcPr>
            <w:tcW w:w="851" w:type="dxa"/>
            <w:vMerge w:val="restart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Срок испол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нения меры по миними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зации (устра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нению) бюджет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ного риска</w:t>
            </w:r>
          </w:p>
        </w:tc>
        <w:tc>
          <w:tcPr>
            <w:tcW w:w="851" w:type="dxa"/>
            <w:vMerge w:val="restart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Отметка об исполне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нии меры по миними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зации (устра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нению) бюджет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ного риска</w:t>
            </w:r>
          </w:p>
        </w:tc>
        <w:tc>
          <w:tcPr>
            <w:tcW w:w="558" w:type="dxa"/>
            <w:vMerge w:val="restart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proofErr w:type="spellStart"/>
            <w:proofErr w:type="gramStart"/>
            <w:r w:rsidRPr="00145EA7">
              <w:rPr>
                <w:rFonts w:ascii="Liberation Serif" w:hAnsi="Liberation Serif"/>
                <w:sz w:val="16"/>
                <w:szCs w:val="16"/>
              </w:rPr>
              <w:t>Справочно</w:t>
            </w:r>
            <w:proofErr w:type="spellEnd"/>
            <w:r w:rsidRPr="00145EA7">
              <w:rPr>
                <w:rFonts w:ascii="Liberation Serif" w:hAnsi="Liberation Serif"/>
                <w:sz w:val="16"/>
                <w:szCs w:val="16"/>
              </w:rPr>
              <w:t>:  норма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тивный</w:t>
            </w:r>
            <w:proofErr w:type="gramEnd"/>
            <w:r w:rsidRPr="00145EA7">
              <w:rPr>
                <w:rFonts w:ascii="Liberation Serif" w:hAnsi="Liberation Serif"/>
                <w:sz w:val="16"/>
                <w:szCs w:val="16"/>
              </w:rPr>
              <w:t xml:space="preserve"> правовой и (или) правовой акт, опреде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ляющий порядок (сроки) выпол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нения бюджет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ной проце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дуры</w:t>
            </w:r>
          </w:p>
        </w:tc>
      </w:tr>
      <w:tr w:rsidR="009B4E2C" w:rsidRPr="00145EA7" w:rsidTr="008D4AC8">
        <w:tc>
          <w:tcPr>
            <w:tcW w:w="454" w:type="dxa"/>
            <w:vMerge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Ф.И.О.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Должность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Струк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турное подраз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деление</w:t>
            </w:r>
          </w:p>
        </w:tc>
        <w:tc>
          <w:tcPr>
            <w:tcW w:w="851" w:type="dxa"/>
            <w:vMerge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Меры, не связан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ные с контроль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ными дейст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виями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Меры по органи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зации внутрен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него финан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сового контроля (рекомен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дуемые контроль</w:t>
            </w:r>
            <w:r w:rsidRPr="00145EA7">
              <w:rPr>
                <w:rFonts w:ascii="Liberation Serif" w:hAnsi="Liberation Serif"/>
                <w:sz w:val="16"/>
                <w:szCs w:val="16"/>
              </w:rPr>
              <w:softHyphen/>
              <w:t>ные действия)</w:t>
            </w:r>
          </w:p>
        </w:tc>
        <w:tc>
          <w:tcPr>
            <w:tcW w:w="851" w:type="dxa"/>
            <w:vMerge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58" w:type="dxa"/>
            <w:vMerge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9B4E2C" w:rsidRPr="00145EA7" w:rsidTr="008D4AC8">
        <w:tc>
          <w:tcPr>
            <w:tcW w:w="454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3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4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6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9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11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12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13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15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16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17</w:t>
            </w:r>
          </w:p>
        </w:tc>
        <w:tc>
          <w:tcPr>
            <w:tcW w:w="851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18</w:t>
            </w:r>
          </w:p>
        </w:tc>
        <w:tc>
          <w:tcPr>
            <w:tcW w:w="558" w:type="dxa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19</w:t>
            </w:r>
          </w:p>
        </w:tc>
      </w:tr>
      <w:tr w:rsidR="009B4E2C" w:rsidRPr="00145EA7" w:rsidTr="008D4AC8">
        <w:trPr>
          <w:trHeight w:val="480"/>
        </w:trPr>
        <w:tc>
          <w:tcPr>
            <w:tcW w:w="454" w:type="dxa"/>
            <w:vAlign w:val="center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1.</w:t>
            </w: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58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9B4E2C" w:rsidRPr="00145EA7" w:rsidTr="008D4AC8">
        <w:trPr>
          <w:trHeight w:val="480"/>
        </w:trPr>
        <w:tc>
          <w:tcPr>
            <w:tcW w:w="454" w:type="dxa"/>
            <w:vAlign w:val="center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2.</w:t>
            </w: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58" w:type="dxa"/>
            <w:vAlign w:val="center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</w:tr>
    </w:tbl>
    <w:p w:rsidR="009B4E2C" w:rsidRPr="00145EA7" w:rsidRDefault="009B4E2C" w:rsidP="009B4E2C">
      <w:pPr>
        <w:rPr>
          <w:rFonts w:ascii="Liberation Serif" w:hAnsi="Liberation Serif"/>
        </w:rPr>
      </w:pPr>
    </w:p>
    <w:p w:rsidR="009B4E2C" w:rsidRPr="00145EA7" w:rsidRDefault="0013146C" w:rsidP="009B4E2C">
      <w:pPr>
        <w:ind w:left="567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</w:t>
      </w:r>
    </w:p>
    <w:tbl>
      <w:tblPr>
        <w:tblStyle w:val="ad"/>
        <w:tblW w:w="10265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3856"/>
        <w:gridCol w:w="284"/>
        <w:gridCol w:w="1985"/>
        <w:gridCol w:w="284"/>
        <w:gridCol w:w="3856"/>
      </w:tblGrid>
      <w:tr w:rsidR="009B4E2C" w:rsidRPr="00145EA7" w:rsidTr="008D4AC8">
        <w:tc>
          <w:tcPr>
            <w:tcW w:w="3856" w:type="dxa"/>
            <w:tcBorders>
              <w:bottom w:val="single" w:sz="4" w:space="0" w:color="auto"/>
            </w:tcBorders>
            <w:vAlign w:val="bottom"/>
          </w:tcPr>
          <w:p w:rsidR="0013146C" w:rsidRDefault="0013146C" w:rsidP="0013146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Начальник отдела бухгалтерского учета,</w:t>
            </w:r>
          </w:p>
          <w:p w:rsidR="009B4E2C" w:rsidRPr="00145EA7" w:rsidRDefault="0013146C" w:rsidP="0013146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отчетности и закупок Администрации Каменск-Уральского городского округа</w:t>
            </w:r>
          </w:p>
        </w:tc>
        <w:tc>
          <w:tcPr>
            <w:tcW w:w="284" w:type="dxa"/>
            <w:vAlign w:val="bottom"/>
          </w:tcPr>
          <w:p w:rsidR="009B4E2C" w:rsidRPr="00145EA7" w:rsidRDefault="009B4E2C" w:rsidP="008D4AC8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4" w:type="dxa"/>
            <w:vAlign w:val="bottom"/>
          </w:tcPr>
          <w:p w:rsidR="009B4E2C" w:rsidRPr="00145EA7" w:rsidRDefault="009B4E2C" w:rsidP="008D4AC8">
            <w:pPr>
              <w:rPr>
                <w:rFonts w:ascii="Liberation Serif" w:hAnsi="Liberation Serif"/>
              </w:rPr>
            </w:pPr>
          </w:p>
        </w:tc>
        <w:tc>
          <w:tcPr>
            <w:tcW w:w="3856" w:type="dxa"/>
            <w:tcBorders>
              <w:bottom w:val="single" w:sz="4" w:space="0" w:color="auto"/>
            </w:tcBorders>
            <w:vAlign w:val="bottom"/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</w:rPr>
            </w:pPr>
          </w:p>
        </w:tc>
      </w:tr>
      <w:tr w:rsidR="009B4E2C" w:rsidRPr="00145EA7" w:rsidTr="008D4AC8">
        <w:tc>
          <w:tcPr>
            <w:tcW w:w="3856" w:type="dxa"/>
            <w:tcBorders>
              <w:top w:val="single" w:sz="4" w:space="0" w:color="auto"/>
            </w:tcBorders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(должность)</w:t>
            </w:r>
          </w:p>
        </w:tc>
        <w:tc>
          <w:tcPr>
            <w:tcW w:w="284" w:type="dxa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45EA7">
              <w:rPr>
                <w:rFonts w:ascii="Liberation Serif" w:hAnsi="Liberation Serif"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</w:tcPr>
          <w:p w:rsidR="009B4E2C" w:rsidRPr="00145EA7" w:rsidRDefault="009B4E2C" w:rsidP="008D4AC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3856" w:type="dxa"/>
            <w:tcBorders>
              <w:top w:val="single" w:sz="4" w:space="0" w:color="auto"/>
            </w:tcBorders>
          </w:tcPr>
          <w:p w:rsidR="009B4E2C" w:rsidRPr="00145EA7" w:rsidRDefault="009B4E2C" w:rsidP="008D4AC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proofErr w:type="gramStart"/>
            <w:r w:rsidRPr="00145EA7">
              <w:rPr>
                <w:rFonts w:ascii="Liberation Serif" w:hAnsi="Liberation Serif"/>
                <w:sz w:val="16"/>
                <w:szCs w:val="16"/>
              </w:rPr>
              <w:t>(фамилия, имя, отчество (при наличии)</w:t>
            </w:r>
            <w:proofErr w:type="gramEnd"/>
          </w:p>
        </w:tc>
      </w:tr>
    </w:tbl>
    <w:p w:rsidR="009B4E2C" w:rsidRPr="00145EA7" w:rsidRDefault="009B4E2C" w:rsidP="009B4E2C">
      <w:pPr>
        <w:rPr>
          <w:rFonts w:ascii="Liberation Serif" w:hAnsi="Liberation Serif"/>
          <w:sz w:val="2"/>
          <w:szCs w:val="2"/>
        </w:rPr>
      </w:pPr>
    </w:p>
    <w:p w:rsidR="009B4E2C" w:rsidRDefault="009B4E2C" w:rsidP="009B4E2C">
      <w:pPr>
        <w:ind w:firstLine="360"/>
        <w:jc w:val="both"/>
        <w:rPr>
          <w:rFonts w:ascii="Liberation Serif" w:hAnsi="Liberation Serif"/>
          <w:sz w:val="28"/>
          <w:szCs w:val="28"/>
        </w:rPr>
        <w:sectPr w:rsidR="009B4E2C" w:rsidSect="00145EA7">
          <w:pgSz w:w="16838" w:h="11906" w:orient="landscape"/>
          <w:pgMar w:top="567" w:right="709" w:bottom="851" w:left="1134" w:header="709" w:footer="709" w:gutter="0"/>
          <w:cols w:space="708"/>
          <w:docGrid w:linePitch="360"/>
        </w:sectPr>
      </w:pPr>
    </w:p>
    <w:p w:rsidR="009B4E2C" w:rsidRDefault="009B4E2C" w:rsidP="009B4E2C">
      <w:pPr>
        <w:ind w:firstLine="360"/>
        <w:jc w:val="both"/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  <w:r w:rsidRPr="00A36346">
        <w:rPr>
          <w:rFonts w:ascii="Liberation Serif" w:hAnsi="Liberation Serif"/>
          <w:sz w:val="28"/>
          <w:szCs w:val="28"/>
        </w:rPr>
        <w:t xml:space="preserve">Приложение № </w:t>
      </w:r>
      <w:r>
        <w:rPr>
          <w:rFonts w:ascii="Liberation Serif" w:hAnsi="Liberation Serif"/>
          <w:sz w:val="28"/>
          <w:szCs w:val="28"/>
        </w:rPr>
        <w:t>5</w:t>
      </w:r>
    </w:p>
    <w:p w:rsidR="009B4E2C" w:rsidRPr="00A36346" w:rsidRDefault="009B4E2C" w:rsidP="009B4E2C">
      <w:pPr>
        <w:ind w:left="6096"/>
        <w:jc w:val="both"/>
        <w:rPr>
          <w:rFonts w:ascii="Liberation Serif" w:hAnsi="Liberation Serif"/>
          <w:sz w:val="28"/>
          <w:szCs w:val="28"/>
        </w:rPr>
      </w:pPr>
      <w:r w:rsidRPr="00A36346">
        <w:rPr>
          <w:rFonts w:ascii="Liberation Serif" w:hAnsi="Liberation Serif"/>
          <w:sz w:val="28"/>
          <w:szCs w:val="28"/>
        </w:rPr>
        <w:t>к  Порядку осуществления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36346">
        <w:rPr>
          <w:rFonts w:ascii="Liberation Serif" w:hAnsi="Liberation Serif"/>
          <w:sz w:val="28"/>
          <w:szCs w:val="28"/>
        </w:rPr>
        <w:t>Администрацией Каменск-Уральского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36346">
        <w:rPr>
          <w:rFonts w:ascii="Liberation Serif" w:hAnsi="Liberation Serif"/>
          <w:sz w:val="28"/>
          <w:szCs w:val="28"/>
        </w:rPr>
        <w:t>городского округа внутреннего финансового аудита</w:t>
      </w:r>
    </w:p>
    <w:p w:rsidR="009B4E2C" w:rsidRDefault="009B4E2C" w:rsidP="009B4E2C">
      <w:pPr>
        <w:spacing w:after="360"/>
        <w:jc w:val="right"/>
        <w:rPr>
          <w:sz w:val="24"/>
          <w:szCs w:val="24"/>
        </w:rPr>
      </w:pPr>
    </w:p>
    <w:p w:rsidR="009B4E2C" w:rsidRDefault="009B4E2C" w:rsidP="009B4E2C">
      <w:pPr>
        <w:jc w:val="center"/>
        <w:rPr>
          <w:rFonts w:ascii="Liberation Serif" w:hAnsi="Liberation Serif"/>
          <w:sz w:val="28"/>
          <w:szCs w:val="28"/>
        </w:rPr>
      </w:pPr>
      <w:r w:rsidRPr="0076164E">
        <w:rPr>
          <w:rFonts w:ascii="Liberation Serif" w:hAnsi="Liberation Serif"/>
          <w:sz w:val="28"/>
          <w:szCs w:val="28"/>
        </w:rPr>
        <w:t>Годовая отчетность о результатах деятельности субъекта внутреннего</w:t>
      </w:r>
    </w:p>
    <w:p w:rsidR="009B4E2C" w:rsidRPr="0076164E" w:rsidRDefault="009B4E2C" w:rsidP="009B4E2C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финансового аудита за 20___ год</w:t>
      </w:r>
    </w:p>
    <w:p w:rsidR="009B4E2C" w:rsidRPr="00B529BA" w:rsidRDefault="009B4E2C" w:rsidP="009B4E2C">
      <w:pPr>
        <w:spacing w:before="360"/>
        <w:jc w:val="both"/>
        <w:rPr>
          <w:rFonts w:ascii="Liberation Serif" w:hAnsi="Liberation Serif"/>
          <w:sz w:val="28"/>
          <w:szCs w:val="28"/>
        </w:rPr>
      </w:pPr>
      <w:r w:rsidRPr="00B529BA">
        <w:rPr>
          <w:rFonts w:ascii="Liberation Serif" w:hAnsi="Liberation Serif"/>
          <w:sz w:val="28"/>
          <w:szCs w:val="28"/>
        </w:rPr>
        <w:t>1. Информация о выполнении плана проведения аудиторских мероприятий:</w:t>
      </w:r>
      <w:r w:rsidRPr="00B529BA">
        <w:rPr>
          <w:rFonts w:ascii="Liberation Serif" w:hAnsi="Liberation Serif"/>
          <w:sz w:val="28"/>
          <w:szCs w:val="28"/>
        </w:rPr>
        <w:br/>
      </w:r>
    </w:p>
    <w:p w:rsidR="009B4E2C" w:rsidRPr="006F6818" w:rsidRDefault="009B4E2C" w:rsidP="009B4E2C">
      <w:pPr>
        <w:pBdr>
          <w:top w:val="single" w:sz="4" w:space="1" w:color="auto"/>
        </w:pBdr>
        <w:jc w:val="center"/>
        <w:rPr>
          <w:rFonts w:ascii="Liberation Serif" w:hAnsi="Liberation Serif"/>
        </w:rPr>
      </w:pPr>
      <w:r w:rsidRPr="006F6818">
        <w:rPr>
          <w:rFonts w:ascii="Liberation Serif" w:hAnsi="Liberation Serif"/>
        </w:rPr>
        <w:t>(количество плановых аудиторских мероприятий, количество аудиторских мероприятий, проведенных в рамках переданных полномочий по осуществлению внутреннего финансового аудита (при наличии), информация о внесении изменений в план проведения аудиторских мероприятий в течение отчетного финансового года,</w:t>
      </w:r>
      <w:r w:rsidRPr="006F6818">
        <w:rPr>
          <w:rFonts w:ascii="Liberation Serif" w:hAnsi="Liberation Serif"/>
        </w:rPr>
        <w:br/>
        <w:t>а в случае невыполнения плана – информация о причинах его невыполнения)</w:t>
      </w:r>
    </w:p>
    <w:p w:rsidR="009B4E2C" w:rsidRPr="00B529BA" w:rsidRDefault="009B4E2C" w:rsidP="009B4E2C">
      <w:pPr>
        <w:jc w:val="both"/>
        <w:rPr>
          <w:rFonts w:ascii="Liberation Serif" w:hAnsi="Liberation Serif"/>
          <w:sz w:val="28"/>
          <w:szCs w:val="28"/>
        </w:rPr>
      </w:pPr>
      <w:r w:rsidRPr="00B529BA">
        <w:rPr>
          <w:rFonts w:ascii="Liberation Serif" w:hAnsi="Liberation Serif"/>
          <w:sz w:val="28"/>
          <w:szCs w:val="28"/>
        </w:rPr>
        <w:t>2. Информация о количестве и темах проведенных внеплановых аудиторских мероприятий:</w:t>
      </w:r>
      <w:r w:rsidRPr="00B529BA">
        <w:rPr>
          <w:rFonts w:ascii="Liberation Serif" w:hAnsi="Liberation Serif"/>
          <w:sz w:val="28"/>
          <w:szCs w:val="28"/>
        </w:rPr>
        <w:br/>
      </w:r>
    </w:p>
    <w:p w:rsidR="009B4E2C" w:rsidRPr="006F6818" w:rsidRDefault="009B4E2C" w:rsidP="009B4E2C">
      <w:pPr>
        <w:pBdr>
          <w:top w:val="single" w:sz="4" w:space="1" w:color="auto"/>
        </w:pBdr>
        <w:jc w:val="center"/>
        <w:rPr>
          <w:rFonts w:ascii="Liberation Serif" w:hAnsi="Liberation Serif"/>
        </w:rPr>
      </w:pPr>
      <w:r w:rsidRPr="006F6818">
        <w:rPr>
          <w:rFonts w:ascii="Liberation Serif" w:hAnsi="Liberation Serif"/>
        </w:rPr>
        <w:t>(при наличии)</w:t>
      </w:r>
    </w:p>
    <w:p w:rsidR="009B4E2C" w:rsidRPr="00B529BA" w:rsidRDefault="009B4E2C" w:rsidP="009B4E2C">
      <w:pPr>
        <w:jc w:val="both"/>
        <w:rPr>
          <w:rFonts w:ascii="Liberation Serif" w:hAnsi="Liberation Serif"/>
          <w:sz w:val="28"/>
          <w:szCs w:val="28"/>
        </w:rPr>
      </w:pPr>
      <w:r w:rsidRPr="00B529BA">
        <w:rPr>
          <w:rFonts w:ascii="Liberation Serif" w:hAnsi="Liberation Serif"/>
          <w:sz w:val="28"/>
          <w:szCs w:val="28"/>
        </w:rPr>
        <w:t>3. Информация о степени надежности внутреннего финансового контроля:</w:t>
      </w:r>
      <w:r w:rsidRPr="00B529BA">
        <w:rPr>
          <w:rFonts w:ascii="Liberation Serif" w:hAnsi="Liberation Serif"/>
          <w:sz w:val="28"/>
          <w:szCs w:val="28"/>
        </w:rPr>
        <w:br/>
      </w:r>
    </w:p>
    <w:p w:rsidR="009B4E2C" w:rsidRPr="006F6818" w:rsidRDefault="009B4E2C" w:rsidP="009B4E2C">
      <w:pPr>
        <w:pBdr>
          <w:top w:val="single" w:sz="4" w:space="1" w:color="auto"/>
        </w:pBdr>
        <w:rPr>
          <w:rFonts w:ascii="Liberation Serif" w:hAnsi="Liberation Serif"/>
          <w:sz w:val="2"/>
          <w:szCs w:val="2"/>
        </w:rPr>
      </w:pPr>
    </w:p>
    <w:p w:rsidR="009B4E2C" w:rsidRPr="00B529BA" w:rsidRDefault="009B4E2C" w:rsidP="009B4E2C">
      <w:pPr>
        <w:jc w:val="both"/>
        <w:rPr>
          <w:rFonts w:ascii="Liberation Serif" w:hAnsi="Liberation Serif"/>
          <w:sz w:val="28"/>
          <w:szCs w:val="28"/>
        </w:rPr>
      </w:pPr>
      <w:r w:rsidRPr="00B529BA">
        <w:rPr>
          <w:rFonts w:ascii="Liberation Serif" w:hAnsi="Liberation Serif"/>
          <w:sz w:val="28"/>
          <w:szCs w:val="28"/>
        </w:rPr>
        <w:t>4. Информация о достоверности (недостоверности) сформированной бюджетной отчетности:</w:t>
      </w:r>
      <w:r w:rsidRPr="00B529BA">
        <w:rPr>
          <w:rFonts w:ascii="Liberation Serif" w:hAnsi="Liberation Serif"/>
          <w:sz w:val="28"/>
          <w:szCs w:val="28"/>
        </w:rPr>
        <w:br/>
      </w:r>
    </w:p>
    <w:p w:rsidR="009B4E2C" w:rsidRPr="006F6818" w:rsidRDefault="009B4E2C" w:rsidP="009B4E2C">
      <w:pPr>
        <w:pBdr>
          <w:top w:val="single" w:sz="4" w:space="1" w:color="auto"/>
        </w:pBdr>
        <w:rPr>
          <w:rFonts w:ascii="Liberation Serif" w:hAnsi="Liberation Serif"/>
          <w:sz w:val="2"/>
          <w:szCs w:val="2"/>
        </w:rPr>
      </w:pPr>
    </w:p>
    <w:p w:rsidR="009B4E2C" w:rsidRPr="00B529BA" w:rsidRDefault="009B4E2C" w:rsidP="009B4E2C">
      <w:pPr>
        <w:jc w:val="both"/>
        <w:rPr>
          <w:rFonts w:ascii="Liberation Serif" w:hAnsi="Liberation Serif"/>
          <w:sz w:val="28"/>
          <w:szCs w:val="28"/>
        </w:rPr>
      </w:pPr>
      <w:r w:rsidRPr="00B529BA">
        <w:rPr>
          <w:rFonts w:ascii="Liberation Serif" w:hAnsi="Liberation Serif"/>
          <w:sz w:val="28"/>
          <w:szCs w:val="28"/>
        </w:rPr>
        <w:t>5. Информация о результатах оценки исполнения бюджетных полномочий:</w:t>
      </w:r>
      <w:r w:rsidRPr="00B529BA">
        <w:rPr>
          <w:rFonts w:ascii="Liberation Serif" w:hAnsi="Liberation Serif"/>
          <w:sz w:val="28"/>
          <w:szCs w:val="28"/>
        </w:rPr>
        <w:br/>
      </w:r>
    </w:p>
    <w:p w:rsidR="009B4E2C" w:rsidRPr="006F6818" w:rsidRDefault="009B4E2C" w:rsidP="009B4E2C">
      <w:pPr>
        <w:pBdr>
          <w:top w:val="single" w:sz="4" w:space="1" w:color="auto"/>
        </w:pBdr>
        <w:jc w:val="center"/>
        <w:rPr>
          <w:rFonts w:ascii="Liberation Serif" w:hAnsi="Liberation Serif"/>
        </w:rPr>
      </w:pPr>
      <w:r w:rsidRPr="006F6818">
        <w:rPr>
          <w:rFonts w:ascii="Liberation Serif" w:hAnsi="Liberation Serif"/>
        </w:rPr>
        <w:t>(включая информацию о достижении целевых значений показателей качества финансового менеджмента)</w:t>
      </w:r>
    </w:p>
    <w:p w:rsidR="009B4E2C" w:rsidRPr="001D550A" w:rsidRDefault="009B4E2C" w:rsidP="009B4E2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1D550A">
        <w:rPr>
          <w:rFonts w:ascii="Liberation Serif" w:hAnsi="Liberation Serif"/>
          <w:sz w:val="28"/>
          <w:szCs w:val="28"/>
        </w:rPr>
        <w:t xml:space="preserve">6. Информация </w:t>
      </w:r>
      <w:r w:rsidRPr="001D550A">
        <w:rPr>
          <w:rFonts w:ascii="Liberation Serif" w:hAnsi="Liberation Serif" w:cs="Liberation Serif"/>
          <w:sz w:val="28"/>
          <w:szCs w:val="28"/>
        </w:rPr>
        <w:t xml:space="preserve">о результатах деятельности субъекта внутреннего финансового аудита, направленной на решение задач внутреннего финансового аудита, указанных в </w:t>
      </w:r>
      <w:hyperlink r:id="rId10" w:history="1">
        <w:r w:rsidRPr="001D550A">
          <w:rPr>
            <w:rFonts w:ascii="Liberation Serif" w:hAnsi="Liberation Serif" w:cs="Liberation Serif"/>
            <w:sz w:val="28"/>
            <w:szCs w:val="28"/>
          </w:rPr>
          <w:t>пунктах 14</w:t>
        </w:r>
      </w:hyperlink>
      <w:r w:rsidRPr="001D550A">
        <w:rPr>
          <w:rFonts w:ascii="Liberation Serif" w:hAnsi="Liberation Serif" w:cs="Liberation Serif"/>
          <w:sz w:val="28"/>
          <w:szCs w:val="28"/>
        </w:rPr>
        <w:t xml:space="preserve"> - </w:t>
      </w:r>
      <w:hyperlink r:id="rId11" w:history="1">
        <w:r w:rsidRPr="001D550A">
          <w:rPr>
            <w:rFonts w:ascii="Liberation Serif" w:hAnsi="Liberation Serif" w:cs="Liberation Serif"/>
            <w:sz w:val="28"/>
            <w:szCs w:val="28"/>
          </w:rPr>
          <w:t>16</w:t>
        </w:r>
      </w:hyperlink>
      <w:r w:rsidRPr="001D550A">
        <w:rPr>
          <w:rFonts w:ascii="Liberation Serif" w:hAnsi="Liberation Serif" w:cs="Liberation Serif"/>
          <w:sz w:val="28"/>
          <w:szCs w:val="28"/>
        </w:rPr>
        <w:t xml:space="preserve"> федерального стандарта внутреннего финансового аудита «Определения, принципы и задачи</w:t>
      </w:r>
      <w:r>
        <w:rPr>
          <w:rFonts w:ascii="Liberation Serif" w:hAnsi="Liberation Serif" w:cs="Liberation Serif"/>
          <w:sz w:val="28"/>
          <w:szCs w:val="28"/>
        </w:rPr>
        <w:t xml:space="preserve"> внутреннего финансового аудита</w:t>
      </w:r>
      <w:r w:rsidRPr="001D550A">
        <w:rPr>
          <w:rFonts w:ascii="Liberation Serif" w:hAnsi="Liberation Serif" w:cs="Liberation Serif"/>
          <w:sz w:val="28"/>
          <w:szCs w:val="28"/>
        </w:rPr>
        <w:t>»:</w:t>
      </w:r>
    </w:p>
    <w:p w:rsidR="009B4E2C" w:rsidRPr="001D550A" w:rsidRDefault="009B4E2C" w:rsidP="009B4E2C">
      <w:pPr>
        <w:jc w:val="both"/>
        <w:rPr>
          <w:rFonts w:ascii="Liberation Serif" w:hAnsi="Liberation Serif"/>
          <w:sz w:val="28"/>
          <w:szCs w:val="28"/>
        </w:rPr>
      </w:pPr>
      <w:r w:rsidRPr="001D550A">
        <w:rPr>
          <w:rFonts w:ascii="Liberation Serif" w:hAnsi="Liberation Serif"/>
          <w:sz w:val="28"/>
          <w:szCs w:val="28"/>
        </w:rPr>
        <w:t>6.1. Информация о наиболее значимых выводах, предложениях и рекомендациях субъекта внутреннего финансового аудита:</w:t>
      </w:r>
    </w:p>
    <w:p w:rsidR="009B4E2C" w:rsidRPr="006F6818" w:rsidRDefault="009B4E2C" w:rsidP="009B4E2C">
      <w:pPr>
        <w:jc w:val="both"/>
        <w:rPr>
          <w:rFonts w:ascii="Liberation Serif" w:hAnsi="Liberation Serif"/>
          <w:sz w:val="24"/>
          <w:szCs w:val="24"/>
        </w:rPr>
      </w:pPr>
    </w:p>
    <w:p w:rsidR="009B4E2C" w:rsidRPr="006F6818" w:rsidRDefault="009B4E2C" w:rsidP="009B4E2C">
      <w:pPr>
        <w:pBdr>
          <w:top w:val="single" w:sz="4" w:space="1" w:color="auto"/>
        </w:pBdr>
        <w:rPr>
          <w:rFonts w:ascii="Liberation Serif" w:hAnsi="Liberation Serif"/>
          <w:sz w:val="2"/>
          <w:szCs w:val="2"/>
        </w:rPr>
      </w:pPr>
    </w:p>
    <w:p w:rsidR="009B4E2C" w:rsidRPr="007804A9" w:rsidRDefault="009B4E2C" w:rsidP="009B4E2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1D550A">
        <w:rPr>
          <w:rFonts w:ascii="Liberation Serif" w:hAnsi="Liberation Serif"/>
          <w:sz w:val="28"/>
          <w:szCs w:val="28"/>
        </w:rPr>
        <w:t xml:space="preserve">6.2. Информация о наиболее значимых </w:t>
      </w:r>
      <w:r>
        <w:rPr>
          <w:rFonts w:ascii="Liberation Serif" w:hAnsi="Liberation Serif" w:cs="Liberation Serif"/>
          <w:sz w:val="28"/>
          <w:szCs w:val="28"/>
        </w:rPr>
        <w:t>нарушениях и (или) недостатках, бюджетных рисках, а также о значимых остаточных бюджетных рисках, включая информацию об их причинах</w:t>
      </w:r>
      <w:r w:rsidRPr="001D550A">
        <w:rPr>
          <w:rFonts w:ascii="Liberation Serif" w:hAnsi="Liberation Serif"/>
          <w:sz w:val="28"/>
          <w:szCs w:val="28"/>
        </w:rPr>
        <w:t>:</w:t>
      </w:r>
    </w:p>
    <w:p w:rsidR="009B4E2C" w:rsidRPr="006F6818" w:rsidRDefault="009B4E2C" w:rsidP="009B4E2C">
      <w:pPr>
        <w:jc w:val="both"/>
        <w:rPr>
          <w:rFonts w:ascii="Liberation Serif" w:hAnsi="Liberation Serif"/>
          <w:sz w:val="24"/>
          <w:szCs w:val="24"/>
        </w:rPr>
      </w:pPr>
    </w:p>
    <w:p w:rsidR="009B4E2C" w:rsidRPr="006F6818" w:rsidRDefault="009B4E2C" w:rsidP="009B4E2C">
      <w:pPr>
        <w:pBdr>
          <w:top w:val="single" w:sz="4" w:space="1" w:color="auto"/>
        </w:pBdr>
        <w:rPr>
          <w:rFonts w:ascii="Liberation Serif" w:hAnsi="Liberation Serif"/>
          <w:sz w:val="2"/>
          <w:szCs w:val="2"/>
        </w:rPr>
      </w:pPr>
    </w:p>
    <w:p w:rsidR="009B4E2C" w:rsidRPr="006A55E3" w:rsidRDefault="009B4E2C" w:rsidP="009B4E2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6A55E3">
        <w:rPr>
          <w:rFonts w:ascii="Liberation Serif" w:hAnsi="Liberation Serif"/>
          <w:sz w:val="28"/>
          <w:szCs w:val="28"/>
        </w:rPr>
        <w:t xml:space="preserve">6.3. Информация о наиболее значимых </w:t>
      </w:r>
      <w:r w:rsidRPr="006A55E3">
        <w:rPr>
          <w:rFonts w:ascii="Liberation Serif" w:hAnsi="Liberation Serif" w:cs="Liberation Serif"/>
          <w:sz w:val="28"/>
          <w:szCs w:val="28"/>
        </w:rPr>
        <w:t>принятых (необходимых к принятию) мерах по повышению качества финансового менеджмента главного администратора (администратора) бюджетных</w:t>
      </w:r>
      <w:r>
        <w:rPr>
          <w:rFonts w:ascii="Liberation Serif" w:hAnsi="Liberation Serif" w:cs="Liberation Serif"/>
          <w:sz w:val="28"/>
          <w:szCs w:val="28"/>
        </w:rPr>
        <w:t xml:space="preserve"> средств и минимизации (устранению) бюджетных рисков</w:t>
      </w:r>
      <w:r w:rsidRPr="006F6818">
        <w:rPr>
          <w:rFonts w:ascii="Liberation Serif" w:hAnsi="Liberation Serif"/>
          <w:sz w:val="24"/>
          <w:szCs w:val="24"/>
        </w:rPr>
        <w:t>:</w:t>
      </w:r>
    </w:p>
    <w:p w:rsidR="009B4E2C" w:rsidRPr="006F6818" w:rsidRDefault="009B4E2C" w:rsidP="009B4E2C">
      <w:pPr>
        <w:jc w:val="both"/>
        <w:rPr>
          <w:rFonts w:ascii="Liberation Serif" w:hAnsi="Liberation Serif"/>
          <w:sz w:val="24"/>
          <w:szCs w:val="24"/>
        </w:rPr>
      </w:pPr>
    </w:p>
    <w:p w:rsidR="009B4E2C" w:rsidRPr="006F6818" w:rsidRDefault="009B4E2C" w:rsidP="009B4E2C">
      <w:pPr>
        <w:pBdr>
          <w:top w:val="single" w:sz="4" w:space="1" w:color="auto"/>
        </w:pBdr>
        <w:rPr>
          <w:rFonts w:ascii="Liberation Serif" w:hAnsi="Liberation Serif"/>
          <w:sz w:val="2"/>
          <w:szCs w:val="2"/>
        </w:rPr>
      </w:pPr>
    </w:p>
    <w:p w:rsidR="009B4E2C" w:rsidRPr="00B55C03" w:rsidRDefault="009B4E2C" w:rsidP="009B4E2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B55C03">
        <w:rPr>
          <w:rFonts w:ascii="Liberation Serif" w:hAnsi="Liberation Serif"/>
          <w:sz w:val="28"/>
          <w:szCs w:val="28"/>
        </w:rPr>
        <w:t>6.4. </w:t>
      </w:r>
      <w:proofErr w:type="gramStart"/>
      <w:r w:rsidRPr="00B55C03">
        <w:rPr>
          <w:rFonts w:ascii="Liberation Serif" w:hAnsi="Liberation Serif"/>
          <w:sz w:val="28"/>
          <w:szCs w:val="28"/>
        </w:rPr>
        <w:t xml:space="preserve">Информация о примерах (лучших практиках) организации (обеспечения выполнения), выполнения бюджетных процедур и (или) операций (действий) </w:t>
      </w:r>
      <w:r w:rsidRPr="00B55C03">
        <w:rPr>
          <w:rFonts w:ascii="Liberation Serif" w:hAnsi="Liberation Serif"/>
          <w:sz w:val="28"/>
          <w:szCs w:val="28"/>
        </w:rPr>
        <w:lastRenderedPageBreak/>
        <w:t>по выполнению бюджетных процедур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B55C03">
        <w:rPr>
          <w:rFonts w:ascii="Liberation Serif" w:hAnsi="Liberation Serif" w:cs="Liberation Serif"/>
          <w:sz w:val="28"/>
          <w:szCs w:val="28"/>
        </w:rPr>
        <w:t>в главном администраторе (администраторе) бюджетных средств</w:t>
      </w:r>
      <w:r>
        <w:rPr>
          <w:rFonts w:ascii="Liberation Serif" w:hAnsi="Liberation Serif" w:cs="Liberation Serif"/>
          <w:sz w:val="28"/>
          <w:szCs w:val="28"/>
        </w:rPr>
        <w:t>:</w:t>
      </w:r>
      <w:proofErr w:type="gramEnd"/>
    </w:p>
    <w:p w:rsidR="009B4E2C" w:rsidRPr="006F6818" w:rsidRDefault="009B4E2C" w:rsidP="009B4E2C">
      <w:pPr>
        <w:jc w:val="both"/>
        <w:rPr>
          <w:rFonts w:ascii="Liberation Serif" w:hAnsi="Liberation Serif"/>
          <w:sz w:val="24"/>
          <w:szCs w:val="24"/>
        </w:rPr>
      </w:pPr>
    </w:p>
    <w:p w:rsidR="009B4E2C" w:rsidRPr="006F6818" w:rsidRDefault="009B4E2C" w:rsidP="009B4E2C">
      <w:pPr>
        <w:pBdr>
          <w:top w:val="single" w:sz="4" w:space="1" w:color="auto"/>
        </w:pBdr>
        <w:jc w:val="center"/>
        <w:rPr>
          <w:rFonts w:ascii="Liberation Serif" w:hAnsi="Liberation Serif"/>
        </w:rPr>
      </w:pPr>
      <w:r w:rsidRPr="006F6818">
        <w:rPr>
          <w:rFonts w:ascii="Liberation Serif" w:hAnsi="Liberation Serif"/>
        </w:rPr>
        <w:t>(при наличии)</w:t>
      </w:r>
    </w:p>
    <w:p w:rsidR="009B4E2C" w:rsidRPr="00DD0581" w:rsidRDefault="009B4E2C" w:rsidP="009B4E2C">
      <w:pPr>
        <w:jc w:val="both"/>
        <w:rPr>
          <w:rFonts w:ascii="Liberation Serif" w:hAnsi="Liberation Serif"/>
          <w:sz w:val="28"/>
          <w:szCs w:val="28"/>
        </w:rPr>
      </w:pPr>
      <w:r w:rsidRPr="007B0B2E">
        <w:rPr>
          <w:rFonts w:ascii="Liberation Serif" w:hAnsi="Liberation Serif"/>
          <w:sz w:val="28"/>
          <w:szCs w:val="28"/>
        </w:rPr>
        <w:t xml:space="preserve">7. Информация о </w:t>
      </w:r>
      <w:r w:rsidRPr="00DD0581">
        <w:rPr>
          <w:rFonts w:ascii="Liberation Serif" w:hAnsi="Liberation Serif"/>
          <w:sz w:val="28"/>
          <w:szCs w:val="28"/>
        </w:rPr>
        <w:t>результатах мониторинга реализации мер по минимизации (устранению) бюджетных рисков:</w:t>
      </w:r>
    </w:p>
    <w:p w:rsidR="009B4E2C" w:rsidRPr="006F6818" w:rsidRDefault="009B4E2C" w:rsidP="009B4E2C">
      <w:pPr>
        <w:jc w:val="both"/>
        <w:rPr>
          <w:rFonts w:ascii="Liberation Serif" w:hAnsi="Liberation Serif"/>
          <w:sz w:val="24"/>
          <w:szCs w:val="24"/>
        </w:rPr>
      </w:pPr>
    </w:p>
    <w:p w:rsidR="009B4E2C" w:rsidRPr="006F6818" w:rsidRDefault="009B4E2C" w:rsidP="009B4E2C">
      <w:pPr>
        <w:pBdr>
          <w:top w:val="single" w:sz="4" w:space="1" w:color="auto"/>
        </w:pBdr>
        <w:rPr>
          <w:rFonts w:ascii="Liberation Serif" w:hAnsi="Liberation Serif"/>
          <w:sz w:val="2"/>
          <w:szCs w:val="2"/>
        </w:rPr>
      </w:pPr>
    </w:p>
    <w:p w:rsidR="009B4E2C" w:rsidRPr="007B0B2E" w:rsidRDefault="009B4E2C" w:rsidP="009B4E2C">
      <w:pPr>
        <w:jc w:val="both"/>
        <w:rPr>
          <w:rFonts w:ascii="Liberation Serif" w:hAnsi="Liberation Serif"/>
          <w:sz w:val="28"/>
          <w:szCs w:val="28"/>
        </w:rPr>
      </w:pPr>
      <w:r w:rsidRPr="007B0B2E">
        <w:rPr>
          <w:rFonts w:ascii="Liberation Serif" w:hAnsi="Liberation Serif"/>
          <w:sz w:val="28"/>
          <w:szCs w:val="28"/>
        </w:rPr>
        <w:t>8. Описание событий, оказавших существенное влияние на организацию и осуществление внутреннего финансового аудита, а также на деятельность субъекта внутреннего финансового аудита:</w:t>
      </w:r>
    </w:p>
    <w:p w:rsidR="009B4E2C" w:rsidRPr="006F6818" w:rsidRDefault="009B4E2C" w:rsidP="009B4E2C">
      <w:pPr>
        <w:jc w:val="both"/>
        <w:rPr>
          <w:rFonts w:ascii="Liberation Serif" w:hAnsi="Liberation Serif"/>
          <w:sz w:val="24"/>
          <w:szCs w:val="24"/>
        </w:rPr>
      </w:pPr>
    </w:p>
    <w:p w:rsidR="009B4E2C" w:rsidRPr="006F6818" w:rsidRDefault="009B4E2C" w:rsidP="009B4E2C">
      <w:pPr>
        <w:pBdr>
          <w:top w:val="single" w:sz="4" w:space="1" w:color="auto"/>
        </w:pBdr>
        <w:rPr>
          <w:rFonts w:ascii="Liberation Serif" w:hAnsi="Liberation Serif"/>
          <w:sz w:val="2"/>
          <w:szCs w:val="2"/>
        </w:rPr>
      </w:pPr>
    </w:p>
    <w:p w:rsidR="009B4E2C" w:rsidRPr="007B0B2E" w:rsidRDefault="009B4E2C" w:rsidP="009B4E2C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Pr="007B0B2E">
        <w:rPr>
          <w:rFonts w:ascii="Liberation Serif" w:hAnsi="Liberation Serif"/>
          <w:sz w:val="28"/>
          <w:szCs w:val="28"/>
        </w:rPr>
        <w:t>. Сведения о субъекте внутреннего финансового аудита:</w:t>
      </w:r>
    </w:p>
    <w:p w:rsidR="009B4E2C" w:rsidRPr="007B0B2E" w:rsidRDefault="009B4E2C" w:rsidP="009B4E2C">
      <w:pPr>
        <w:jc w:val="both"/>
        <w:rPr>
          <w:rFonts w:ascii="Liberation Serif" w:hAnsi="Liberation Serif"/>
          <w:sz w:val="28"/>
          <w:szCs w:val="28"/>
        </w:rPr>
      </w:pPr>
    </w:p>
    <w:p w:rsidR="009B4E2C" w:rsidRPr="006F6818" w:rsidRDefault="009B4E2C" w:rsidP="009B4E2C">
      <w:pPr>
        <w:pBdr>
          <w:top w:val="single" w:sz="4" w:space="1" w:color="auto"/>
        </w:pBdr>
        <w:spacing w:after="240"/>
        <w:jc w:val="center"/>
        <w:rPr>
          <w:rFonts w:ascii="Liberation Serif" w:hAnsi="Liberation Serif"/>
        </w:rPr>
      </w:pPr>
      <w:r w:rsidRPr="006F6818">
        <w:rPr>
          <w:rFonts w:ascii="Liberation Serif" w:hAnsi="Liberation Serif"/>
        </w:rPr>
        <w:t>(в том числе информация о его подчиненности, штатной и фактической числе</w:t>
      </w:r>
      <w:r>
        <w:rPr>
          <w:rFonts w:ascii="Liberation Serif" w:hAnsi="Liberation Serif"/>
        </w:rPr>
        <w:t xml:space="preserve">нности, а также принятых мерах </w:t>
      </w:r>
      <w:r w:rsidRPr="006F6818">
        <w:rPr>
          <w:rFonts w:ascii="Liberation Serif" w:hAnsi="Liberation Serif"/>
        </w:rPr>
        <w:t>по повышению квалификации должностного лица (работника) субъекта внутреннего финансового аудита)</w:t>
      </w:r>
    </w:p>
    <w:p w:rsidR="009B4E2C" w:rsidRDefault="009B4E2C" w:rsidP="009B4E2C">
      <w:pPr>
        <w:rPr>
          <w:rFonts w:ascii="Liberation Serif" w:hAnsi="Liberation Serif"/>
          <w:sz w:val="28"/>
          <w:szCs w:val="28"/>
        </w:rPr>
      </w:pPr>
    </w:p>
    <w:p w:rsidR="009B4E2C" w:rsidRDefault="009B4E2C" w:rsidP="009B4E2C">
      <w:pPr>
        <w:rPr>
          <w:rFonts w:ascii="Liberation Serif" w:hAnsi="Liberation Serif"/>
          <w:sz w:val="28"/>
          <w:szCs w:val="28"/>
        </w:rPr>
      </w:pPr>
      <w:r w:rsidRPr="002012DF">
        <w:rPr>
          <w:rFonts w:ascii="Liberation Serif" w:hAnsi="Liberation Serif"/>
          <w:sz w:val="28"/>
          <w:szCs w:val="28"/>
        </w:rPr>
        <w:t>Начальник отдела бухгалтерского учета,</w:t>
      </w:r>
      <w:r w:rsidRPr="002012DF">
        <w:rPr>
          <w:rFonts w:ascii="Liberation Serif" w:hAnsi="Liberation Serif"/>
          <w:sz w:val="28"/>
          <w:szCs w:val="28"/>
        </w:rPr>
        <w:br/>
        <w:t>отчетности и закупок</w:t>
      </w:r>
      <w:r>
        <w:rPr>
          <w:rFonts w:ascii="Liberation Serif" w:hAnsi="Liberation Serif"/>
          <w:sz w:val="28"/>
          <w:szCs w:val="28"/>
        </w:rPr>
        <w:t xml:space="preserve"> Администрации </w:t>
      </w:r>
    </w:p>
    <w:p w:rsidR="009B4E2C" w:rsidRPr="002012DF" w:rsidRDefault="009B4E2C" w:rsidP="009B4E2C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tbl>
      <w:tblPr>
        <w:tblStyle w:val="ad"/>
        <w:tblW w:w="61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70"/>
        <w:gridCol w:w="183"/>
        <w:gridCol w:w="707"/>
        <w:gridCol w:w="454"/>
        <w:gridCol w:w="641"/>
        <w:gridCol w:w="170"/>
        <w:gridCol w:w="1712"/>
        <w:gridCol w:w="706"/>
        <w:gridCol w:w="706"/>
        <w:gridCol w:w="505"/>
        <w:gridCol w:w="170"/>
      </w:tblGrid>
      <w:tr w:rsidR="009B4E2C" w:rsidRPr="00226D7B" w:rsidTr="008D4AC8">
        <w:tc>
          <w:tcPr>
            <w:tcW w:w="170" w:type="dxa"/>
            <w:vAlign w:val="bottom"/>
          </w:tcPr>
          <w:p w:rsidR="009B4E2C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9B4E2C" w:rsidRPr="00226D7B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tcBorders>
              <w:bottom w:val="single" w:sz="4" w:space="0" w:color="auto"/>
            </w:tcBorders>
            <w:vAlign w:val="bottom"/>
          </w:tcPr>
          <w:p w:rsidR="009B4E2C" w:rsidRPr="00226D7B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" w:type="dxa"/>
            <w:vAlign w:val="bottom"/>
          </w:tcPr>
          <w:p w:rsidR="009B4E2C" w:rsidRPr="00226D7B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799" w:type="dxa"/>
            <w:gridSpan w:val="5"/>
            <w:tcBorders>
              <w:bottom w:val="single" w:sz="4" w:space="0" w:color="auto"/>
            </w:tcBorders>
            <w:vAlign w:val="bottom"/>
          </w:tcPr>
          <w:p w:rsidR="009B4E2C" w:rsidRPr="00226D7B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B4E2C" w:rsidRPr="00226D7B" w:rsidTr="008D4AC8">
        <w:trPr>
          <w:trHeight w:val="341"/>
        </w:trPr>
        <w:tc>
          <w:tcPr>
            <w:tcW w:w="170" w:type="dxa"/>
          </w:tcPr>
          <w:p w:rsidR="009B4E2C" w:rsidRPr="00226D7B" w:rsidRDefault="009B4E2C" w:rsidP="008D4AC8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</w:tcBorders>
          </w:tcPr>
          <w:p w:rsidR="009B4E2C" w:rsidRPr="00226D7B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226D7B">
              <w:rPr>
                <w:rFonts w:ascii="Liberation Serif" w:hAnsi="Liberation Serif"/>
              </w:rPr>
              <w:t>(подпись)</w:t>
            </w:r>
          </w:p>
        </w:tc>
        <w:tc>
          <w:tcPr>
            <w:tcW w:w="170" w:type="dxa"/>
          </w:tcPr>
          <w:p w:rsidR="009B4E2C" w:rsidRPr="00226D7B" w:rsidRDefault="009B4E2C" w:rsidP="008D4AC8">
            <w:pPr>
              <w:rPr>
                <w:rFonts w:ascii="Liberation Serif" w:hAnsi="Liberation Serif"/>
              </w:rPr>
            </w:pPr>
          </w:p>
        </w:tc>
        <w:tc>
          <w:tcPr>
            <w:tcW w:w="3799" w:type="dxa"/>
            <w:gridSpan w:val="5"/>
            <w:tcBorders>
              <w:top w:val="single" w:sz="4" w:space="0" w:color="auto"/>
            </w:tcBorders>
          </w:tcPr>
          <w:p w:rsidR="009B4E2C" w:rsidRPr="00226D7B" w:rsidRDefault="009B4E2C" w:rsidP="008D4AC8">
            <w:pPr>
              <w:jc w:val="center"/>
              <w:rPr>
                <w:rFonts w:ascii="Liberation Serif" w:hAnsi="Liberation Serif"/>
              </w:rPr>
            </w:pPr>
            <w:r w:rsidRPr="00226D7B">
              <w:rPr>
                <w:rFonts w:ascii="Liberation Serif" w:hAnsi="Liberation Serif"/>
              </w:rPr>
              <w:t>(фамилия, имя, отчество</w:t>
            </w:r>
            <w:r>
              <w:rPr>
                <w:rFonts w:ascii="Liberation Serif" w:hAnsi="Liberation Serif"/>
              </w:rPr>
              <w:t>)</w:t>
            </w:r>
            <w:r w:rsidRPr="00226D7B">
              <w:rPr>
                <w:rFonts w:ascii="Liberation Serif" w:hAnsi="Liberation Serif"/>
              </w:rPr>
              <w:br/>
            </w:r>
          </w:p>
        </w:tc>
      </w:tr>
      <w:tr w:rsidR="009B4E2C" w:rsidRPr="007E2A85" w:rsidTr="008D4AC8">
        <w:trPr>
          <w:gridAfter w:val="1"/>
          <w:wAfter w:w="170" w:type="dxa"/>
        </w:trPr>
        <w:tc>
          <w:tcPr>
            <w:tcW w:w="353" w:type="dxa"/>
            <w:gridSpan w:val="2"/>
            <w:vAlign w:val="bottom"/>
          </w:tcPr>
          <w:p w:rsidR="009B4E2C" w:rsidRPr="007E2A85" w:rsidRDefault="009B4E2C" w:rsidP="008D4AC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«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54" w:type="dxa"/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523" w:type="dxa"/>
            <w:gridSpan w:val="3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06" w:type="dxa"/>
            <w:vAlign w:val="bottom"/>
          </w:tcPr>
          <w:p w:rsidR="009B4E2C" w:rsidRPr="007E2A85" w:rsidRDefault="009B4E2C" w:rsidP="008D4AC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E2A85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vAlign w:val="bottom"/>
          </w:tcPr>
          <w:p w:rsidR="009B4E2C" w:rsidRPr="007E2A85" w:rsidRDefault="009B4E2C" w:rsidP="008D4AC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05" w:type="dxa"/>
            <w:vAlign w:val="bottom"/>
          </w:tcPr>
          <w:p w:rsidR="009B4E2C" w:rsidRPr="007E2A85" w:rsidRDefault="009B4E2C" w:rsidP="008D4AC8">
            <w:pPr>
              <w:ind w:left="57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7E2A85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End"/>
            <w:r w:rsidRPr="007E2A8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</w:tbl>
    <w:p w:rsidR="009B4E2C" w:rsidRPr="006F6818" w:rsidRDefault="009B4E2C" w:rsidP="009B4E2C">
      <w:pPr>
        <w:rPr>
          <w:rFonts w:ascii="Liberation Serif" w:hAnsi="Liberation Serif"/>
          <w:sz w:val="24"/>
          <w:szCs w:val="24"/>
        </w:rPr>
      </w:pPr>
    </w:p>
    <w:p w:rsidR="009B4E2C" w:rsidRPr="006F6818" w:rsidRDefault="009B4E2C" w:rsidP="009B4E2C">
      <w:pPr>
        <w:ind w:firstLine="360"/>
        <w:jc w:val="both"/>
        <w:rPr>
          <w:rFonts w:ascii="Liberation Serif" w:hAnsi="Liberation Serif"/>
          <w:sz w:val="28"/>
          <w:szCs w:val="28"/>
        </w:rPr>
      </w:pPr>
    </w:p>
    <w:p w:rsidR="009B4E2C" w:rsidRPr="00B91D93" w:rsidRDefault="009B4E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9B4E2C" w:rsidRPr="00B91D93" w:rsidSect="00BD0F4D">
      <w:headerReference w:type="default" r:id="rId12"/>
      <w:pgSz w:w="11906" w:h="16838"/>
      <w:pgMar w:top="709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BB0" w:rsidRDefault="00BF6BB0" w:rsidP="00BD0F4D">
      <w:r>
        <w:separator/>
      </w:r>
    </w:p>
  </w:endnote>
  <w:endnote w:type="continuationSeparator" w:id="1">
    <w:p w:rsidR="00BF6BB0" w:rsidRDefault="00BF6BB0" w:rsidP="00BD0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BB0" w:rsidRDefault="00BF6BB0" w:rsidP="00BD0F4D">
      <w:r>
        <w:separator/>
      </w:r>
    </w:p>
  </w:footnote>
  <w:footnote w:type="continuationSeparator" w:id="1">
    <w:p w:rsidR="00BF6BB0" w:rsidRDefault="00BF6BB0" w:rsidP="00BD0F4D">
      <w:r>
        <w:continuationSeparator/>
      </w:r>
    </w:p>
  </w:footnote>
  <w:footnote w:id="2">
    <w:p w:rsidR="009B4E2C" w:rsidRDefault="009B4E2C" w:rsidP="009B4E2C">
      <w:pPr>
        <w:pStyle w:val="ae"/>
        <w:ind w:firstLine="567"/>
        <w:jc w:val="both"/>
      </w:pPr>
      <w:r w:rsidRPr="00600A62">
        <w:rPr>
          <w:rStyle w:val="af0"/>
          <w:sz w:val="18"/>
          <w:szCs w:val="18"/>
        </w:rPr>
        <w:t>1</w:t>
      </w:r>
      <w:r w:rsidRPr="00600A62">
        <w:rPr>
          <w:sz w:val="18"/>
          <w:szCs w:val="18"/>
        </w:rPr>
        <w:t> </w:t>
      </w:r>
      <w:proofErr w:type="gramStart"/>
      <w:r>
        <w:rPr>
          <w:sz w:val="18"/>
          <w:szCs w:val="18"/>
        </w:rPr>
        <w:t>Предложения по мерам минимизации (устранения) бюджетного риска указываются в случае возможности и (или) необходимости (целесообразности) принятия главным администратором (администратором) бюджетных средств мер по минимизации (устранению) соответствующего бюджетного риска и (или) мер по его предупреждению.</w:t>
      </w:r>
      <w:proofErr w:type="gramEnd"/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723960"/>
      <w:docPartObj>
        <w:docPartGallery w:val="Page Numbers (Top of Page)"/>
        <w:docPartUnique/>
      </w:docPartObj>
    </w:sdtPr>
    <w:sdtContent>
      <w:p w:rsidR="00BD0F4D" w:rsidRDefault="0007794A">
        <w:pPr>
          <w:pStyle w:val="a8"/>
          <w:jc w:val="center"/>
        </w:pPr>
        <w:r>
          <w:fldChar w:fldCharType="begin"/>
        </w:r>
        <w:r w:rsidR="00BD0F4D">
          <w:instrText>PAGE   \* MERGEFORMAT</w:instrText>
        </w:r>
        <w:r>
          <w:fldChar w:fldCharType="separate"/>
        </w:r>
        <w:r w:rsidR="00817731">
          <w:rPr>
            <w:noProof/>
          </w:rPr>
          <w:t>18</w:t>
        </w:r>
        <w:r>
          <w:fldChar w:fldCharType="end"/>
        </w:r>
      </w:p>
    </w:sdtContent>
  </w:sdt>
  <w:p w:rsidR="00BD0F4D" w:rsidRDefault="00BD0F4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61EB"/>
    <w:multiLevelType w:val="hybridMultilevel"/>
    <w:tmpl w:val="98BE1DAE"/>
    <w:lvl w:ilvl="0" w:tplc="756C544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03C256C7"/>
    <w:multiLevelType w:val="hybridMultilevel"/>
    <w:tmpl w:val="F37C938C"/>
    <w:lvl w:ilvl="0" w:tplc="8F6A6A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B49DD"/>
    <w:multiLevelType w:val="hybridMultilevel"/>
    <w:tmpl w:val="27206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810B23"/>
    <w:multiLevelType w:val="hybridMultilevel"/>
    <w:tmpl w:val="4C18B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B60A9F"/>
    <w:multiLevelType w:val="hybridMultilevel"/>
    <w:tmpl w:val="F76C9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7D3D61"/>
    <w:multiLevelType w:val="hybridMultilevel"/>
    <w:tmpl w:val="35A08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18097C"/>
    <w:multiLevelType w:val="hybridMultilevel"/>
    <w:tmpl w:val="2BCEF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04072A"/>
    <w:multiLevelType w:val="hybridMultilevel"/>
    <w:tmpl w:val="5BF2D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67740E"/>
    <w:multiLevelType w:val="hybridMultilevel"/>
    <w:tmpl w:val="78908C30"/>
    <w:lvl w:ilvl="0" w:tplc="D3FAB29C">
      <w:start w:val="1"/>
      <w:numFmt w:val="decimal"/>
      <w:lvlText w:val="%1."/>
      <w:lvlJc w:val="left"/>
      <w:pPr>
        <w:ind w:left="126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0250"/>
    <w:rsid w:val="00010608"/>
    <w:rsid w:val="000744A7"/>
    <w:rsid w:val="0007794A"/>
    <w:rsid w:val="00086911"/>
    <w:rsid w:val="000B3F5C"/>
    <w:rsid w:val="000C31BA"/>
    <w:rsid w:val="00110259"/>
    <w:rsid w:val="00112A23"/>
    <w:rsid w:val="00127D47"/>
    <w:rsid w:val="0013146C"/>
    <w:rsid w:val="00133698"/>
    <w:rsid w:val="001470E4"/>
    <w:rsid w:val="0018049E"/>
    <w:rsid w:val="001E1960"/>
    <w:rsid w:val="001E2137"/>
    <w:rsid w:val="0023226A"/>
    <w:rsid w:val="00262FEE"/>
    <w:rsid w:val="002C02AE"/>
    <w:rsid w:val="002C1AD5"/>
    <w:rsid w:val="00301773"/>
    <w:rsid w:val="00311136"/>
    <w:rsid w:val="00352B7E"/>
    <w:rsid w:val="00374C89"/>
    <w:rsid w:val="003B1457"/>
    <w:rsid w:val="003B5D99"/>
    <w:rsid w:val="003F6459"/>
    <w:rsid w:val="00404BFA"/>
    <w:rsid w:val="004974EA"/>
    <w:rsid w:val="004C3D72"/>
    <w:rsid w:val="004D21AD"/>
    <w:rsid w:val="004F1BF0"/>
    <w:rsid w:val="004F4246"/>
    <w:rsid w:val="00514562"/>
    <w:rsid w:val="00536788"/>
    <w:rsid w:val="00584D30"/>
    <w:rsid w:val="005C05EC"/>
    <w:rsid w:val="005D7529"/>
    <w:rsid w:val="006C6C5E"/>
    <w:rsid w:val="006E2BE1"/>
    <w:rsid w:val="00702165"/>
    <w:rsid w:val="00720985"/>
    <w:rsid w:val="00751530"/>
    <w:rsid w:val="00757320"/>
    <w:rsid w:val="00761552"/>
    <w:rsid w:val="007D3A6F"/>
    <w:rsid w:val="00817731"/>
    <w:rsid w:val="0083594B"/>
    <w:rsid w:val="008442E4"/>
    <w:rsid w:val="00844581"/>
    <w:rsid w:val="00844C50"/>
    <w:rsid w:val="008556E0"/>
    <w:rsid w:val="00871148"/>
    <w:rsid w:val="00885275"/>
    <w:rsid w:val="00896CBC"/>
    <w:rsid w:val="008C0E41"/>
    <w:rsid w:val="008E7D49"/>
    <w:rsid w:val="00907D5C"/>
    <w:rsid w:val="00923B6C"/>
    <w:rsid w:val="009369D9"/>
    <w:rsid w:val="00956960"/>
    <w:rsid w:val="00975A1C"/>
    <w:rsid w:val="009A6355"/>
    <w:rsid w:val="009B4E2C"/>
    <w:rsid w:val="009D7C46"/>
    <w:rsid w:val="00A1076A"/>
    <w:rsid w:val="00A26589"/>
    <w:rsid w:val="00A32B30"/>
    <w:rsid w:val="00B30250"/>
    <w:rsid w:val="00B91D93"/>
    <w:rsid w:val="00B95DBC"/>
    <w:rsid w:val="00B97E60"/>
    <w:rsid w:val="00BA7870"/>
    <w:rsid w:val="00BC77AC"/>
    <w:rsid w:val="00BD0F4D"/>
    <w:rsid w:val="00BF06DF"/>
    <w:rsid w:val="00BF6BB0"/>
    <w:rsid w:val="00BF6E52"/>
    <w:rsid w:val="00C215B9"/>
    <w:rsid w:val="00C55198"/>
    <w:rsid w:val="00C8290F"/>
    <w:rsid w:val="00C867FD"/>
    <w:rsid w:val="00CA14D7"/>
    <w:rsid w:val="00CD11A6"/>
    <w:rsid w:val="00CF7251"/>
    <w:rsid w:val="00D25DC7"/>
    <w:rsid w:val="00D30F55"/>
    <w:rsid w:val="00D46873"/>
    <w:rsid w:val="00D71089"/>
    <w:rsid w:val="00D84904"/>
    <w:rsid w:val="00D921D5"/>
    <w:rsid w:val="00DC66EF"/>
    <w:rsid w:val="00DD23D2"/>
    <w:rsid w:val="00DE4BE7"/>
    <w:rsid w:val="00DE6921"/>
    <w:rsid w:val="00ED2F86"/>
    <w:rsid w:val="00ED4DA5"/>
    <w:rsid w:val="00EE4587"/>
    <w:rsid w:val="00EF0C2F"/>
    <w:rsid w:val="00EF1C9A"/>
    <w:rsid w:val="00F129BF"/>
    <w:rsid w:val="00F3196F"/>
    <w:rsid w:val="00F50BCF"/>
    <w:rsid w:val="00FA194B"/>
    <w:rsid w:val="00FA3C20"/>
    <w:rsid w:val="00FD4E98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pboth">
    <w:name w:val="pboth"/>
    <w:basedOn w:val="a"/>
    <w:rsid w:val="00B30250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iPriority w:val="99"/>
    <w:unhideWhenUsed/>
    <w:rsid w:val="00B30250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BD0F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D0F4D"/>
  </w:style>
  <w:style w:type="paragraph" w:styleId="aa">
    <w:name w:val="footer"/>
    <w:basedOn w:val="a"/>
    <w:link w:val="ab"/>
    <w:rsid w:val="00BD0F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D0F4D"/>
  </w:style>
  <w:style w:type="paragraph" w:customStyle="1" w:styleId="ConsPlusNormal">
    <w:name w:val="ConsPlusNormal"/>
    <w:rsid w:val="009B4E2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c">
    <w:name w:val="List Paragraph"/>
    <w:basedOn w:val="a"/>
    <w:uiPriority w:val="34"/>
    <w:qFormat/>
    <w:rsid w:val="009B4E2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d">
    <w:name w:val="Table Grid"/>
    <w:basedOn w:val="a1"/>
    <w:uiPriority w:val="99"/>
    <w:rsid w:val="009B4E2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basedOn w:val="a"/>
    <w:link w:val="af"/>
    <w:uiPriority w:val="99"/>
    <w:rsid w:val="009B4E2C"/>
    <w:pPr>
      <w:autoSpaceDE w:val="0"/>
      <w:autoSpaceDN w:val="0"/>
    </w:pPr>
  </w:style>
  <w:style w:type="character" w:customStyle="1" w:styleId="af">
    <w:name w:val="Текст сноски Знак"/>
    <w:basedOn w:val="a0"/>
    <w:link w:val="ae"/>
    <w:uiPriority w:val="99"/>
    <w:rsid w:val="009B4E2C"/>
  </w:style>
  <w:style w:type="character" w:styleId="af0">
    <w:name w:val="footnote reference"/>
    <w:basedOn w:val="a0"/>
    <w:uiPriority w:val="99"/>
    <w:rsid w:val="009B4E2C"/>
    <w:rPr>
      <w:rFonts w:cs="Times New Roman"/>
      <w:vertAlign w:val="superscript"/>
    </w:rPr>
  </w:style>
  <w:style w:type="paragraph" w:styleId="af1">
    <w:name w:val="Normal (Web)"/>
    <w:basedOn w:val="a"/>
    <w:uiPriority w:val="99"/>
    <w:unhideWhenUsed/>
    <w:rsid w:val="009B4E2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F822770352BA539EAA50E0DA075D8B040AD0E507D2B5FD2C8FF8C1744A732EAE3D12F496DDC00FA9E6E6720F351E6AA50AC58B9AA52E0A441MEM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4F822770352BA539EAA50E0DA075D8B040AD0E507D2B5FD2C8FF8C1744A732EAE3D12F496DDC01F29D6E6720F351E6AA50AC58B9AA52E0A441ME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udact.ru/law/prikaz-minkultury-rossii-ot-02092020-n-1051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0;&#1080;&#1085;&#1072;&#1085;&#1089;&#1086;&#1074;&#1099;&#1081;%20&#1082;&#1086;&#1085;&#1090;&#1088;&#1086;&#1083;&#1100;\&#1060;&#1080;&#1085;&#1072;&#1085;&#1089;&#1086;&#1074;&#1099;&#1081;%20&#1072;&#1091;&#1076;&#1080;&#1090;\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08626-82F2-47E3-AB8D-26A7BF1DA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73</TotalTime>
  <Pages>18</Pages>
  <Words>3526</Words>
  <Characters>28592</Characters>
  <Application>Microsoft Office Word</Application>
  <DocSecurity>0</DocSecurity>
  <Lines>238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</dc:creator>
  <cp:lastModifiedBy>Пользователь Windows</cp:lastModifiedBy>
  <cp:revision>14</cp:revision>
  <cp:lastPrinted>2021-12-24T09:05:00Z</cp:lastPrinted>
  <dcterms:created xsi:type="dcterms:W3CDTF">2021-12-01T08:36:00Z</dcterms:created>
  <dcterms:modified xsi:type="dcterms:W3CDTF">2021-12-24T09:49:00Z</dcterms:modified>
</cp:coreProperties>
</file>