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13D6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13D6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730B0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BF6E52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А</w:t>
      </w:r>
      <w:r w:rsidR="00B44342">
        <w:rPr>
          <w:b/>
          <w:sz w:val="24"/>
        </w:rPr>
        <w:t>ДМИНИСТРАЦИЯ</w:t>
      </w:r>
      <w:r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913D6D" w:rsidP="00133698">
      <w:pPr>
        <w:spacing w:before="400"/>
        <w:rPr>
          <w:sz w:val="24"/>
        </w:rPr>
      </w:pPr>
      <w:r w:rsidRPr="00913D6D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>от _</w:t>
      </w:r>
      <w:r w:rsidR="00761580" w:rsidRPr="00761580">
        <w:rPr>
          <w:sz w:val="24"/>
          <w:u w:val="single"/>
        </w:rPr>
        <w:t>14.01.2022</w:t>
      </w:r>
      <w:r w:rsidR="00133698" w:rsidRPr="00F953E9">
        <w:rPr>
          <w:sz w:val="24"/>
        </w:rPr>
        <w:t>_  № _</w:t>
      </w:r>
      <w:r w:rsidR="00761580" w:rsidRPr="00761580">
        <w:rPr>
          <w:sz w:val="24"/>
          <w:u w:val="single"/>
        </w:rPr>
        <w:t>10</w:t>
      </w:r>
      <w:r w:rsidR="00133698" w:rsidRPr="00F953E9">
        <w:rPr>
          <w:sz w:val="24"/>
        </w:rPr>
        <w:t>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B44342" w:rsidRPr="003F3F2F" w:rsidRDefault="00291104" w:rsidP="00291104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ab/>
      </w:r>
      <w:r w:rsidR="00B44342">
        <w:rPr>
          <w:b/>
          <w:sz w:val="28"/>
          <w:szCs w:val="28"/>
        </w:rPr>
        <w:t xml:space="preserve">О внесении изменений в постановление Администрации </w:t>
      </w:r>
      <w:r w:rsidR="002D2C37">
        <w:rPr>
          <w:b/>
          <w:sz w:val="28"/>
          <w:szCs w:val="28"/>
        </w:rPr>
        <w:t xml:space="preserve">города </w:t>
      </w:r>
      <w:r w:rsidR="008E2B4A">
        <w:rPr>
          <w:b/>
          <w:sz w:val="28"/>
          <w:szCs w:val="28"/>
        </w:rPr>
        <w:t>Каменск</w:t>
      </w:r>
      <w:r w:rsidR="002D2C37">
        <w:rPr>
          <w:b/>
          <w:sz w:val="28"/>
          <w:szCs w:val="28"/>
        </w:rPr>
        <w:t>а</w:t>
      </w:r>
      <w:r w:rsidR="008E2B4A">
        <w:rPr>
          <w:b/>
          <w:sz w:val="28"/>
          <w:szCs w:val="28"/>
        </w:rPr>
        <w:t>-Уральского</w:t>
      </w:r>
      <w:r w:rsidR="00B44342">
        <w:rPr>
          <w:b/>
          <w:sz w:val="28"/>
          <w:szCs w:val="28"/>
        </w:rPr>
        <w:t xml:space="preserve"> от 19.06.2019 № 499 «О принятии решения о предоставлении субсидии из местного бюджета на осуществление капитальных вложений в объекты капитального строительства муниципальной собственности Каменск-Уральск</w:t>
      </w:r>
      <w:r w:rsidR="002D2C37">
        <w:rPr>
          <w:b/>
          <w:sz w:val="28"/>
          <w:szCs w:val="28"/>
        </w:rPr>
        <w:t xml:space="preserve">ого городского округа </w:t>
      </w:r>
      <w:r w:rsidR="00B44342">
        <w:rPr>
          <w:b/>
          <w:sz w:val="28"/>
          <w:szCs w:val="28"/>
        </w:rPr>
        <w:t xml:space="preserve">Муниципальному </w:t>
      </w:r>
      <w:r w:rsidR="008E2B4A">
        <w:rPr>
          <w:b/>
          <w:sz w:val="28"/>
          <w:szCs w:val="28"/>
        </w:rPr>
        <w:t>автономному</w:t>
      </w:r>
      <w:r w:rsidR="00B44342">
        <w:rPr>
          <w:b/>
          <w:sz w:val="28"/>
          <w:szCs w:val="28"/>
        </w:rPr>
        <w:t xml:space="preserve"> учреждению культуры «Каменск-Уральский краеведческий музей им. И.Я. Стяжкина»</w:t>
      </w:r>
    </w:p>
    <w:p w:rsidR="00133698" w:rsidRPr="00F953E9" w:rsidRDefault="00133698" w:rsidP="00133698">
      <w:pPr>
        <w:pStyle w:val="a4"/>
        <w:ind w:firstLine="0"/>
      </w:pPr>
    </w:p>
    <w:p w:rsidR="00B44342" w:rsidRPr="00291104" w:rsidRDefault="00B44342" w:rsidP="00B443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>В соответствии со статьей 78.2</w:t>
      </w:r>
      <w:hyperlink r:id="rId8" w:history="1"/>
      <w:r w:rsidRPr="00291104">
        <w:rPr>
          <w:rFonts w:ascii="Liberation Serif" w:hAnsi="Liberation Serif"/>
          <w:sz w:val="28"/>
          <w:szCs w:val="28"/>
        </w:rPr>
        <w:t xml:space="preserve"> Бюджетного кодекса Российской Федерации, в целях актуализации сведений</w:t>
      </w:r>
    </w:p>
    <w:p w:rsidR="00133698" w:rsidRPr="00291104" w:rsidRDefault="00BF6E52" w:rsidP="00BF6E52">
      <w:pPr>
        <w:jc w:val="both"/>
        <w:rPr>
          <w:rFonts w:ascii="Liberation Serif" w:hAnsi="Liberation Serif"/>
          <w:b/>
          <w:sz w:val="28"/>
        </w:rPr>
      </w:pPr>
      <w:r w:rsidRPr="00291104">
        <w:rPr>
          <w:rFonts w:ascii="Liberation Serif" w:hAnsi="Liberation Serif"/>
          <w:b/>
          <w:sz w:val="28"/>
        </w:rPr>
        <w:t>ПОСТАНОВЛЯ</w:t>
      </w:r>
      <w:r w:rsidR="00B44342" w:rsidRPr="00291104">
        <w:rPr>
          <w:rFonts w:ascii="Liberation Serif" w:hAnsi="Liberation Serif"/>
          <w:b/>
          <w:sz w:val="28"/>
        </w:rPr>
        <w:t>ЕТ</w:t>
      </w:r>
      <w:r w:rsidR="00133698" w:rsidRPr="00291104">
        <w:rPr>
          <w:rFonts w:ascii="Liberation Serif" w:hAnsi="Liberation Serif"/>
          <w:b/>
          <w:sz w:val="28"/>
        </w:rPr>
        <w:t>:</w:t>
      </w:r>
    </w:p>
    <w:p w:rsidR="00B44342" w:rsidRPr="00291104" w:rsidRDefault="00133698" w:rsidP="00B44342">
      <w:pPr>
        <w:ind w:firstLine="708"/>
        <w:jc w:val="both"/>
        <w:rPr>
          <w:rFonts w:ascii="Liberation Serif" w:hAnsi="Liberation Serif"/>
        </w:rPr>
      </w:pPr>
      <w:r w:rsidRPr="00291104">
        <w:rPr>
          <w:rFonts w:ascii="Liberation Serif" w:hAnsi="Liberation Serif"/>
          <w:sz w:val="28"/>
        </w:rPr>
        <w:t xml:space="preserve">1. </w:t>
      </w:r>
      <w:r w:rsidR="00B44342" w:rsidRPr="00291104">
        <w:rPr>
          <w:rFonts w:ascii="Liberation Serif" w:hAnsi="Liberation Serif"/>
          <w:sz w:val="28"/>
        </w:rPr>
        <w:t xml:space="preserve">Внести в постановление Администрации </w:t>
      </w:r>
      <w:r w:rsidR="002D2C37" w:rsidRPr="00291104">
        <w:rPr>
          <w:rFonts w:ascii="Liberation Serif" w:hAnsi="Liberation Serif"/>
          <w:sz w:val="28"/>
        </w:rPr>
        <w:t xml:space="preserve">города </w:t>
      </w:r>
      <w:r w:rsidR="008E2B4A" w:rsidRPr="00291104">
        <w:rPr>
          <w:rFonts w:ascii="Liberation Serif" w:hAnsi="Liberation Serif"/>
          <w:sz w:val="28"/>
        </w:rPr>
        <w:t>Каменск</w:t>
      </w:r>
      <w:r w:rsidR="002D2C37" w:rsidRPr="00291104">
        <w:rPr>
          <w:rFonts w:ascii="Liberation Serif" w:hAnsi="Liberation Serif"/>
          <w:sz w:val="28"/>
        </w:rPr>
        <w:t>а</w:t>
      </w:r>
      <w:r w:rsidR="008E2B4A" w:rsidRPr="00291104">
        <w:rPr>
          <w:rFonts w:ascii="Liberation Serif" w:hAnsi="Liberation Serif"/>
          <w:sz w:val="28"/>
        </w:rPr>
        <w:t xml:space="preserve">-Уральского </w:t>
      </w:r>
      <w:r w:rsidR="00B44342" w:rsidRPr="00291104">
        <w:rPr>
          <w:rFonts w:ascii="Liberation Serif" w:hAnsi="Liberation Serif"/>
          <w:sz w:val="28"/>
        </w:rPr>
        <w:t xml:space="preserve">от 19.06.2019 № 499 (в редакции </w:t>
      </w:r>
      <w:r w:rsidR="002D2C37" w:rsidRPr="00291104">
        <w:rPr>
          <w:rFonts w:ascii="Liberation Serif" w:hAnsi="Liberation Serif"/>
          <w:sz w:val="28"/>
        </w:rPr>
        <w:t xml:space="preserve"> постановления Администрации Каменск-Уральского городского округа </w:t>
      </w:r>
      <w:r w:rsidR="00B44342" w:rsidRPr="00291104">
        <w:rPr>
          <w:rFonts w:ascii="Liberation Serif" w:hAnsi="Liberation Serif"/>
          <w:sz w:val="28"/>
        </w:rPr>
        <w:t xml:space="preserve">от 13.10.2020 №760) </w:t>
      </w:r>
      <w:r w:rsidR="00B44342" w:rsidRPr="00291104">
        <w:rPr>
          <w:rFonts w:ascii="Liberation Serif" w:hAnsi="Liberation Serif"/>
          <w:sz w:val="28"/>
          <w:szCs w:val="28"/>
        </w:rPr>
        <w:t>«О принятии решения о предоставлении субсидии из местного бюджета на осуществление капитальных вложений в объекты капитального строительства муниципальной собственности Каменск-Уральск</w:t>
      </w:r>
      <w:r w:rsidR="002D2C37" w:rsidRPr="00291104">
        <w:rPr>
          <w:rFonts w:ascii="Liberation Serif" w:hAnsi="Liberation Serif"/>
          <w:sz w:val="28"/>
          <w:szCs w:val="28"/>
        </w:rPr>
        <w:t>ого городского округа</w:t>
      </w:r>
      <w:r w:rsidR="00B44342" w:rsidRPr="00291104">
        <w:rPr>
          <w:rFonts w:ascii="Liberation Serif" w:hAnsi="Liberation Serif"/>
          <w:sz w:val="28"/>
          <w:szCs w:val="28"/>
        </w:rPr>
        <w:t xml:space="preserve"> Муниципальному </w:t>
      </w:r>
      <w:r w:rsidR="00730B0F" w:rsidRPr="00291104">
        <w:rPr>
          <w:rFonts w:ascii="Liberation Serif" w:hAnsi="Liberation Serif"/>
          <w:sz w:val="28"/>
          <w:szCs w:val="28"/>
        </w:rPr>
        <w:t>автономному</w:t>
      </w:r>
      <w:r w:rsidR="00B44342" w:rsidRPr="00291104">
        <w:rPr>
          <w:rFonts w:ascii="Liberation Serif" w:hAnsi="Liberation Serif"/>
          <w:sz w:val="28"/>
          <w:szCs w:val="28"/>
        </w:rPr>
        <w:t xml:space="preserve"> учреждению культуры «Каменск-Уральский краеведческий музей им. И.Я. Стяжкина» (далее – постановление) </w:t>
      </w:r>
      <w:r w:rsidR="00B44342" w:rsidRPr="00291104">
        <w:rPr>
          <w:rFonts w:ascii="Liberation Serif" w:hAnsi="Liberation Serif"/>
          <w:sz w:val="28"/>
        </w:rPr>
        <w:t>следующие изменения:</w:t>
      </w:r>
    </w:p>
    <w:p w:rsidR="00730B0F" w:rsidRPr="00291104" w:rsidRDefault="00730B0F" w:rsidP="00730B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 xml:space="preserve">подпункты 3, 4, 5, 6 пункта 2 постановления изложить в следующей редакции: </w:t>
      </w:r>
    </w:p>
    <w:p w:rsidR="00730B0F" w:rsidRPr="00291104" w:rsidRDefault="00730B0F" w:rsidP="00730B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 xml:space="preserve">«3) предполагаемый срок ввода в эксплуатацию объекта капитального строительства - 15 сентября 2021 года; </w:t>
      </w:r>
    </w:p>
    <w:p w:rsidR="00730B0F" w:rsidRPr="00291104" w:rsidRDefault="00730B0F" w:rsidP="00730B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>4) сметная стоимость объекта капитального строительства – 47433</w:t>
      </w:r>
      <w:r w:rsidR="00197F96">
        <w:rPr>
          <w:rFonts w:ascii="Liberation Serif" w:hAnsi="Liberation Serif"/>
          <w:sz w:val="28"/>
          <w:szCs w:val="28"/>
        </w:rPr>
        <w:t>,</w:t>
      </w:r>
      <w:r w:rsidRPr="00291104">
        <w:rPr>
          <w:rFonts w:ascii="Liberation Serif" w:hAnsi="Liberation Serif"/>
          <w:sz w:val="28"/>
          <w:szCs w:val="28"/>
        </w:rPr>
        <w:t>648</w:t>
      </w:r>
      <w:r w:rsidR="00197F96">
        <w:rPr>
          <w:rFonts w:ascii="Liberation Serif" w:hAnsi="Liberation Serif"/>
          <w:sz w:val="28"/>
          <w:szCs w:val="28"/>
        </w:rPr>
        <w:t>47</w:t>
      </w:r>
      <w:r w:rsidRPr="00291104">
        <w:rPr>
          <w:rFonts w:ascii="Liberation Serif" w:hAnsi="Liberation Serif"/>
          <w:sz w:val="28"/>
          <w:szCs w:val="28"/>
        </w:rPr>
        <w:t xml:space="preserve"> тыс.руб., в том числе с разбивкой по годам: </w:t>
      </w:r>
    </w:p>
    <w:p w:rsidR="00730B0F" w:rsidRPr="00291104" w:rsidRDefault="00730B0F" w:rsidP="00730B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 xml:space="preserve">2019 год – 3691,1052 тыс. руб.; </w:t>
      </w:r>
    </w:p>
    <w:p w:rsidR="00730B0F" w:rsidRPr="00291104" w:rsidRDefault="00730B0F" w:rsidP="00730B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>2020 год – 10085,316 тыс. руб.;</w:t>
      </w:r>
    </w:p>
    <w:p w:rsidR="00730B0F" w:rsidRPr="00291104" w:rsidRDefault="00730B0F" w:rsidP="00730B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>2021 год – 33657,227</w:t>
      </w:r>
      <w:r w:rsidR="00197F96">
        <w:rPr>
          <w:rFonts w:ascii="Liberation Serif" w:hAnsi="Liberation Serif"/>
          <w:sz w:val="28"/>
          <w:szCs w:val="28"/>
        </w:rPr>
        <w:t>27</w:t>
      </w:r>
      <w:r w:rsidRPr="00291104">
        <w:rPr>
          <w:rFonts w:ascii="Liberation Serif" w:hAnsi="Liberation Serif"/>
          <w:sz w:val="28"/>
          <w:szCs w:val="28"/>
        </w:rPr>
        <w:t xml:space="preserve"> тыс. руб.;</w:t>
      </w:r>
    </w:p>
    <w:p w:rsidR="00730B0F" w:rsidRPr="00291104" w:rsidRDefault="00730B0F" w:rsidP="00730B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>5) общий (предельный) размер субсидии  – 47433,648</w:t>
      </w:r>
      <w:r w:rsidR="00197F96">
        <w:rPr>
          <w:rFonts w:ascii="Liberation Serif" w:hAnsi="Liberation Serif"/>
          <w:sz w:val="28"/>
          <w:szCs w:val="28"/>
        </w:rPr>
        <w:t>47</w:t>
      </w:r>
      <w:r w:rsidRPr="00291104">
        <w:rPr>
          <w:rFonts w:ascii="Liberation Serif" w:hAnsi="Liberation Serif"/>
          <w:sz w:val="28"/>
          <w:szCs w:val="28"/>
        </w:rPr>
        <w:t xml:space="preserve"> тыс. руб., в том числе с разбивкой по годам:</w:t>
      </w:r>
    </w:p>
    <w:p w:rsidR="00730B0F" w:rsidRPr="00291104" w:rsidRDefault="00730B0F" w:rsidP="00730B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 xml:space="preserve">2019 год – 3691,1052 тыс. руб.; </w:t>
      </w:r>
    </w:p>
    <w:p w:rsidR="00730B0F" w:rsidRPr="00291104" w:rsidRDefault="00730B0F" w:rsidP="00730B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>2020 год – 10085,316 тыс. руб.;</w:t>
      </w:r>
    </w:p>
    <w:p w:rsidR="00730B0F" w:rsidRPr="00291104" w:rsidRDefault="00730B0F" w:rsidP="00730B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>2021 год – 33657,227</w:t>
      </w:r>
      <w:r w:rsidR="00197F96">
        <w:rPr>
          <w:rFonts w:ascii="Liberation Serif" w:hAnsi="Liberation Serif"/>
          <w:sz w:val="28"/>
          <w:szCs w:val="28"/>
        </w:rPr>
        <w:t>27</w:t>
      </w:r>
      <w:r w:rsidRPr="00291104">
        <w:rPr>
          <w:rFonts w:ascii="Liberation Serif" w:hAnsi="Liberation Serif"/>
          <w:sz w:val="28"/>
          <w:szCs w:val="28"/>
        </w:rPr>
        <w:t xml:space="preserve"> тыс. руб.;</w:t>
      </w:r>
    </w:p>
    <w:p w:rsidR="00730B0F" w:rsidRPr="00291104" w:rsidRDefault="00730B0F" w:rsidP="00730B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 xml:space="preserve">6) общий объем капитальных вложений за счет всех источников финансового обеспечения, включая размер финансовых средств Муниципального автономного учреждения культуры «Каменск-Уральский </w:t>
      </w:r>
      <w:r w:rsidRPr="00291104">
        <w:rPr>
          <w:rFonts w:ascii="Liberation Serif" w:hAnsi="Liberation Serif"/>
          <w:sz w:val="28"/>
          <w:szCs w:val="28"/>
        </w:rPr>
        <w:lastRenderedPageBreak/>
        <w:t>краеведческий музей им. И.Я. Стяжкина», направляемых на осуществление капитальных вложений в реконструкцию объекта капитального строительства 47433,648</w:t>
      </w:r>
      <w:r w:rsidR="00197F96">
        <w:rPr>
          <w:rFonts w:ascii="Liberation Serif" w:hAnsi="Liberation Serif"/>
          <w:sz w:val="28"/>
          <w:szCs w:val="28"/>
        </w:rPr>
        <w:t>47</w:t>
      </w:r>
      <w:r w:rsidRPr="00291104">
        <w:rPr>
          <w:rFonts w:ascii="Liberation Serif" w:hAnsi="Liberation Serif"/>
          <w:sz w:val="28"/>
          <w:szCs w:val="28"/>
        </w:rPr>
        <w:t xml:space="preserve">  тыс. руб., в том числе с разбивкой по годам: </w:t>
      </w:r>
    </w:p>
    <w:p w:rsidR="00730B0F" w:rsidRPr="00291104" w:rsidRDefault="00730B0F" w:rsidP="00730B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 xml:space="preserve">2019 год – 3691,1052 тыс. руб.; </w:t>
      </w:r>
    </w:p>
    <w:p w:rsidR="00730B0F" w:rsidRPr="00291104" w:rsidRDefault="00730B0F" w:rsidP="00730B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>2020 год – 10085,316 тыс. руб.;</w:t>
      </w:r>
    </w:p>
    <w:p w:rsidR="00730B0F" w:rsidRPr="00291104" w:rsidRDefault="00730B0F" w:rsidP="00730B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>2021 год – 33657,227</w:t>
      </w:r>
      <w:r w:rsidR="00197F96">
        <w:rPr>
          <w:rFonts w:ascii="Liberation Serif" w:hAnsi="Liberation Serif"/>
          <w:sz w:val="28"/>
          <w:szCs w:val="28"/>
        </w:rPr>
        <w:t>27</w:t>
      </w:r>
      <w:r w:rsidRPr="00291104">
        <w:rPr>
          <w:rFonts w:ascii="Liberation Serif" w:hAnsi="Liberation Serif"/>
          <w:sz w:val="28"/>
          <w:szCs w:val="28"/>
        </w:rPr>
        <w:t xml:space="preserve"> тыс. руб.</w:t>
      </w:r>
      <w:r w:rsidR="00E6680C" w:rsidRPr="00291104">
        <w:rPr>
          <w:rFonts w:ascii="Liberation Serif" w:hAnsi="Liberation Serif"/>
          <w:sz w:val="28"/>
          <w:szCs w:val="28"/>
        </w:rPr>
        <w:t>».</w:t>
      </w:r>
    </w:p>
    <w:p w:rsidR="00730B0F" w:rsidRPr="00291104" w:rsidRDefault="006C144F" w:rsidP="006C144F">
      <w:pPr>
        <w:ind w:firstLine="540"/>
        <w:jc w:val="both"/>
        <w:rPr>
          <w:rFonts w:ascii="Liberation Serif" w:hAnsi="Liberation Serif"/>
          <w:sz w:val="28"/>
        </w:rPr>
      </w:pPr>
      <w:r w:rsidRPr="00291104">
        <w:rPr>
          <w:rFonts w:ascii="Liberation Serif" w:hAnsi="Liberation Serif"/>
          <w:sz w:val="28"/>
        </w:rPr>
        <w:t>2. Разместить настоящее постановление на официальном сайте муниципального образования</w:t>
      </w:r>
      <w:r w:rsidR="00432FED" w:rsidRPr="00291104">
        <w:rPr>
          <w:rFonts w:ascii="Liberation Serif" w:hAnsi="Liberation Serif"/>
          <w:sz w:val="28"/>
        </w:rPr>
        <w:t>.</w:t>
      </w:r>
    </w:p>
    <w:p w:rsidR="006C144F" w:rsidRPr="00291104" w:rsidRDefault="006C144F" w:rsidP="006C144F">
      <w:pPr>
        <w:ind w:firstLine="540"/>
        <w:jc w:val="both"/>
        <w:rPr>
          <w:rFonts w:ascii="Liberation Serif" w:hAnsi="Liberation Serif"/>
          <w:sz w:val="28"/>
        </w:rPr>
      </w:pPr>
      <w:r w:rsidRPr="00291104">
        <w:rPr>
          <w:rFonts w:ascii="Liberation Serif" w:hAnsi="Liberation Serif"/>
          <w:sz w:val="28"/>
        </w:rPr>
        <w:t xml:space="preserve">3. Контроль за выполнением настоящего постановления возложить на заместителя  главы  Администрации  </w:t>
      </w:r>
      <w:r w:rsidRPr="00291104">
        <w:rPr>
          <w:rFonts w:ascii="Liberation Serif" w:hAnsi="Liberation Serif"/>
          <w:sz w:val="28"/>
          <w:szCs w:val="28"/>
        </w:rPr>
        <w:t>городского округа</w:t>
      </w:r>
      <w:r w:rsidRPr="00291104">
        <w:rPr>
          <w:rFonts w:ascii="Liberation Serif" w:hAnsi="Liberation Serif"/>
          <w:sz w:val="28"/>
        </w:rPr>
        <w:t xml:space="preserve"> Жукову С.И.</w:t>
      </w:r>
    </w:p>
    <w:p w:rsidR="00291104" w:rsidRDefault="00291104" w:rsidP="00934291">
      <w:pPr>
        <w:jc w:val="both"/>
        <w:rPr>
          <w:rFonts w:ascii="Liberation Serif" w:hAnsi="Liberation Serif"/>
          <w:sz w:val="28"/>
        </w:rPr>
      </w:pPr>
    </w:p>
    <w:p w:rsidR="00291104" w:rsidRDefault="00291104" w:rsidP="00934291">
      <w:pPr>
        <w:jc w:val="both"/>
        <w:rPr>
          <w:rFonts w:ascii="Liberation Serif" w:hAnsi="Liberation Serif"/>
          <w:sz w:val="28"/>
        </w:rPr>
      </w:pPr>
    </w:p>
    <w:p w:rsidR="00F10D71" w:rsidRPr="00291104" w:rsidRDefault="00133698" w:rsidP="00934291">
      <w:pPr>
        <w:jc w:val="both"/>
        <w:rPr>
          <w:rFonts w:ascii="Liberation Serif" w:hAnsi="Liberation Serif"/>
          <w:sz w:val="28"/>
          <w:szCs w:val="28"/>
        </w:rPr>
      </w:pPr>
      <w:r w:rsidRPr="00291104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291104">
        <w:rPr>
          <w:rFonts w:ascii="Liberation Serif" w:hAnsi="Liberation Serif"/>
          <w:sz w:val="28"/>
          <w:szCs w:val="28"/>
        </w:rPr>
        <w:br/>
      </w:r>
      <w:r w:rsidR="00720985" w:rsidRPr="00291104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291104">
        <w:rPr>
          <w:rFonts w:ascii="Liberation Serif" w:hAnsi="Liberation Serif"/>
          <w:sz w:val="28"/>
          <w:szCs w:val="28"/>
        </w:rPr>
        <w:t xml:space="preserve"> </w:t>
      </w:r>
      <w:r w:rsidR="00720985" w:rsidRPr="00291104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291104">
        <w:rPr>
          <w:rFonts w:ascii="Liberation Serif" w:hAnsi="Liberation Serif"/>
          <w:sz w:val="28"/>
          <w:szCs w:val="28"/>
        </w:rPr>
        <w:tab/>
      </w:r>
      <w:r w:rsidR="00FD7DEC" w:rsidRPr="00291104">
        <w:rPr>
          <w:rFonts w:ascii="Liberation Serif" w:hAnsi="Liberation Serif"/>
          <w:sz w:val="28"/>
          <w:szCs w:val="28"/>
        </w:rPr>
        <w:tab/>
      </w:r>
      <w:r w:rsidR="00FD7DEC" w:rsidRPr="00291104">
        <w:rPr>
          <w:rFonts w:ascii="Liberation Serif" w:hAnsi="Liberation Serif"/>
          <w:sz w:val="28"/>
          <w:szCs w:val="28"/>
        </w:rPr>
        <w:tab/>
      </w:r>
      <w:r w:rsidR="00FD7DEC" w:rsidRPr="00291104">
        <w:rPr>
          <w:rFonts w:ascii="Liberation Serif" w:hAnsi="Liberation Serif"/>
          <w:sz w:val="28"/>
          <w:szCs w:val="28"/>
        </w:rPr>
        <w:tab/>
      </w:r>
      <w:r w:rsidR="00291104">
        <w:rPr>
          <w:rFonts w:ascii="Liberation Serif" w:hAnsi="Liberation Serif"/>
          <w:sz w:val="28"/>
          <w:szCs w:val="28"/>
        </w:rPr>
        <w:t xml:space="preserve">         </w:t>
      </w:r>
      <w:r w:rsidR="004F4246" w:rsidRPr="00291104">
        <w:rPr>
          <w:rFonts w:ascii="Liberation Serif" w:hAnsi="Liberation Serif"/>
          <w:sz w:val="28"/>
          <w:szCs w:val="28"/>
        </w:rPr>
        <w:t>А</w:t>
      </w:r>
      <w:r w:rsidRPr="00291104">
        <w:rPr>
          <w:rFonts w:ascii="Liberation Serif" w:hAnsi="Liberation Serif"/>
          <w:sz w:val="28"/>
          <w:szCs w:val="28"/>
        </w:rPr>
        <w:t>.</w:t>
      </w:r>
      <w:r w:rsidR="00B44342" w:rsidRPr="00291104">
        <w:rPr>
          <w:rFonts w:ascii="Liberation Serif" w:hAnsi="Liberation Serif"/>
          <w:sz w:val="28"/>
          <w:szCs w:val="28"/>
        </w:rPr>
        <w:t>А</w:t>
      </w:r>
      <w:r w:rsidR="00956960" w:rsidRPr="00291104">
        <w:rPr>
          <w:rFonts w:ascii="Liberation Serif" w:hAnsi="Liberation Serif"/>
          <w:sz w:val="28"/>
          <w:szCs w:val="28"/>
        </w:rPr>
        <w:t xml:space="preserve">. </w:t>
      </w:r>
      <w:r w:rsidR="00B44342" w:rsidRPr="00291104">
        <w:rPr>
          <w:rFonts w:ascii="Liberation Serif" w:hAnsi="Liberation Serif"/>
          <w:sz w:val="28"/>
          <w:szCs w:val="28"/>
        </w:rPr>
        <w:t>Герасимов</w:t>
      </w:r>
    </w:p>
    <w:p w:rsidR="00197F96" w:rsidRPr="00291104" w:rsidRDefault="00197F96">
      <w:pPr>
        <w:jc w:val="both"/>
        <w:rPr>
          <w:rFonts w:ascii="Liberation Serif" w:hAnsi="Liberation Serif"/>
          <w:sz w:val="28"/>
          <w:szCs w:val="28"/>
        </w:rPr>
      </w:pPr>
    </w:p>
    <w:sectPr w:rsidR="00197F96" w:rsidRPr="00291104" w:rsidSect="00FE5B51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C30" w:rsidRDefault="00C44C30" w:rsidP="00FE5B51">
      <w:r>
        <w:separator/>
      </w:r>
    </w:p>
  </w:endnote>
  <w:endnote w:type="continuationSeparator" w:id="1">
    <w:p w:rsidR="00C44C30" w:rsidRDefault="00C44C30" w:rsidP="00FE5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C30" w:rsidRDefault="00C44C30" w:rsidP="00FE5B51">
      <w:r>
        <w:separator/>
      </w:r>
    </w:p>
  </w:footnote>
  <w:footnote w:type="continuationSeparator" w:id="1">
    <w:p w:rsidR="00C44C30" w:rsidRDefault="00C44C30" w:rsidP="00FE5B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16766"/>
      <w:docPartObj>
        <w:docPartGallery w:val="Page Numbers (Top of Page)"/>
        <w:docPartUnique/>
      </w:docPartObj>
    </w:sdtPr>
    <w:sdtContent>
      <w:p w:rsidR="00FE5B51" w:rsidRDefault="00913D6D">
        <w:pPr>
          <w:pStyle w:val="aa"/>
          <w:jc w:val="center"/>
        </w:pPr>
        <w:fldSimple w:instr=" PAGE   \* MERGEFORMAT ">
          <w:r w:rsidR="00761580">
            <w:rPr>
              <w:noProof/>
            </w:rPr>
            <w:t>2</w:t>
          </w:r>
        </w:fldSimple>
      </w:p>
    </w:sdtContent>
  </w:sdt>
  <w:p w:rsidR="00FE5B51" w:rsidRDefault="00FE5B51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4342"/>
    <w:rsid w:val="00071DBF"/>
    <w:rsid w:val="000E0B4C"/>
    <w:rsid w:val="00133698"/>
    <w:rsid w:val="00197F96"/>
    <w:rsid w:val="0023226A"/>
    <w:rsid w:val="00267543"/>
    <w:rsid w:val="00291104"/>
    <w:rsid w:val="002D2C37"/>
    <w:rsid w:val="00301773"/>
    <w:rsid w:val="00311136"/>
    <w:rsid w:val="00352B7E"/>
    <w:rsid w:val="00374C89"/>
    <w:rsid w:val="003F6459"/>
    <w:rsid w:val="00432FED"/>
    <w:rsid w:val="004B0D4D"/>
    <w:rsid w:val="004C3D72"/>
    <w:rsid w:val="004F4246"/>
    <w:rsid w:val="00536788"/>
    <w:rsid w:val="006C144F"/>
    <w:rsid w:val="006C6C5E"/>
    <w:rsid w:val="006F33F5"/>
    <w:rsid w:val="00702165"/>
    <w:rsid w:val="00720985"/>
    <w:rsid w:val="00730B0F"/>
    <w:rsid w:val="00761580"/>
    <w:rsid w:val="007C0527"/>
    <w:rsid w:val="00871148"/>
    <w:rsid w:val="00891D54"/>
    <w:rsid w:val="00896CBC"/>
    <w:rsid w:val="008C0E41"/>
    <w:rsid w:val="008D6108"/>
    <w:rsid w:val="008E1B44"/>
    <w:rsid w:val="008E2B4A"/>
    <w:rsid w:val="00900351"/>
    <w:rsid w:val="00913D6D"/>
    <w:rsid w:val="00913FA3"/>
    <w:rsid w:val="00934291"/>
    <w:rsid w:val="00956960"/>
    <w:rsid w:val="00975A1C"/>
    <w:rsid w:val="009D1599"/>
    <w:rsid w:val="00A1076A"/>
    <w:rsid w:val="00A26589"/>
    <w:rsid w:val="00A85CC2"/>
    <w:rsid w:val="00AB06B8"/>
    <w:rsid w:val="00B224DA"/>
    <w:rsid w:val="00B44342"/>
    <w:rsid w:val="00B62ACF"/>
    <w:rsid w:val="00B95DBC"/>
    <w:rsid w:val="00BA7870"/>
    <w:rsid w:val="00BC77AC"/>
    <w:rsid w:val="00BD5F1F"/>
    <w:rsid w:val="00BF6E52"/>
    <w:rsid w:val="00C20970"/>
    <w:rsid w:val="00C44C30"/>
    <w:rsid w:val="00C55198"/>
    <w:rsid w:val="00C8290F"/>
    <w:rsid w:val="00CA14D7"/>
    <w:rsid w:val="00CC2D68"/>
    <w:rsid w:val="00CD44C2"/>
    <w:rsid w:val="00CF33CB"/>
    <w:rsid w:val="00CF7251"/>
    <w:rsid w:val="00D265CE"/>
    <w:rsid w:val="00D46873"/>
    <w:rsid w:val="00D921D5"/>
    <w:rsid w:val="00DE4BE7"/>
    <w:rsid w:val="00E6680C"/>
    <w:rsid w:val="00EE4587"/>
    <w:rsid w:val="00F10D71"/>
    <w:rsid w:val="00FA194B"/>
    <w:rsid w:val="00FA3C20"/>
    <w:rsid w:val="00FD4F0A"/>
    <w:rsid w:val="00FD7DEC"/>
    <w:rsid w:val="00FE224B"/>
    <w:rsid w:val="00FE5B51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qFormat/>
    <w:rsid w:val="00F10D71"/>
    <w:pPr>
      <w:jc w:val="center"/>
    </w:pPr>
    <w:rPr>
      <w:b/>
      <w:bCs/>
      <w:color w:val="000000"/>
      <w:sz w:val="28"/>
      <w:szCs w:val="28"/>
    </w:rPr>
  </w:style>
  <w:style w:type="character" w:customStyle="1" w:styleId="a8">
    <w:name w:val="Название Знак"/>
    <w:basedOn w:val="a0"/>
    <w:link w:val="a7"/>
    <w:rsid w:val="00F10D71"/>
    <w:rPr>
      <w:b/>
      <w:bCs/>
      <w:color w:val="000000"/>
      <w:sz w:val="28"/>
      <w:szCs w:val="28"/>
    </w:rPr>
  </w:style>
  <w:style w:type="character" w:styleId="a9">
    <w:name w:val="Strong"/>
    <w:basedOn w:val="a0"/>
    <w:uiPriority w:val="22"/>
    <w:qFormat/>
    <w:rsid w:val="00F10D71"/>
    <w:rPr>
      <w:rFonts w:cs="Times New Roman"/>
      <w:b/>
      <w:bCs/>
    </w:rPr>
  </w:style>
  <w:style w:type="paragraph" w:styleId="aa">
    <w:name w:val="header"/>
    <w:basedOn w:val="a"/>
    <w:link w:val="ab"/>
    <w:uiPriority w:val="99"/>
    <w:rsid w:val="00FE5B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E5B51"/>
  </w:style>
  <w:style w:type="paragraph" w:styleId="ac">
    <w:name w:val="footer"/>
    <w:basedOn w:val="a"/>
    <w:link w:val="ad"/>
    <w:rsid w:val="00FE5B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FE5B51"/>
  </w:style>
  <w:style w:type="paragraph" w:styleId="ae">
    <w:name w:val="Body Text"/>
    <w:basedOn w:val="a"/>
    <w:link w:val="af"/>
    <w:rsid w:val="00197F96"/>
    <w:pPr>
      <w:spacing w:after="120"/>
    </w:pPr>
  </w:style>
  <w:style w:type="character" w:customStyle="1" w:styleId="af">
    <w:name w:val="Основной текст Знак"/>
    <w:basedOn w:val="a0"/>
    <w:link w:val="ae"/>
    <w:rsid w:val="00197F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383AB32048F180E5354F50A43D8105B46558F03FC5C990B69039D6BA831695E31B1E7239CDc4tC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6;&#1080;&#1090;&#1072;\&#1056;&#1072;&#1073;&#1086;&#1095;&#1080;&#1081;%20&#1089;&#1090;&#1086;&#1083;\&#1040;&#1051;&#1045;&#1050;&#1057;&#1040;&#1053;&#1044;&#1056;\+&#1042;%20&#1088;&#1072;&#1073;&#1086;&#1090;&#1077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24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АС</cp:lastModifiedBy>
  <cp:revision>4</cp:revision>
  <cp:lastPrinted>2022-01-10T04:51:00Z</cp:lastPrinted>
  <dcterms:created xsi:type="dcterms:W3CDTF">2022-01-10T04:51:00Z</dcterms:created>
  <dcterms:modified xsi:type="dcterms:W3CDTF">2022-02-02T10:56:00Z</dcterms:modified>
</cp:coreProperties>
</file>