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23C5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23C5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B62448" w:rsidRPr="001F30F0" w:rsidRDefault="00B62448" w:rsidP="00B62448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B62448" w:rsidRPr="001F30F0" w:rsidRDefault="00B62448" w:rsidP="00B62448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B62448" w:rsidRPr="001F30F0" w:rsidRDefault="00B62448" w:rsidP="00B62448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F30F0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F30F0">
        <w:rPr>
          <w:rFonts w:ascii="Liberation Serif" w:hAnsi="Liberation Serif"/>
          <w:b/>
          <w:sz w:val="28"/>
          <w:szCs w:val="28"/>
        </w:rPr>
        <w:t xml:space="preserve"> СОЗЫВ</w:t>
      </w:r>
      <w:r w:rsidRPr="001F30F0">
        <w:rPr>
          <w:rFonts w:ascii="Liberation Serif" w:hAnsi="Liberation Serif"/>
          <w:b/>
          <w:sz w:val="28"/>
          <w:szCs w:val="28"/>
        </w:rPr>
        <w:br/>
      </w:r>
      <w:r w:rsidRPr="001F30F0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133698" w:rsidRPr="00DF6146" w:rsidRDefault="00E23C5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2065F">
        <w:rPr>
          <w:rFonts w:ascii="Liberation Serif" w:hAnsi="Liberation Serif"/>
          <w:sz w:val="28"/>
          <w:szCs w:val="28"/>
        </w:rPr>
        <w:t>от 22.06</w:t>
      </w:r>
      <w:r w:rsidR="0064498A">
        <w:rPr>
          <w:rFonts w:ascii="Liberation Serif" w:hAnsi="Liberation Serif"/>
          <w:sz w:val="28"/>
          <w:szCs w:val="28"/>
        </w:rPr>
        <w:t>.2022</w:t>
      </w:r>
      <w:r w:rsidR="00281FD5" w:rsidRPr="00DF6146">
        <w:rPr>
          <w:rFonts w:ascii="Liberation Serif" w:hAnsi="Liberation Serif"/>
          <w:sz w:val="28"/>
          <w:szCs w:val="28"/>
        </w:rPr>
        <w:t xml:space="preserve"> </w:t>
      </w:r>
      <w:r w:rsidR="0064498A">
        <w:rPr>
          <w:rFonts w:ascii="Liberation Serif" w:hAnsi="Liberation Serif"/>
          <w:sz w:val="28"/>
          <w:szCs w:val="28"/>
        </w:rPr>
        <w:t>№ 109</w:t>
      </w:r>
    </w:p>
    <w:p w:rsidR="00133698" w:rsidRPr="00762B2E" w:rsidRDefault="00133698" w:rsidP="00133698">
      <w:pPr>
        <w:rPr>
          <w:rFonts w:ascii="Liberation Serif" w:hAnsi="Liberation Serif"/>
          <w:sz w:val="24"/>
          <w:szCs w:val="24"/>
        </w:rPr>
      </w:pPr>
    </w:p>
    <w:p w:rsidR="00762B2E" w:rsidRPr="00762B2E" w:rsidRDefault="00762B2E" w:rsidP="00133698">
      <w:pPr>
        <w:rPr>
          <w:rFonts w:ascii="Liberation Serif" w:hAnsi="Liberation Serif"/>
          <w:sz w:val="24"/>
          <w:szCs w:val="24"/>
        </w:rPr>
      </w:pPr>
    </w:p>
    <w:p w:rsidR="00F56F2F" w:rsidRPr="00027F65" w:rsidRDefault="009A6767" w:rsidP="009A6767">
      <w:pPr>
        <w:pStyle w:val="ConsPlusTitle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27F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 </w:t>
      </w:r>
      <w:r w:rsidR="00F56F2F" w:rsidRPr="00027F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предоставлении мер имущественной поддержки юридическим лицам </w:t>
      </w:r>
    </w:p>
    <w:p w:rsidR="00DB195A" w:rsidRPr="00027F65" w:rsidRDefault="00F56F2F" w:rsidP="009A6767">
      <w:pPr>
        <w:pStyle w:val="ConsPlusTitle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27F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и индивидуальным предпринимателям, </w:t>
      </w:r>
      <w:r w:rsidR="00027F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осуществляющим деятельность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3E3B9E" w:rsidRPr="00027F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на территории </w:t>
      </w:r>
      <w:r w:rsidR="003E3B9E" w:rsidRPr="00027F65">
        <w:rPr>
          <w:rFonts w:ascii="Liberation Serif" w:hAnsi="Liberation Serif"/>
          <w:color w:val="000000" w:themeColor="text1"/>
          <w:sz w:val="28"/>
          <w:szCs w:val="28"/>
        </w:rPr>
        <w:t>Каменск-Уральского городского округ</w:t>
      </w:r>
      <w:r w:rsidR="003A346E" w:rsidRPr="00027F65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="003E3B9E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Pr="00027F65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пострадавшим </w:t>
      </w:r>
    </w:p>
    <w:p w:rsidR="009A6767" w:rsidRPr="00027F65" w:rsidRDefault="00F56F2F" w:rsidP="009A6767">
      <w:pPr>
        <w:pStyle w:val="ConsPlusTitle"/>
        <w:jc w:val="center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027F65">
        <w:rPr>
          <w:rFonts w:ascii="Liberation Serif" w:hAnsi="Liberation Serif" w:cs="Times New Roman"/>
          <w:color w:val="000000" w:themeColor="text1"/>
          <w:sz w:val="28"/>
          <w:szCs w:val="28"/>
        </w:rPr>
        <w:t>в условиях ухудшения экономической ситуации на территории Свердловской области в результате введения в отношении Российской Федерации политических, экономических и иных санкций</w:t>
      </w:r>
    </w:p>
    <w:p w:rsidR="009A6767" w:rsidRPr="00762B2E" w:rsidRDefault="009A6767" w:rsidP="009A6767">
      <w:pPr>
        <w:pStyle w:val="ConsPlusNormal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:rsidR="00BB63BF" w:rsidRPr="00E925E5" w:rsidRDefault="009A6767" w:rsidP="003A346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1F30F0">
        <w:rPr>
          <w:rFonts w:ascii="Liberation Serif" w:hAnsi="Liberation Serif"/>
          <w:color w:val="000000" w:themeColor="text1"/>
          <w:sz w:val="28"/>
          <w:szCs w:val="28"/>
        </w:rPr>
        <w:t xml:space="preserve">В соответствии с </w:t>
      </w:r>
      <w:r w:rsidR="00F56F2F" w:rsidRPr="001F30F0">
        <w:rPr>
          <w:rFonts w:ascii="Liberation Serif" w:hAnsi="Liberation Serif"/>
          <w:color w:val="000000" w:themeColor="text1"/>
          <w:sz w:val="28"/>
          <w:szCs w:val="28"/>
        </w:rPr>
        <w:t xml:space="preserve">подпунктом «ж» пункта 1 Указа Президента Российской Федерации </w:t>
      </w:r>
      <w:r w:rsidR="00DB3CAA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DB3CAA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16 марта </w:t>
      </w:r>
      <w:r w:rsidR="00F56F2F" w:rsidRPr="00027F65">
        <w:rPr>
          <w:rFonts w:ascii="Liberation Serif" w:hAnsi="Liberation Serif"/>
          <w:color w:val="000000" w:themeColor="text1"/>
          <w:sz w:val="28"/>
          <w:szCs w:val="28"/>
        </w:rPr>
        <w:t>2022</w:t>
      </w:r>
      <w:r w:rsidR="00DB3CAA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 года</w:t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56F2F" w:rsidRPr="001F30F0">
        <w:rPr>
          <w:rFonts w:ascii="Liberation Serif" w:hAnsi="Liberation Serif"/>
          <w:color w:val="000000" w:themeColor="text1"/>
          <w:sz w:val="28"/>
          <w:szCs w:val="28"/>
        </w:rPr>
        <w:t>№ 121 «О мерах по обеспечению социально-экономической стабильности и защиты населения в Российской Федерации»</w:t>
      </w:r>
      <w:r w:rsidR="00E27986" w:rsidRPr="001F30F0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F56F2F" w:rsidRPr="001F30F0">
        <w:rPr>
          <w:rFonts w:ascii="Liberation Serif" w:hAnsi="Liberation Serif"/>
          <w:color w:val="000000" w:themeColor="text1"/>
          <w:sz w:val="28"/>
          <w:szCs w:val="28"/>
        </w:rPr>
        <w:t xml:space="preserve"> принимая во внимание пункт 5 Указа Губернатора Свердловской области </w:t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DB3CAA">
        <w:rPr>
          <w:rFonts w:ascii="Liberation Serif" w:hAnsi="Liberation Serif"/>
          <w:color w:val="000000" w:themeColor="text1"/>
          <w:sz w:val="28"/>
          <w:szCs w:val="28"/>
        </w:rPr>
        <w:t xml:space="preserve">от </w:t>
      </w:r>
      <w:r w:rsidR="00DB3CAA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13 мая </w:t>
      </w:r>
      <w:r w:rsidR="00F56F2F" w:rsidRPr="00027F65">
        <w:rPr>
          <w:rFonts w:ascii="Liberation Serif" w:hAnsi="Liberation Serif"/>
          <w:color w:val="000000" w:themeColor="text1"/>
          <w:sz w:val="28"/>
          <w:szCs w:val="28"/>
        </w:rPr>
        <w:t>2022</w:t>
      </w:r>
      <w:r w:rsidR="00DB3CAA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 года</w:t>
      </w:r>
      <w:r w:rsidR="00F56F2F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 № 228-УГ</w:t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E925E5" w:rsidRPr="00027F65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E925E5" w:rsidRPr="00027F65">
        <w:rPr>
          <w:rFonts w:ascii="Liberation Serif" w:hAnsi="Liberation Serif" w:cs="Liberation Serif"/>
          <w:bCs/>
          <w:color w:val="000000" w:themeColor="text1"/>
          <w:sz w:val="28"/>
          <w:szCs w:val="28"/>
        </w:rPr>
        <w:t>О предоставлении мер имущественной поддержки юридическим лицам и индивидуальным предпринимателям, пострадавшим в условиях ухудшения экономической ситуации на территории Свердловской области в результате введения в отношении Российской Федерации политических, экономических и иных санкций»</w:t>
      </w:r>
      <w:r w:rsidR="00F56F2F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, в целях оказания поддержки юридическим лицам и индивидуальным предпринимателям, осуществляющим деятельность на территории </w:t>
      </w:r>
      <w:r w:rsidR="003E3B9E" w:rsidRPr="00027F65">
        <w:rPr>
          <w:rFonts w:ascii="Liberation Serif" w:hAnsi="Liberation Serif"/>
          <w:color w:val="000000" w:themeColor="text1"/>
          <w:sz w:val="28"/>
          <w:szCs w:val="28"/>
        </w:rPr>
        <w:t>Каменск-Уральского городского округа,</w:t>
      </w:r>
      <w:r w:rsidR="00F56F2F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 в связи с ухудшением экономической ситуации в результате введения </w:t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F56F2F" w:rsidRPr="00027F65">
        <w:rPr>
          <w:rFonts w:ascii="Liberation Serif" w:hAnsi="Liberation Serif"/>
          <w:color w:val="000000" w:themeColor="text1"/>
          <w:sz w:val="28"/>
          <w:szCs w:val="28"/>
        </w:rPr>
        <w:t xml:space="preserve">в отношении Российской Федерации </w:t>
      </w:r>
      <w:r w:rsidR="00F56F2F" w:rsidRPr="001F30F0">
        <w:rPr>
          <w:rFonts w:ascii="Liberation Serif" w:hAnsi="Liberation Serif"/>
          <w:color w:val="000000" w:themeColor="text1"/>
          <w:sz w:val="28"/>
          <w:szCs w:val="28"/>
        </w:rPr>
        <w:t>политических, экономических и иных санкций,</w:t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B63BF" w:rsidRPr="001F30F0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BB63BF" w:rsidRPr="001F30F0" w:rsidRDefault="00BB63BF" w:rsidP="00BB63BF">
      <w:pPr>
        <w:jc w:val="both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РЕШИЛА:</w:t>
      </w:r>
    </w:p>
    <w:p w:rsidR="00F56F2F" w:rsidRPr="00E37B58" w:rsidRDefault="009A6767" w:rsidP="00BB63B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1F30F0">
        <w:rPr>
          <w:rFonts w:ascii="Liberation Serif" w:hAnsi="Liberation Serif" w:cs="Times New Roman"/>
          <w:color w:val="000000"/>
          <w:sz w:val="28"/>
          <w:szCs w:val="28"/>
        </w:rPr>
        <w:t>1</w:t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Предоставить юридическим лицам и индивидуальным предпринимателям отсрочку уплаты платежей по договорам на установку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и эксплуатацию рекламных конструкций, расположенных на земельных участках, находящихся в собственности </w:t>
      </w:r>
      <w:r w:rsidR="008051BE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муниципального образования </w:t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Каменск-Уральск</w:t>
      </w:r>
      <w:r w:rsidR="008051BE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ий</w:t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городско</w:t>
      </w:r>
      <w:r w:rsidR="008051BE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й округ</w:t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Свердловской области</w:t>
      </w:r>
      <w:r w:rsidR="009509C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(далее – муниципальное образование)</w:t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и земельных участках, государственная собственность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на которые не разграничена, на территории </w:t>
      </w:r>
      <w:r w:rsidR="008051BE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муниципального образования</w:t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(далее – договоры на установку и эксплуатацию рекламных конструкций), заключенным до 1 января 2022 года</w:t>
      </w:r>
      <w:r w:rsidR="003B2062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уплата по которым предусмотрена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F56F2F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в 2022 году.</w:t>
      </w:r>
    </w:p>
    <w:p w:rsidR="00F56F2F" w:rsidRPr="00E37B58" w:rsidRDefault="009509CF" w:rsidP="00365880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Отсрочка, предусмотренная абзацем первым настоящего пункта, предоставляется на основании заявления лица</w:t>
      </w:r>
      <w:r w:rsidR="00B50BD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</w:t>
      </w:r>
      <w:r w:rsidR="00DB195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яв</w:t>
      </w:r>
      <w:r w:rsidR="00C85F1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л</w:t>
      </w:r>
      <w:r w:rsidR="00DB195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яющегося стороной</w:t>
      </w:r>
      <w:r w:rsidR="00C85F1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такого </w:t>
      </w:r>
      <w:r w:rsidR="00C85F1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договора,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0F30A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представленного в орган местного самоуправления «Комитет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0F30A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по управлению имуществом Каменск-Уральского городского округа»</w:t>
      </w:r>
      <w:r w:rsidR="00B50BD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B50BD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в свободной форме,</w:t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 срок с 1 апреля по 30 сентября 2022 года при условии, что задолженность по договорам на установку и эксплуатацию рекламных конструкций подлежит уплате с 1 октября по 31 декабря 2022 года ежемесячно, равными платежами. </w:t>
      </w:r>
    </w:p>
    <w:p w:rsidR="009509CF" w:rsidRPr="00E37B58" w:rsidRDefault="009509CF" w:rsidP="009509C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2. Предоставить юридическим лицам и индивидуальным предпринимателям, включенным в единый реестр субъектов малого и среднего предпринимательства, отсрочку уплаты платежей по договорам аренды </w:t>
      </w:r>
      <w:r w:rsidR="00790158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недвижимого имущества </w:t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(за </w:t>
      </w:r>
      <w:r w:rsidR="00790158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исключением земельных участков), входящего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790158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 состав казны </w:t>
      </w:r>
      <w:r w:rsidR="00E009F5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муниципального образования</w:t>
      </w:r>
      <w:r w:rsidR="00790158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</w:t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(далее – договоры аренды недвижимого имущества), заключенным до 1 января 2022 года и уплата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по которым предусмотрена в 2022 году.</w:t>
      </w:r>
    </w:p>
    <w:p w:rsidR="009509CF" w:rsidRPr="00E37B58" w:rsidRDefault="009509CF" w:rsidP="009509C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Отсрочка, предусмотренная абзацем первым настоящего пункта, предоставляется на основании заявления </w:t>
      </w:r>
      <w:r w:rsidR="00705BD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лица, являющегося стороной такого договора</w:t>
      </w:r>
      <w:r w:rsidR="00B50BD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</w:t>
      </w:r>
      <w:r w:rsidR="00E85C55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представленного в орган местного самоуправления «Комитет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E85C55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по управлению имуществом Каменск-Уральского городского округа»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B50BD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в свободной форме,</w:t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 срок с 1 апреля по 30 сентября 2022 года при условии, что задолженность по договорам аренды недвижимого имущества подлежит уплате с 1 октября по 31 декабря 2022 года ежемесячно, равными платежами.</w:t>
      </w:r>
    </w:p>
    <w:p w:rsidR="009509CF" w:rsidRPr="00E37B58" w:rsidRDefault="009509CF" w:rsidP="009509C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3. Установить</w:t>
      </w:r>
      <w:r w:rsidR="008E6F74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что начисление пеней, штрафов</w:t>
      </w:r>
      <w:r w:rsidR="008E6F74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процентов за пользование чужими денежными средствами или иных мер ответственности в связи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8E6F74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с несоблюдением порядка и сроков внесения платы в течение 2022 года, в том числе</w:t>
      </w:r>
      <w:r w:rsidR="009F33DD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="008E6F74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если такие меры предусмотрены договорами аренды недвижимого имущества, договорами аренды земельных участков, </w:t>
      </w:r>
      <w:r w:rsidR="00DF6146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входящих в состав казны </w:t>
      </w:r>
      <w:r w:rsidR="00AD4649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муниципального образования</w:t>
      </w:r>
      <w:r w:rsidR="008E6F74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, и </w:t>
      </w:r>
      <w:r w:rsidR="00F95B0C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договорами аренды </w:t>
      </w:r>
      <w:r w:rsidR="008E6F74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земельных участков, государственная собственность на которые не разграничена, на территории </w:t>
      </w:r>
      <w:r w:rsidR="00AD4649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муниципального образования</w:t>
      </w:r>
      <w:r w:rsidR="008E6F74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, договорами на установку и эксплуатацию рекламных конструкций, не производится.</w:t>
      </w:r>
    </w:p>
    <w:p w:rsidR="00D40696" w:rsidRPr="00E37B58" w:rsidRDefault="00D40696" w:rsidP="009509C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4. </w:t>
      </w:r>
      <w:r w:rsidR="00475667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О</w:t>
      </w: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рган местного самоуправления «Комитет по управлению имуществом Каменск-Уральского городского округа» </w:t>
      </w:r>
      <w:r w:rsidR="004C662A">
        <w:rPr>
          <w:rFonts w:ascii="Liberation Serif" w:hAnsi="Liberation Serif" w:cs="Times New Roman"/>
          <w:color w:val="000000" w:themeColor="text1"/>
          <w:sz w:val="28"/>
          <w:szCs w:val="28"/>
        </w:rPr>
        <w:t>издает приказ о</w:t>
      </w:r>
      <w:r w:rsidR="00E37B58">
        <w:rPr>
          <w:rFonts w:ascii="Liberation Serif" w:hAnsi="Liberation Serif" w:cs="Times New Roman"/>
          <w:color w:val="000000" w:themeColor="text1"/>
          <w:sz w:val="28"/>
          <w:szCs w:val="28"/>
        </w:rPr>
        <w:t>п</w:t>
      </w:r>
      <w:r w:rsidR="00324DA0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редоставлени</w:t>
      </w:r>
      <w:r w:rsidR="004C662A">
        <w:rPr>
          <w:rFonts w:ascii="Liberation Serif" w:hAnsi="Liberation Serif" w:cs="Times New Roman"/>
          <w:color w:val="000000" w:themeColor="text1"/>
          <w:sz w:val="28"/>
          <w:szCs w:val="28"/>
        </w:rPr>
        <w:t>и</w:t>
      </w:r>
      <w:r w:rsidR="00324DA0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мер имущественной поддержки, </w:t>
      </w:r>
      <w:r w:rsidR="004C662A">
        <w:rPr>
          <w:rFonts w:ascii="Liberation Serif" w:hAnsi="Liberation Serif" w:cs="Times New Roman"/>
          <w:color w:val="000000" w:themeColor="text1"/>
          <w:sz w:val="28"/>
          <w:szCs w:val="28"/>
        </w:rPr>
        <w:t>предусмотренных</w:t>
      </w:r>
      <w:r w:rsidR="00324DA0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пункт</w:t>
      </w:r>
      <w:r w:rsidR="004C662A">
        <w:rPr>
          <w:rFonts w:ascii="Liberation Serif" w:hAnsi="Liberation Serif" w:cs="Times New Roman"/>
          <w:color w:val="000000" w:themeColor="text1"/>
          <w:sz w:val="28"/>
          <w:szCs w:val="28"/>
        </w:rPr>
        <w:t>ами</w:t>
      </w:r>
      <w:r w:rsidR="00253D1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737566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1, 2 настоящего решения, не позднее десяти рабочих дней со дня поступления соответствующих заявлений</w:t>
      </w:r>
      <w:r w:rsidR="00475667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заинтересованных лиц</w:t>
      </w:r>
      <w:r w:rsidR="00737566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762B2E" w:rsidRPr="008320FA" w:rsidRDefault="00737566" w:rsidP="00762B2E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/>
          <w:sz w:val="28"/>
          <w:szCs w:val="28"/>
        </w:rPr>
      </w:pPr>
      <w:r w:rsidRPr="00E37B58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9A6767" w:rsidRPr="00E37B58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762B2E" w:rsidRPr="008320FA">
        <w:rPr>
          <w:rFonts w:ascii="Liberation Serif" w:hAnsi="Liberation Serif"/>
          <w:color w:val="000000"/>
          <w:sz w:val="28"/>
          <w:szCs w:val="28"/>
        </w:rPr>
        <w:t xml:space="preserve">Опубликовать настоящее решение в газете «Каменский рабочий», </w:t>
      </w:r>
      <w:r w:rsidR="00762B2E" w:rsidRPr="008320FA">
        <w:rPr>
          <w:rFonts w:ascii="Liberation Serif" w:hAnsi="Liberation Serif"/>
          <w:sz w:val="28"/>
          <w:szCs w:val="28"/>
        </w:rPr>
        <w:t>разместить на официальных сайтах Думы Каменск-Уральского городского округа, Каменск-Уральского городского округа</w:t>
      </w:r>
      <w:r w:rsidR="00762B2E">
        <w:rPr>
          <w:rFonts w:ascii="Liberation Serif" w:hAnsi="Liberation Serif"/>
          <w:sz w:val="28"/>
          <w:szCs w:val="28"/>
        </w:rPr>
        <w:t>.</w:t>
      </w:r>
      <w:r w:rsidR="00762B2E" w:rsidRPr="008320FA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9A6767" w:rsidRPr="00E37B58" w:rsidRDefault="00737566" w:rsidP="00DB318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6</w:t>
      </w:r>
      <w:r w:rsidR="009A6767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. Конт</w:t>
      </w:r>
      <w:r w:rsidR="004126AD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роль исполнени</w:t>
      </w:r>
      <w:r w:rsidR="0060373A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я</w:t>
      </w:r>
      <w:r w:rsidR="004126AD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</w:t>
      </w:r>
      <w:r w:rsidR="00DF0013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решения </w:t>
      </w:r>
      <w:r w:rsidR="009A6767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возложить на </w:t>
      </w:r>
      <w:r w:rsidR="00027E81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комитет </w:t>
      </w:r>
      <w:r w:rsidR="00762B2E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027E81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по</w:t>
      </w:r>
      <w:r w:rsidR="00DF0013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экономической политике</w:t>
      </w:r>
      <w:r w:rsidR="00027E81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, бюджету</w:t>
      </w:r>
      <w:r w:rsidR="00DF0013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налогам (Ч</w:t>
      </w:r>
      <w:r w:rsidR="00027E81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="00DF0013" w:rsidRPr="00E37B58">
        <w:rPr>
          <w:rFonts w:ascii="Liberation Serif" w:hAnsi="Liberation Serif" w:cs="Times New Roman"/>
          <w:color w:val="000000" w:themeColor="text1"/>
          <w:sz w:val="28"/>
          <w:szCs w:val="28"/>
        </w:rPr>
        <w:t>шихин Э.П.).</w:t>
      </w:r>
    </w:p>
    <w:p w:rsidR="001F30F0" w:rsidRPr="00762B2E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1F30F0" w:rsidRPr="00762B2E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1F30F0" w:rsidRPr="00E37B58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7B58">
        <w:rPr>
          <w:rFonts w:ascii="Liberation Serif" w:hAnsi="Liberation Serif"/>
          <w:color w:val="000000" w:themeColor="text1"/>
          <w:sz w:val="28"/>
          <w:szCs w:val="28"/>
        </w:rPr>
        <w:t>Председатель Думы</w:t>
      </w:r>
    </w:p>
    <w:p w:rsidR="001F30F0" w:rsidRPr="00E37B58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37B58">
        <w:rPr>
          <w:rFonts w:ascii="Liberation Serif" w:hAnsi="Liberation Serif"/>
          <w:color w:val="000000" w:themeColor="text1"/>
          <w:sz w:val="28"/>
          <w:szCs w:val="28"/>
        </w:rPr>
        <w:t>Камен</w:t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>ск-Уральского городского округа</w:t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762B2E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</w:t>
      </w:r>
      <w:r w:rsidRPr="00E37B58">
        <w:rPr>
          <w:rFonts w:ascii="Liberation Serif" w:hAnsi="Liberation Serif"/>
          <w:color w:val="000000" w:themeColor="text1"/>
          <w:sz w:val="28"/>
          <w:szCs w:val="28"/>
        </w:rPr>
        <w:t>В.И. Пермяков</w:t>
      </w:r>
    </w:p>
    <w:p w:rsidR="001F30F0" w:rsidRPr="00762B2E" w:rsidRDefault="001F30F0" w:rsidP="009A6767">
      <w:pPr>
        <w:pStyle w:val="ConsPlusNormal"/>
        <w:rPr>
          <w:rFonts w:ascii="Liberation Serif" w:hAnsi="Liberation Serif" w:cs="Times New Roman"/>
          <w:color w:val="000000"/>
          <w:sz w:val="36"/>
          <w:szCs w:val="36"/>
        </w:rPr>
      </w:pPr>
    </w:p>
    <w:p w:rsidR="009A6767" w:rsidRPr="001F30F0" w:rsidRDefault="009A6767" w:rsidP="009A6767">
      <w:pPr>
        <w:pStyle w:val="ConsPlusNormal"/>
        <w:rPr>
          <w:rFonts w:ascii="Liberation Serif" w:hAnsi="Liberation Serif" w:cs="Times New Roman"/>
          <w:color w:val="000000"/>
          <w:sz w:val="28"/>
          <w:szCs w:val="28"/>
        </w:rPr>
      </w:pPr>
      <w:r w:rsidRPr="001F30F0">
        <w:rPr>
          <w:rFonts w:ascii="Liberation Serif" w:hAnsi="Liberation Serif" w:cs="Times New Roman"/>
          <w:color w:val="000000"/>
          <w:sz w:val="28"/>
          <w:szCs w:val="28"/>
        </w:rPr>
        <w:t xml:space="preserve">Глава </w:t>
      </w:r>
    </w:p>
    <w:p w:rsidR="009A6767" w:rsidRPr="00DB3184" w:rsidRDefault="009A6767" w:rsidP="00DB3184">
      <w:pPr>
        <w:pStyle w:val="ConsPlusNormal"/>
        <w:rPr>
          <w:rFonts w:ascii="Liberation Serif" w:hAnsi="Liberation Serif" w:cs="Times New Roman"/>
          <w:color w:val="000000"/>
          <w:sz w:val="28"/>
          <w:szCs w:val="28"/>
        </w:rPr>
      </w:pPr>
      <w:r w:rsidRPr="001F30F0">
        <w:rPr>
          <w:rFonts w:ascii="Liberation Serif" w:hAnsi="Liberation Serif" w:cs="Times New Roman"/>
          <w:color w:val="000000"/>
          <w:sz w:val="28"/>
          <w:szCs w:val="28"/>
        </w:rPr>
        <w:t>Каменс</w:t>
      </w:r>
      <w:r w:rsidR="00762B2E">
        <w:rPr>
          <w:rFonts w:ascii="Liberation Serif" w:hAnsi="Liberation Serif" w:cs="Times New Roman"/>
          <w:color w:val="000000"/>
          <w:sz w:val="28"/>
          <w:szCs w:val="28"/>
        </w:rPr>
        <w:t>к-Уральского городского округа</w:t>
      </w:r>
      <w:r w:rsidR="00762B2E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762B2E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762B2E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762B2E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         </w:t>
      </w:r>
      <w:r w:rsidR="002850CD" w:rsidRPr="001F30F0">
        <w:rPr>
          <w:rFonts w:ascii="Liberation Serif" w:hAnsi="Liberation Serif" w:cs="Times New Roman"/>
          <w:color w:val="000000"/>
          <w:sz w:val="28"/>
          <w:szCs w:val="28"/>
        </w:rPr>
        <w:t>А.А.</w:t>
      </w:r>
      <w:r w:rsidR="00DB3184">
        <w:rPr>
          <w:rFonts w:ascii="Liberation Serif" w:hAnsi="Liberation Serif" w:cs="Times New Roman"/>
          <w:color w:val="000000"/>
          <w:sz w:val="28"/>
          <w:szCs w:val="28"/>
        </w:rPr>
        <w:t xml:space="preserve"> Герасимов</w:t>
      </w:r>
    </w:p>
    <w:sectPr w:rsidR="009A6767" w:rsidRPr="00DB3184" w:rsidSect="00762B2E">
      <w:headerReference w:type="default" r:id="rId8"/>
      <w:pgSz w:w="11906" w:h="16838"/>
      <w:pgMar w:top="907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7AD4" w:rsidRDefault="006A7AD4" w:rsidP="00BC1DAC">
      <w:r>
        <w:separator/>
      </w:r>
    </w:p>
  </w:endnote>
  <w:endnote w:type="continuationSeparator" w:id="1">
    <w:p w:rsidR="006A7AD4" w:rsidRDefault="006A7AD4" w:rsidP="00BC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7AD4" w:rsidRDefault="006A7AD4" w:rsidP="00BC1DAC">
      <w:r>
        <w:separator/>
      </w:r>
    </w:p>
  </w:footnote>
  <w:footnote w:type="continuationSeparator" w:id="1">
    <w:p w:rsidR="006A7AD4" w:rsidRDefault="006A7AD4" w:rsidP="00BC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614197"/>
    </w:sdtPr>
    <w:sdtContent>
      <w:p w:rsidR="00BC1DAC" w:rsidRDefault="00E23C59">
        <w:pPr>
          <w:pStyle w:val="a7"/>
          <w:jc w:val="center"/>
        </w:pPr>
        <w:r>
          <w:fldChar w:fldCharType="begin"/>
        </w:r>
        <w:r w:rsidR="00BC1DAC">
          <w:instrText>PAGE   \* MERGEFORMAT</w:instrText>
        </w:r>
        <w:r>
          <w:fldChar w:fldCharType="separate"/>
        </w:r>
        <w:r w:rsidR="0092065F">
          <w:rPr>
            <w:noProof/>
          </w:rPr>
          <w:t>2</w:t>
        </w:r>
        <w:r>
          <w:fldChar w:fldCharType="end"/>
        </w:r>
      </w:p>
    </w:sdtContent>
  </w:sdt>
  <w:p w:rsidR="00BC1DAC" w:rsidRDefault="00BC1DA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15467"/>
    <w:rsid w:val="00027E81"/>
    <w:rsid w:val="00027F65"/>
    <w:rsid w:val="000730DB"/>
    <w:rsid w:val="00074CBD"/>
    <w:rsid w:val="000868D5"/>
    <w:rsid w:val="00093FC2"/>
    <w:rsid w:val="000A4083"/>
    <w:rsid w:val="000A41EF"/>
    <w:rsid w:val="000F30AA"/>
    <w:rsid w:val="00112094"/>
    <w:rsid w:val="00133698"/>
    <w:rsid w:val="001F19E1"/>
    <w:rsid w:val="001F25C7"/>
    <w:rsid w:val="001F30F0"/>
    <w:rsid w:val="001F7CF0"/>
    <w:rsid w:val="0023226A"/>
    <w:rsid w:val="0024364A"/>
    <w:rsid w:val="00253D19"/>
    <w:rsid w:val="00280292"/>
    <w:rsid w:val="00281FD5"/>
    <w:rsid w:val="002850CD"/>
    <w:rsid w:val="002952EE"/>
    <w:rsid w:val="002D5145"/>
    <w:rsid w:val="002E3D7A"/>
    <w:rsid w:val="00301773"/>
    <w:rsid w:val="00311136"/>
    <w:rsid w:val="00324DA0"/>
    <w:rsid w:val="00334526"/>
    <w:rsid w:val="00352B7E"/>
    <w:rsid w:val="00365880"/>
    <w:rsid w:val="00370D43"/>
    <w:rsid w:val="00374C89"/>
    <w:rsid w:val="003774A7"/>
    <w:rsid w:val="003A346E"/>
    <w:rsid w:val="003B2062"/>
    <w:rsid w:val="003E3B9E"/>
    <w:rsid w:val="003F6459"/>
    <w:rsid w:val="004126AD"/>
    <w:rsid w:val="00431DC5"/>
    <w:rsid w:val="00467C33"/>
    <w:rsid w:val="00475667"/>
    <w:rsid w:val="0049760E"/>
    <w:rsid w:val="004C3D72"/>
    <w:rsid w:val="004C662A"/>
    <w:rsid w:val="004F14D0"/>
    <w:rsid w:val="004F1BF0"/>
    <w:rsid w:val="004F4246"/>
    <w:rsid w:val="00536788"/>
    <w:rsid w:val="005428FF"/>
    <w:rsid w:val="00561619"/>
    <w:rsid w:val="005851E7"/>
    <w:rsid w:val="0060373A"/>
    <w:rsid w:val="0064498A"/>
    <w:rsid w:val="006741BB"/>
    <w:rsid w:val="006A7AD4"/>
    <w:rsid w:val="006C6BF0"/>
    <w:rsid w:val="006C6C5E"/>
    <w:rsid w:val="00702165"/>
    <w:rsid w:val="00705BDA"/>
    <w:rsid w:val="00720985"/>
    <w:rsid w:val="00737566"/>
    <w:rsid w:val="00762B2E"/>
    <w:rsid w:val="00790158"/>
    <w:rsid w:val="007960A4"/>
    <w:rsid w:val="007B4066"/>
    <w:rsid w:val="007D1549"/>
    <w:rsid w:val="008051BE"/>
    <w:rsid w:val="00810725"/>
    <w:rsid w:val="0083594B"/>
    <w:rsid w:val="0084407B"/>
    <w:rsid w:val="00871148"/>
    <w:rsid w:val="00896CBC"/>
    <w:rsid w:val="008C0E41"/>
    <w:rsid w:val="008E6F74"/>
    <w:rsid w:val="0092065F"/>
    <w:rsid w:val="009509CF"/>
    <w:rsid w:val="00956960"/>
    <w:rsid w:val="00975A1C"/>
    <w:rsid w:val="009A2BB5"/>
    <w:rsid w:val="009A6767"/>
    <w:rsid w:val="009E0EDB"/>
    <w:rsid w:val="009E3D33"/>
    <w:rsid w:val="009F33DD"/>
    <w:rsid w:val="00A1076A"/>
    <w:rsid w:val="00A111F2"/>
    <w:rsid w:val="00A26589"/>
    <w:rsid w:val="00A3406D"/>
    <w:rsid w:val="00AB0D34"/>
    <w:rsid w:val="00AD4649"/>
    <w:rsid w:val="00AE39AC"/>
    <w:rsid w:val="00B50BDA"/>
    <w:rsid w:val="00B5746C"/>
    <w:rsid w:val="00B62448"/>
    <w:rsid w:val="00B72711"/>
    <w:rsid w:val="00B95DBC"/>
    <w:rsid w:val="00BA7870"/>
    <w:rsid w:val="00BB63BF"/>
    <w:rsid w:val="00BB7257"/>
    <w:rsid w:val="00BC1DAC"/>
    <w:rsid w:val="00BC77AC"/>
    <w:rsid w:val="00BF6E52"/>
    <w:rsid w:val="00C10B71"/>
    <w:rsid w:val="00C31E84"/>
    <w:rsid w:val="00C53BBE"/>
    <w:rsid w:val="00C55198"/>
    <w:rsid w:val="00C56930"/>
    <w:rsid w:val="00C8290F"/>
    <w:rsid w:val="00C85F1A"/>
    <w:rsid w:val="00CA14D7"/>
    <w:rsid w:val="00CF7251"/>
    <w:rsid w:val="00D40696"/>
    <w:rsid w:val="00D43718"/>
    <w:rsid w:val="00D46873"/>
    <w:rsid w:val="00D77441"/>
    <w:rsid w:val="00D921D5"/>
    <w:rsid w:val="00DB195A"/>
    <w:rsid w:val="00DB3184"/>
    <w:rsid w:val="00DB3CAA"/>
    <w:rsid w:val="00DB7050"/>
    <w:rsid w:val="00DE4BE7"/>
    <w:rsid w:val="00DF0013"/>
    <w:rsid w:val="00DF6146"/>
    <w:rsid w:val="00E009F5"/>
    <w:rsid w:val="00E23C59"/>
    <w:rsid w:val="00E27986"/>
    <w:rsid w:val="00E347C0"/>
    <w:rsid w:val="00E37B58"/>
    <w:rsid w:val="00E85C55"/>
    <w:rsid w:val="00E925E5"/>
    <w:rsid w:val="00EA7CE8"/>
    <w:rsid w:val="00ED4DA5"/>
    <w:rsid w:val="00EE4587"/>
    <w:rsid w:val="00EF6D83"/>
    <w:rsid w:val="00F129BF"/>
    <w:rsid w:val="00F56F2F"/>
    <w:rsid w:val="00F7012B"/>
    <w:rsid w:val="00F9455E"/>
    <w:rsid w:val="00F95B0C"/>
    <w:rsid w:val="00FA194B"/>
    <w:rsid w:val="00FA3C20"/>
    <w:rsid w:val="00FD7DEC"/>
    <w:rsid w:val="00FE224B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C1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DAC"/>
  </w:style>
  <w:style w:type="paragraph" w:styleId="a9">
    <w:name w:val="footer"/>
    <w:basedOn w:val="a"/>
    <w:link w:val="aa"/>
    <w:rsid w:val="00BC1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C1D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99AC3-517C-4742-8259-71B373241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51</TotalTime>
  <Pages>2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on1973</cp:lastModifiedBy>
  <cp:revision>11</cp:revision>
  <cp:lastPrinted>2022-06-20T10:47:00Z</cp:lastPrinted>
  <dcterms:created xsi:type="dcterms:W3CDTF">2022-06-09T09:31:00Z</dcterms:created>
  <dcterms:modified xsi:type="dcterms:W3CDTF">2022-08-15T05:27:00Z</dcterms:modified>
</cp:coreProperties>
</file>