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8C4" w:rsidRPr="00A15F1B" w:rsidRDefault="008B11C4" w:rsidP="00AA58C4">
      <w:pPr>
        <w:pStyle w:val="1"/>
        <w:ind w:left="5387"/>
        <w:jc w:val="right"/>
        <w:rPr>
          <w:rFonts w:ascii="Liberation Serif" w:hAnsi="Liberation Serif" w:cs="Liberation Serif"/>
          <w:b w:val="0"/>
          <w:bCs/>
          <w:iCs w:val="0"/>
          <w:lang w:val="en-US"/>
        </w:rPr>
      </w:pPr>
      <w:r w:rsidRPr="008B11C4">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61312;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AA58C4" w:rsidRDefault="00AA58C4" w:rsidP="00AA58C4">
                  <w:r>
                    <w:rPr>
                      <w:noProof/>
                    </w:rPr>
                    <w:drawing>
                      <wp:inline distT="0" distB="0" distL="0" distR="0">
                        <wp:extent cx="429260" cy="723265"/>
                        <wp:effectExtent l="19050" t="0" r="889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srcRect/>
                                <a:stretch>
                                  <a:fillRect/>
                                </a:stretch>
                              </pic:blipFill>
                              <pic:spPr bwMode="auto">
                                <a:xfrm>
                                  <a:off x="0" y="0"/>
                                  <a:ext cx="429260" cy="723265"/>
                                </a:xfrm>
                                <a:prstGeom prst="rect">
                                  <a:avLst/>
                                </a:prstGeom>
                                <a:noFill/>
                                <a:ln w="9525">
                                  <a:noFill/>
                                  <a:miter lim="800000"/>
                                  <a:headEnd/>
                                  <a:tailEnd/>
                                </a:ln>
                              </pic:spPr>
                            </pic:pic>
                          </a:graphicData>
                        </a:graphic>
                      </wp:inline>
                    </w:drawing>
                  </w:r>
                </w:p>
              </w:txbxContent>
            </v:textbox>
            <w10:wrap anchorx="margin" anchory="margin"/>
          </v:shape>
        </w:pict>
      </w:r>
    </w:p>
    <w:p w:rsidR="00AA58C4" w:rsidRPr="00A15F1B" w:rsidRDefault="00AA58C4" w:rsidP="00AA58C4">
      <w:pPr>
        <w:pStyle w:val="1"/>
        <w:ind w:left="5387"/>
        <w:jc w:val="left"/>
        <w:rPr>
          <w:rFonts w:ascii="Liberation Serif" w:hAnsi="Liberation Serif" w:cs="Liberation Serif"/>
          <w:bCs/>
          <w:iCs w:val="0"/>
          <w:sz w:val="24"/>
        </w:rPr>
      </w:pPr>
      <w:r w:rsidRPr="00A15F1B">
        <w:rPr>
          <w:rFonts w:ascii="Liberation Serif" w:hAnsi="Liberation Serif" w:cs="Liberation Serif"/>
          <w:b w:val="0"/>
          <w:bCs/>
          <w:iCs w:val="0"/>
        </w:rPr>
        <w:t xml:space="preserve">          </w:t>
      </w:r>
    </w:p>
    <w:p w:rsidR="00AA58C4" w:rsidRPr="00A15F1B" w:rsidRDefault="00AA58C4" w:rsidP="00AA58C4">
      <w:pPr>
        <w:jc w:val="center"/>
        <w:rPr>
          <w:rFonts w:ascii="Liberation Serif" w:hAnsi="Liberation Serif" w:cs="Liberation Serif"/>
          <w:b/>
          <w:sz w:val="28"/>
        </w:rPr>
      </w:pPr>
    </w:p>
    <w:p w:rsidR="00AA58C4" w:rsidRPr="00A15F1B" w:rsidRDefault="00AA58C4" w:rsidP="00AA58C4">
      <w:pPr>
        <w:jc w:val="center"/>
        <w:rPr>
          <w:rFonts w:ascii="Liberation Serif" w:hAnsi="Liberation Serif" w:cs="Liberation Serif"/>
          <w:b/>
          <w:sz w:val="24"/>
        </w:rPr>
      </w:pPr>
    </w:p>
    <w:p w:rsidR="00AA58C4" w:rsidRPr="00A15F1B" w:rsidRDefault="00AA58C4" w:rsidP="00AA58C4">
      <w:pPr>
        <w:jc w:val="center"/>
        <w:rPr>
          <w:rFonts w:ascii="Liberation Serif" w:hAnsi="Liberation Serif" w:cs="Liberation Serif"/>
          <w:b/>
          <w:sz w:val="24"/>
        </w:rPr>
      </w:pPr>
    </w:p>
    <w:p w:rsidR="00AA58C4" w:rsidRPr="00A15F1B" w:rsidRDefault="00AA58C4" w:rsidP="00AA58C4">
      <w:pPr>
        <w:spacing w:before="120"/>
        <w:jc w:val="center"/>
        <w:rPr>
          <w:rFonts w:ascii="Liberation Serif" w:hAnsi="Liberation Serif" w:cs="Liberation Serif"/>
          <w:b/>
          <w:sz w:val="24"/>
        </w:rPr>
      </w:pPr>
      <w:r w:rsidRPr="00A15F1B">
        <w:rPr>
          <w:rFonts w:ascii="Liberation Serif" w:hAnsi="Liberation Serif" w:cs="Liberation Serif"/>
          <w:b/>
          <w:sz w:val="24"/>
        </w:rPr>
        <w:t>СВЕРДЛОВСКАЯ ОБЛАСТЬ</w:t>
      </w:r>
    </w:p>
    <w:p w:rsidR="00AA58C4" w:rsidRPr="00A15F1B" w:rsidRDefault="00AA58C4" w:rsidP="00AA58C4">
      <w:pPr>
        <w:spacing w:line="233" w:lineRule="auto"/>
        <w:jc w:val="center"/>
        <w:rPr>
          <w:rFonts w:ascii="Liberation Serif" w:hAnsi="Liberation Serif" w:cs="Liberation Serif"/>
          <w:b/>
          <w:sz w:val="24"/>
        </w:rPr>
      </w:pPr>
      <w:r w:rsidRPr="00A15F1B">
        <w:rPr>
          <w:rFonts w:ascii="Liberation Serif" w:hAnsi="Liberation Serif" w:cs="Liberation Serif"/>
          <w:b/>
          <w:sz w:val="24"/>
        </w:rPr>
        <w:t>АДМИНИСТРАЦИЯ КАМЕНСК-УРАЛЬСКОГО ГОРОДСКОГО ОКРУГА</w:t>
      </w:r>
    </w:p>
    <w:p w:rsidR="00AA58C4" w:rsidRPr="00A15F1B" w:rsidRDefault="00AA58C4" w:rsidP="00AA58C4">
      <w:pPr>
        <w:spacing w:before="40" w:line="233" w:lineRule="auto"/>
        <w:jc w:val="center"/>
        <w:rPr>
          <w:rFonts w:ascii="Liberation Serif" w:hAnsi="Liberation Serif" w:cs="Liberation Serif"/>
          <w:b/>
          <w:spacing w:val="50"/>
          <w:sz w:val="32"/>
        </w:rPr>
      </w:pPr>
      <w:r w:rsidRPr="00A15F1B">
        <w:rPr>
          <w:rFonts w:ascii="Liberation Serif" w:hAnsi="Liberation Serif" w:cs="Liberation Serif"/>
          <w:b/>
          <w:spacing w:val="50"/>
          <w:sz w:val="32"/>
        </w:rPr>
        <w:t>ПОСТАНОВЛЕНИЕ</w:t>
      </w:r>
    </w:p>
    <w:p w:rsidR="00AA58C4" w:rsidRPr="00A15F1B" w:rsidRDefault="008B11C4" w:rsidP="00AA58C4">
      <w:pPr>
        <w:spacing w:before="400"/>
        <w:rPr>
          <w:rFonts w:ascii="Liberation Serif" w:hAnsi="Liberation Serif" w:cs="Liberation Serif"/>
          <w:sz w:val="24"/>
        </w:rPr>
      </w:pPr>
      <w:r w:rsidRPr="008B11C4">
        <w:rPr>
          <w:rFonts w:ascii="Liberation Serif" w:hAnsi="Liberation Serif" w:cs="Liberation Serif"/>
          <w:noProof/>
        </w:rPr>
        <w:pict>
          <v:line id="Line 3" o:spid="_x0000_s1026" style="position:absolute;z-index:251660288;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AA58C4" w:rsidRPr="00A15F1B">
        <w:rPr>
          <w:rFonts w:ascii="Liberation Serif" w:hAnsi="Liberation Serif" w:cs="Liberation Serif"/>
          <w:sz w:val="24"/>
        </w:rPr>
        <w:t xml:space="preserve">от </w:t>
      </w:r>
      <w:r w:rsidR="00134A6B">
        <w:rPr>
          <w:rFonts w:ascii="Liberation Serif" w:hAnsi="Liberation Serif" w:cs="Liberation Serif"/>
          <w:sz w:val="24"/>
        </w:rPr>
        <w:t>28.06.2022</w:t>
      </w:r>
      <w:r w:rsidR="00AA58C4" w:rsidRPr="00A15F1B">
        <w:rPr>
          <w:rFonts w:ascii="Liberation Serif" w:hAnsi="Liberation Serif" w:cs="Liberation Serif"/>
          <w:sz w:val="24"/>
        </w:rPr>
        <w:t xml:space="preserve">  № </w:t>
      </w:r>
      <w:r w:rsidR="00134A6B">
        <w:rPr>
          <w:rFonts w:ascii="Liberation Serif" w:hAnsi="Liberation Serif" w:cs="Liberation Serif"/>
          <w:sz w:val="24"/>
        </w:rPr>
        <w:t>429</w:t>
      </w:r>
    </w:p>
    <w:p w:rsidR="00AA58C4" w:rsidRPr="00A15F1B" w:rsidRDefault="00AA58C4" w:rsidP="00AA58C4">
      <w:pPr>
        <w:rPr>
          <w:rFonts w:ascii="Liberation Serif" w:hAnsi="Liberation Serif" w:cs="Liberation Serif"/>
          <w:sz w:val="28"/>
          <w:szCs w:val="28"/>
        </w:rPr>
      </w:pPr>
    </w:p>
    <w:p w:rsidR="00AA58C4" w:rsidRPr="00A15F1B" w:rsidRDefault="00AA58C4" w:rsidP="00AA58C4">
      <w:pPr>
        <w:rPr>
          <w:rFonts w:ascii="Liberation Serif" w:hAnsi="Liberation Serif" w:cs="Liberation Serif"/>
          <w:sz w:val="28"/>
          <w:szCs w:val="28"/>
        </w:rPr>
      </w:pPr>
    </w:p>
    <w:p w:rsidR="00AA58C4" w:rsidRPr="00A15F1B" w:rsidRDefault="00AA58C4" w:rsidP="00AA58C4">
      <w:pPr>
        <w:jc w:val="center"/>
        <w:rPr>
          <w:rFonts w:ascii="Liberation Serif" w:hAnsi="Liberation Serif" w:cs="Liberation Serif"/>
          <w:b/>
          <w:sz w:val="28"/>
          <w:szCs w:val="28"/>
        </w:rPr>
      </w:pPr>
      <w:r w:rsidRPr="00A15F1B">
        <w:rPr>
          <w:rFonts w:ascii="Liberation Serif" w:hAnsi="Liberation Serif" w:cs="Liberation Serif"/>
          <w:b/>
          <w:sz w:val="28"/>
          <w:szCs w:val="28"/>
        </w:rPr>
        <w:t xml:space="preserve">Об утверждении </w:t>
      </w:r>
      <w:r w:rsidR="00E45E00">
        <w:rPr>
          <w:rFonts w:ascii="Liberation Serif" w:hAnsi="Liberation Serif" w:cs="Liberation Serif"/>
          <w:b/>
          <w:sz w:val="28"/>
          <w:szCs w:val="28"/>
        </w:rPr>
        <w:t>П</w:t>
      </w:r>
      <w:r w:rsidRPr="00A15F1B">
        <w:rPr>
          <w:rFonts w:ascii="Liberation Serif" w:hAnsi="Liberation Serif" w:cs="Liberation Serif"/>
          <w:b/>
          <w:sz w:val="28"/>
          <w:szCs w:val="28"/>
        </w:rPr>
        <w:t>орядка осуществления функциональным органом Администрации Каменск-Уральского городского округа</w:t>
      </w:r>
      <w:r w:rsidR="00A15F1B" w:rsidRPr="00A15F1B">
        <w:rPr>
          <w:rFonts w:ascii="Liberation Serif" w:hAnsi="Liberation Serif" w:cs="Liberation Serif"/>
          <w:b/>
          <w:sz w:val="28"/>
          <w:szCs w:val="28"/>
        </w:rPr>
        <w:t xml:space="preserve"> Финансово-бюджетное управление</w:t>
      </w:r>
      <w:r w:rsidRPr="00A15F1B">
        <w:rPr>
          <w:rFonts w:ascii="Liberation Serif" w:hAnsi="Liberation Serif" w:cs="Liberation Serif"/>
          <w:b/>
          <w:sz w:val="28"/>
          <w:szCs w:val="28"/>
        </w:rPr>
        <w:t xml:space="preserve"> казначейского сопровождения средств</w:t>
      </w:r>
      <w:r w:rsidR="00E45E00">
        <w:rPr>
          <w:rFonts w:ascii="Liberation Serif" w:hAnsi="Liberation Serif" w:cs="Liberation Serif"/>
          <w:b/>
          <w:sz w:val="28"/>
          <w:szCs w:val="28"/>
        </w:rPr>
        <w:t>,</w:t>
      </w:r>
      <w:r w:rsidRPr="00A15F1B">
        <w:rPr>
          <w:rFonts w:ascii="Liberation Serif" w:hAnsi="Liberation Serif" w:cs="Liberation Serif"/>
          <w:b/>
          <w:sz w:val="28"/>
          <w:szCs w:val="28"/>
        </w:rPr>
        <w:t xml:space="preserve"> предоставляемы</w:t>
      </w:r>
      <w:r w:rsidR="00B34FE6">
        <w:rPr>
          <w:rFonts w:ascii="Liberation Serif" w:hAnsi="Liberation Serif" w:cs="Liberation Serif"/>
          <w:b/>
          <w:sz w:val="28"/>
          <w:szCs w:val="28"/>
        </w:rPr>
        <w:t>х</w:t>
      </w:r>
      <w:r w:rsidRPr="00A15F1B">
        <w:rPr>
          <w:rFonts w:ascii="Liberation Serif" w:hAnsi="Liberation Serif" w:cs="Liberation Serif"/>
          <w:b/>
          <w:sz w:val="28"/>
          <w:szCs w:val="28"/>
        </w:rPr>
        <w:t xml:space="preserve"> участникам казначейского сопровождения, определенных в соответствии со статьей 242.26 Бюджетного кодекса Российской Федерации, из бюджета Каменск-Уральского городского округа</w:t>
      </w:r>
    </w:p>
    <w:p w:rsidR="00AA58C4" w:rsidRPr="00A15F1B" w:rsidRDefault="00AA58C4" w:rsidP="00AA58C4">
      <w:pPr>
        <w:pStyle w:val="a3"/>
        <w:ind w:firstLine="0"/>
        <w:rPr>
          <w:rFonts w:ascii="Liberation Serif" w:hAnsi="Liberation Serif" w:cs="Liberation Serif"/>
        </w:rPr>
      </w:pPr>
    </w:p>
    <w:p w:rsidR="00A15F1B"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В соответствии со статьей 242.23 Бюджетного кодекса Российской Федерации, </w:t>
      </w:r>
      <w:r w:rsidR="000809E4">
        <w:rPr>
          <w:rFonts w:ascii="Liberation Serif" w:hAnsi="Liberation Serif"/>
          <w:sz w:val="28"/>
          <w:szCs w:val="28"/>
        </w:rPr>
        <w:t>п</w:t>
      </w:r>
      <w:r w:rsidRPr="00A15F1B">
        <w:rPr>
          <w:rFonts w:ascii="Liberation Serif" w:hAnsi="Liberation Serif"/>
          <w:sz w:val="28"/>
          <w:szCs w:val="28"/>
        </w:rPr>
        <w:t>остановлением Правительства Российской Федерации от 01.12.2021 № 2155 «Об утверждении общих требований к порядку осуществления финансовыми органами субъектов Российской Федерации (муниципальных образований) казначейского сопровождения средств»</w:t>
      </w:r>
      <w:r w:rsidR="000809E4">
        <w:rPr>
          <w:rFonts w:ascii="Liberation Serif" w:hAnsi="Liberation Serif"/>
          <w:sz w:val="28"/>
          <w:szCs w:val="28"/>
        </w:rPr>
        <w:t xml:space="preserve">, Администрация         Каменск-Уральского городского округа </w:t>
      </w:r>
    </w:p>
    <w:p w:rsidR="00AA58C4" w:rsidRPr="00A15F1B" w:rsidRDefault="00AA58C4" w:rsidP="00E45E00">
      <w:pPr>
        <w:pStyle w:val="ConsPlusNormal"/>
        <w:jc w:val="both"/>
        <w:rPr>
          <w:rFonts w:ascii="Liberation Serif" w:hAnsi="Liberation Serif"/>
          <w:sz w:val="28"/>
          <w:szCs w:val="28"/>
        </w:rPr>
      </w:pPr>
      <w:r w:rsidRPr="00A15F1B">
        <w:rPr>
          <w:rFonts w:ascii="Liberation Serif" w:hAnsi="Liberation Serif"/>
          <w:b/>
          <w:sz w:val="28"/>
          <w:szCs w:val="28"/>
        </w:rPr>
        <w:t>ПОСТАНОВЛЯЕТ:</w:t>
      </w:r>
    </w:p>
    <w:p w:rsidR="00AA58C4" w:rsidRPr="00A15F1B" w:rsidRDefault="006F3DC0" w:rsidP="00B34FE6">
      <w:pPr>
        <w:ind w:firstLine="540"/>
        <w:jc w:val="both"/>
        <w:rPr>
          <w:rFonts w:ascii="Liberation Serif" w:hAnsi="Liberation Serif" w:cs="Calibri"/>
          <w:sz w:val="28"/>
          <w:szCs w:val="28"/>
        </w:rPr>
      </w:pPr>
      <w:r>
        <w:rPr>
          <w:rFonts w:ascii="Liberation Serif" w:hAnsi="Liberation Serif"/>
          <w:sz w:val="28"/>
          <w:szCs w:val="28"/>
        </w:rPr>
        <w:t>1.</w:t>
      </w:r>
      <w:r>
        <w:t xml:space="preserve"> </w:t>
      </w:r>
      <w:r w:rsidR="00AA58C4" w:rsidRPr="00A15F1B">
        <w:rPr>
          <w:rFonts w:ascii="Liberation Serif" w:hAnsi="Liberation Serif"/>
          <w:sz w:val="28"/>
          <w:szCs w:val="28"/>
        </w:rPr>
        <w:t>Утвердить Порядок осуществления функциональным органом Администрации Каменск-Уральского городского округа</w:t>
      </w:r>
      <w:r w:rsidR="000809E4">
        <w:rPr>
          <w:rFonts w:ascii="Liberation Serif" w:hAnsi="Liberation Serif"/>
          <w:sz w:val="28"/>
          <w:szCs w:val="28"/>
        </w:rPr>
        <w:t xml:space="preserve"> </w:t>
      </w:r>
      <w:proofErr w:type="gramStart"/>
      <w:r w:rsidR="000809E4">
        <w:rPr>
          <w:rFonts w:ascii="Liberation Serif" w:hAnsi="Liberation Serif"/>
          <w:sz w:val="28"/>
          <w:szCs w:val="28"/>
        </w:rPr>
        <w:t>Финансово-бюджетное</w:t>
      </w:r>
      <w:proofErr w:type="gramEnd"/>
      <w:r w:rsidR="000809E4">
        <w:rPr>
          <w:rFonts w:ascii="Liberation Serif" w:hAnsi="Liberation Serif"/>
          <w:sz w:val="28"/>
          <w:szCs w:val="28"/>
        </w:rPr>
        <w:t xml:space="preserve"> управление</w:t>
      </w:r>
      <w:r w:rsidR="00AA58C4" w:rsidRPr="00A15F1B">
        <w:rPr>
          <w:rFonts w:ascii="Liberation Serif" w:hAnsi="Liberation Serif"/>
          <w:sz w:val="28"/>
          <w:szCs w:val="28"/>
        </w:rPr>
        <w:t xml:space="preserve"> казначейского сопровождения средств, предоставляемых участникам казначейского сопровождения</w:t>
      </w:r>
      <w:r w:rsidR="000809E4">
        <w:rPr>
          <w:rFonts w:ascii="Liberation Serif" w:hAnsi="Liberation Serif"/>
          <w:sz w:val="28"/>
          <w:szCs w:val="28"/>
        </w:rPr>
        <w:t xml:space="preserve"> средств</w:t>
      </w:r>
      <w:r w:rsidR="00AA58C4" w:rsidRPr="00A15F1B">
        <w:rPr>
          <w:rFonts w:ascii="Liberation Serif" w:hAnsi="Liberation Serif"/>
          <w:sz w:val="28"/>
          <w:szCs w:val="28"/>
        </w:rPr>
        <w:t xml:space="preserve">, определенных в соответствии со статьей 242.26 Бюджетного кодекса Российской Федерации, из бюджета </w:t>
      </w:r>
      <w:r w:rsidR="00AA58C4" w:rsidRPr="00A15F1B">
        <w:rPr>
          <w:rFonts w:ascii="Liberation Serif" w:hAnsi="Liberation Serif" w:cs="Calibri"/>
          <w:sz w:val="28"/>
          <w:szCs w:val="28"/>
        </w:rPr>
        <w:t>Каменск-Уральского городского округа (прилагается)</w:t>
      </w:r>
      <w:r w:rsidR="00AA58C4" w:rsidRPr="00A15F1B">
        <w:rPr>
          <w:rFonts w:ascii="Liberation Serif" w:hAnsi="Liberation Serif"/>
          <w:sz w:val="28"/>
          <w:szCs w:val="28"/>
        </w:rPr>
        <w:t>.</w:t>
      </w:r>
    </w:p>
    <w:p w:rsidR="00AA58C4" w:rsidRPr="00A15F1B" w:rsidRDefault="00C00E36" w:rsidP="00C00E36">
      <w:pPr>
        <w:autoSpaceDE w:val="0"/>
        <w:autoSpaceDN w:val="0"/>
        <w:adjustRightInd w:val="0"/>
        <w:ind w:firstLine="540"/>
        <w:jc w:val="both"/>
        <w:rPr>
          <w:rFonts w:ascii="Liberation Serif" w:hAnsi="Liberation Serif" w:cs="Liberation Serif"/>
          <w:sz w:val="28"/>
          <w:szCs w:val="28"/>
        </w:rPr>
      </w:pPr>
      <w:r>
        <w:rPr>
          <w:rFonts w:ascii="Liberation Serif" w:hAnsi="Liberation Serif"/>
          <w:sz w:val="28"/>
          <w:szCs w:val="28"/>
        </w:rPr>
        <w:t>2</w:t>
      </w:r>
      <w:r w:rsidR="00AA58C4" w:rsidRPr="00A15F1B">
        <w:rPr>
          <w:rFonts w:ascii="Liberation Serif" w:hAnsi="Liberation Serif"/>
          <w:sz w:val="28"/>
          <w:szCs w:val="28"/>
        </w:rPr>
        <w:t xml:space="preserve">. </w:t>
      </w:r>
      <w:r w:rsidR="00AA58C4" w:rsidRPr="00A15F1B">
        <w:rPr>
          <w:rFonts w:ascii="Liberation Serif" w:hAnsi="Liberation Serif" w:cs="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AA58C4" w:rsidRPr="00A15F1B" w:rsidRDefault="00C00E36" w:rsidP="00C00E36">
      <w:pPr>
        <w:ind w:firstLine="540"/>
        <w:jc w:val="both"/>
        <w:rPr>
          <w:rFonts w:ascii="Liberation Serif" w:hAnsi="Liberation Serif" w:cs="Liberation Serif"/>
          <w:sz w:val="28"/>
          <w:szCs w:val="28"/>
        </w:rPr>
      </w:pPr>
      <w:r>
        <w:rPr>
          <w:rFonts w:ascii="Liberation Serif" w:hAnsi="Liberation Serif" w:cs="Liberation Serif"/>
          <w:sz w:val="28"/>
          <w:szCs w:val="28"/>
        </w:rPr>
        <w:t>3</w:t>
      </w:r>
      <w:r w:rsidR="00AA58C4" w:rsidRPr="00A15F1B">
        <w:rPr>
          <w:rFonts w:ascii="Liberation Serif" w:hAnsi="Liberation Serif" w:cs="Liberation Serif"/>
          <w:sz w:val="28"/>
          <w:szCs w:val="28"/>
        </w:rPr>
        <w:t>. Контроль исполнения настоящего постановления возложить на заместителя главы Администрации городского округа Жукову С.И.</w:t>
      </w:r>
    </w:p>
    <w:p w:rsidR="006F3DC0" w:rsidRPr="00134A6B" w:rsidRDefault="006F3DC0" w:rsidP="00AA58C4">
      <w:pPr>
        <w:jc w:val="both"/>
        <w:rPr>
          <w:rFonts w:ascii="Liberation Serif" w:hAnsi="Liberation Serif" w:cs="Liberation Serif"/>
          <w:sz w:val="28"/>
          <w:szCs w:val="28"/>
        </w:rPr>
      </w:pPr>
    </w:p>
    <w:p w:rsidR="006F3DC0" w:rsidRPr="00134A6B" w:rsidRDefault="006F3DC0" w:rsidP="00AA58C4">
      <w:pPr>
        <w:jc w:val="both"/>
        <w:rPr>
          <w:rFonts w:ascii="Liberation Serif" w:hAnsi="Liberation Serif" w:cs="Liberation Serif"/>
          <w:sz w:val="28"/>
          <w:szCs w:val="28"/>
        </w:rPr>
      </w:pPr>
    </w:p>
    <w:p w:rsidR="00AA58C4" w:rsidRPr="00A15F1B" w:rsidRDefault="00AA58C4" w:rsidP="00AA58C4">
      <w:pPr>
        <w:jc w:val="both"/>
        <w:rPr>
          <w:rFonts w:ascii="Liberation Serif" w:hAnsi="Liberation Serif" w:cs="Liberation Serif"/>
          <w:sz w:val="28"/>
          <w:szCs w:val="28"/>
        </w:rPr>
      </w:pPr>
      <w:r w:rsidRPr="00A15F1B">
        <w:rPr>
          <w:rFonts w:ascii="Liberation Serif" w:hAnsi="Liberation Serif" w:cs="Liberation Serif"/>
          <w:sz w:val="28"/>
          <w:szCs w:val="28"/>
        </w:rPr>
        <w:t>Глава</w:t>
      </w:r>
    </w:p>
    <w:p w:rsidR="00AA58C4" w:rsidRPr="00A15F1B" w:rsidRDefault="00AA58C4" w:rsidP="00AA58C4">
      <w:pPr>
        <w:jc w:val="both"/>
        <w:rPr>
          <w:rFonts w:ascii="Liberation Serif" w:hAnsi="Liberation Serif" w:cs="Liberation Serif"/>
          <w:sz w:val="28"/>
          <w:szCs w:val="28"/>
        </w:rPr>
      </w:pPr>
      <w:r w:rsidRPr="00A15F1B">
        <w:rPr>
          <w:rFonts w:ascii="Liberation Serif" w:hAnsi="Liberation Serif" w:cs="Liberation Serif"/>
          <w:sz w:val="28"/>
          <w:szCs w:val="28"/>
        </w:rPr>
        <w:t>Каменск-Уральского городского округа</w:t>
      </w:r>
      <w:r w:rsidRPr="00A15F1B">
        <w:rPr>
          <w:rFonts w:ascii="Liberation Serif" w:hAnsi="Liberation Serif" w:cs="Liberation Serif"/>
          <w:sz w:val="28"/>
          <w:szCs w:val="28"/>
        </w:rPr>
        <w:tab/>
      </w:r>
      <w:r w:rsidRPr="00A15F1B">
        <w:rPr>
          <w:rFonts w:ascii="Liberation Serif" w:hAnsi="Liberation Serif" w:cs="Liberation Serif"/>
          <w:sz w:val="28"/>
          <w:szCs w:val="28"/>
        </w:rPr>
        <w:tab/>
      </w:r>
      <w:r w:rsidRPr="00A15F1B">
        <w:rPr>
          <w:rFonts w:ascii="Liberation Serif" w:hAnsi="Liberation Serif" w:cs="Liberation Serif"/>
          <w:sz w:val="28"/>
          <w:szCs w:val="28"/>
        </w:rPr>
        <w:tab/>
      </w:r>
      <w:r w:rsidRPr="00A15F1B">
        <w:rPr>
          <w:rFonts w:ascii="Liberation Serif" w:hAnsi="Liberation Serif" w:cs="Liberation Serif"/>
          <w:sz w:val="28"/>
          <w:szCs w:val="28"/>
        </w:rPr>
        <w:tab/>
        <w:t xml:space="preserve">    </w:t>
      </w:r>
      <w:r w:rsidR="006F3DC0" w:rsidRPr="006F3DC0">
        <w:rPr>
          <w:rFonts w:ascii="Liberation Serif" w:hAnsi="Liberation Serif" w:cs="Liberation Serif"/>
          <w:sz w:val="28"/>
          <w:szCs w:val="28"/>
        </w:rPr>
        <w:t xml:space="preserve">    </w:t>
      </w:r>
      <w:r w:rsidRPr="00A15F1B">
        <w:rPr>
          <w:rFonts w:ascii="Liberation Serif" w:hAnsi="Liberation Serif" w:cs="Liberation Serif"/>
          <w:sz w:val="28"/>
          <w:szCs w:val="28"/>
        </w:rPr>
        <w:t xml:space="preserve">     А.А. Герасимов</w:t>
      </w:r>
    </w:p>
    <w:p w:rsidR="00AA58C4" w:rsidRPr="00A15F1B" w:rsidRDefault="00AA58C4" w:rsidP="00AA58C4">
      <w:pPr>
        <w:pStyle w:val="ConsPlusNormal"/>
        <w:ind w:firstLine="540"/>
        <w:jc w:val="both"/>
        <w:rPr>
          <w:rFonts w:ascii="Liberation Serif" w:hAnsi="Liberation Serif"/>
          <w:sz w:val="28"/>
          <w:szCs w:val="28"/>
        </w:rPr>
      </w:pPr>
    </w:p>
    <w:p w:rsidR="00AA58C4" w:rsidRPr="00A15F1B" w:rsidRDefault="00AA58C4" w:rsidP="00AA58C4">
      <w:pPr>
        <w:pStyle w:val="ConsPlusNormal"/>
        <w:rPr>
          <w:rFonts w:ascii="Liberation Serif" w:hAnsi="Liberation Serif"/>
          <w:sz w:val="28"/>
          <w:szCs w:val="28"/>
        </w:rPr>
      </w:pPr>
    </w:p>
    <w:p w:rsidR="00AA58C4" w:rsidRPr="00A15F1B" w:rsidRDefault="00AA58C4" w:rsidP="00AA58C4">
      <w:pPr>
        <w:pStyle w:val="ConsPlusNormal"/>
        <w:rPr>
          <w:rFonts w:ascii="Liberation Serif" w:hAnsi="Liberation Serif"/>
          <w:sz w:val="28"/>
          <w:szCs w:val="28"/>
        </w:rPr>
      </w:pPr>
    </w:p>
    <w:p w:rsidR="00AA58C4" w:rsidRDefault="00AA58C4" w:rsidP="00AA58C4">
      <w:pPr>
        <w:pStyle w:val="ConsPlusNormal"/>
        <w:rPr>
          <w:rFonts w:ascii="Liberation Serif" w:hAnsi="Liberation Serif"/>
          <w:sz w:val="28"/>
          <w:szCs w:val="28"/>
        </w:rPr>
      </w:pPr>
    </w:p>
    <w:p w:rsidR="00C00E36" w:rsidRDefault="00C00E36" w:rsidP="00AA58C4">
      <w:pPr>
        <w:pStyle w:val="ConsPlusNormal"/>
        <w:rPr>
          <w:rFonts w:ascii="Liberation Serif" w:hAnsi="Liberation Serif"/>
          <w:sz w:val="28"/>
          <w:szCs w:val="28"/>
        </w:rPr>
      </w:pPr>
    </w:p>
    <w:p w:rsidR="00C00E36" w:rsidRPr="00A15F1B" w:rsidRDefault="00C00E36" w:rsidP="00AA58C4">
      <w:pPr>
        <w:pStyle w:val="ConsPlusNormal"/>
        <w:rPr>
          <w:rFonts w:ascii="Liberation Serif" w:hAnsi="Liberation Serif"/>
          <w:sz w:val="28"/>
          <w:szCs w:val="28"/>
        </w:rPr>
      </w:pPr>
    </w:p>
    <w:p w:rsidR="00AA58C4" w:rsidRPr="00A15F1B" w:rsidRDefault="006F3DC0" w:rsidP="006F3DC0">
      <w:pPr>
        <w:pStyle w:val="ConsPlusNormal"/>
        <w:ind w:left="4820"/>
        <w:jc w:val="both"/>
        <w:outlineLvl w:val="0"/>
        <w:rPr>
          <w:rFonts w:ascii="Liberation Serif" w:hAnsi="Liberation Serif"/>
          <w:sz w:val="28"/>
          <w:szCs w:val="28"/>
        </w:rPr>
      </w:pPr>
      <w:r>
        <w:rPr>
          <w:rFonts w:ascii="Liberation Serif" w:hAnsi="Liberation Serif"/>
          <w:sz w:val="28"/>
          <w:szCs w:val="28"/>
        </w:rPr>
        <w:t>УТВЕРЖДЕН:</w:t>
      </w:r>
    </w:p>
    <w:p w:rsidR="00AA58C4" w:rsidRPr="00A15F1B" w:rsidRDefault="006F3DC0" w:rsidP="006F3DC0">
      <w:pPr>
        <w:pStyle w:val="ConsPlusNormal"/>
        <w:ind w:left="4820"/>
        <w:jc w:val="both"/>
        <w:rPr>
          <w:rFonts w:ascii="Liberation Serif" w:hAnsi="Liberation Serif"/>
          <w:sz w:val="28"/>
          <w:szCs w:val="28"/>
        </w:rPr>
      </w:pPr>
      <w:r>
        <w:rPr>
          <w:rFonts w:ascii="Liberation Serif" w:hAnsi="Liberation Serif"/>
          <w:sz w:val="28"/>
          <w:szCs w:val="28"/>
        </w:rPr>
        <w:t>п</w:t>
      </w:r>
      <w:r w:rsidR="00AA58C4" w:rsidRPr="00A15F1B">
        <w:rPr>
          <w:rFonts w:ascii="Liberation Serif" w:hAnsi="Liberation Serif"/>
          <w:sz w:val="28"/>
          <w:szCs w:val="28"/>
        </w:rPr>
        <w:t>остановлением Администрации</w:t>
      </w:r>
    </w:p>
    <w:p w:rsidR="00AA58C4" w:rsidRPr="00A15F1B" w:rsidRDefault="00A15F1B" w:rsidP="006F3DC0">
      <w:pPr>
        <w:pStyle w:val="ConsPlusNormal"/>
        <w:ind w:left="4820"/>
        <w:jc w:val="both"/>
        <w:rPr>
          <w:rFonts w:ascii="Liberation Serif" w:hAnsi="Liberation Serif"/>
          <w:sz w:val="28"/>
          <w:szCs w:val="28"/>
        </w:rPr>
      </w:pPr>
      <w:r w:rsidRPr="00A15F1B">
        <w:rPr>
          <w:rFonts w:ascii="Liberation Serif" w:hAnsi="Liberation Serif"/>
          <w:sz w:val="28"/>
          <w:szCs w:val="28"/>
        </w:rPr>
        <w:t xml:space="preserve">Каменск-Уральского </w:t>
      </w:r>
      <w:r w:rsidR="006F3DC0" w:rsidRPr="006F3DC0">
        <w:rPr>
          <w:rFonts w:ascii="Liberation Serif" w:hAnsi="Liberation Serif"/>
          <w:sz w:val="28"/>
          <w:szCs w:val="28"/>
        </w:rPr>
        <w:t xml:space="preserve"> </w:t>
      </w:r>
      <w:r w:rsidR="00AA58C4" w:rsidRPr="00A15F1B">
        <w:rPr>
          <w:rFonts w:ascii="Liberation Serif" w:hAnsi="Liberation Serif"/>
          <w:sz w:val="28"/>
          <w:szCs w:val="28"/>
        </w:rPr>
        <w:t>городского округа</w:t>
      </w:r>
    </w:p>
    <w:p w:rsidR="00AA58C4" w:rsidRDefault="00AA58C4" w:rsidP="006F3DC0">
      <w:pPr>
        <w:pStyle w:val="ConsPlusNormal"/>
        <w:ind w:left="4820"/>
        <w:jc w:val="both"/>
        <w:rPr>
          <w:rFonts w:ascii="Liberation Serif" w:hAnsi="Liberation Serif"/>
          <w:sz w:val="28"/>
          <w:szCs w:val="28"/>
        </w:rPr>
      </w:pPr>
      <w:r w:rsidRPr="00A15F1B">
        <w:rPr>
          <w:rFonts w:ascii="Liberation Serif" w:hAnsi="Liberation Serif"/>
          <w:sz w:val="28"/>
          <w:szCs w:val="28"/>
        </w:rPr>
        <w:t xml:space="preserve">от </w:t>
      </w:r>
      <w:r w:rsidR="00134A6B">
        <w:rPr>
          <w:rFonts w:ascii="Liberation Serif" w:hAnsi="Liberation Serif"/>
          <w:sz w:val="28"/>
          <w:szCs w:val="28"/>
        </w:rPr>
        <w:t>28.06.2022</w:t>
      </w:r>
      <w:r w:rsidR="006F3DC0">
        <w:rPr>
          <w:rFonts w:ascii="Liberation Serif" w:hAnsi="Liberation Serif"/>
          <w:sz w:val="28"/>
          <w:szCs w:val="28"/>
        </w:rPr>
        <w:t xml:space="preserve"> </w:t>
      </w:r>
      <w:r w:rsidR="00A15F1B" w:rsidRPr="00A15F1B">
        <w:rPr>
          <w:rFonts w:ascii="Liberation Serif" w:hAnsi="Liberation Serif"/>
          <w:sz w:val="28"/>
          <w:szCs w:val="28"/>
        </w:rPr>
        <w:t>№</w:t>
      </w:r>
      <w:r w:rsidRPr="00A15F1B">
        <w:rPr>
          <w:rFonts w:ascii="Liberation Serif" w:hAnsi="Liberation Serif"/>
          <w:sz w:val="28"/>
          <w:szCs w:val="28"/>
        </w:rPr>
        <w:t xml:space="preserve"> </w:t>
      </w:r>
      <w:r w:rsidR="00134A6B">
        <w:rPr>
          <w:rFonts w:ascii="Liberation Serif" w:hAnsi="Liberation Serif"/>
          <w:sz w:val="28"/>
          <w:szCs w:val="28"/>
        </w:rPr>
        <w:t>429</w:t>
      </w:r>
    </w:p>
    <w:p w:rsidR="00B34FE6" w:rsidRPr="00A15F1B" w:rsidRDefault="00B34FE6" w:rsidP="006F3DC0">
      <w:pPr>
        <w:pStyle w:val="ConsPlusNormal"/>
        <w:ind w:left="4820"/>
        <w:jc w:val="both"/>
        <w:rPr>
          <w:rFonts w:ascii="Liberation Serif" w:hAnsi="Liberation Serif"/>
          <w:sz w:val="28"/>
          <w:szCs w:val="28"/>
        </w:rPr>
      </w:pPr>
      <w:r>
        <w:rPr>
          <w:rFonts w:ascii="Liberation Serif" w:hAnsi="Liberation Serif"/>
          <w:sz w:val="28"/>
          <w:szCs w:val="28"/>
        </w:rPr>
        <w:t>«</w:t>
      </w:r>
      <w:r w:rsidRPr="00B34FE6">
        <w:rPr>
          <w:rFonts w:ascii="Liberation Serif" w:hAnsi="Liberation Serif"/>
          <w:sz w:val="28"/>
          <w:szCs w:val="28"/>
        </w:rPr>
        <w:t xml:space="preserve">Об утверждении </w:t>
      </w:r>
      <w:r w:rsidR="000809E4">
        <w:rPr>
          <w:rFonts w:ascii="Liberation Serif" w:hAnsi="Liberation Serif"/>
          <w:sz w:val="28"/>
          <w:szCs w:val="28"/>
        </w:rPr>
        <w:t>П</w:t>
      </w:r>
      <w:r w:rsidRPr="00B34FE6">
        <w:rPr>
          <w:rFonts w:ascii="Liberation Serif" w:hAnsi="Liberation Serif"/>
          <w:sz w:val="28"/>
          <w:szCs w:val="28"/>
        </w:rPr>
        <w:t>орядка осуществления функциональным</w:t>
      </w:r>
      <w:r w:rsidR="006F3DC0" w:rsidRPr="006F3DC0">
        <w:t xml:space="preserve"> </w:t>
      </w:r>
      <w:r w:rsidRPr="00B34FE6">
        <w:rPr>
          <w:rFonts w:ascii="Liberation Serif" w:hAnsi="Liberation Serif"/>
          <w:sz w:val="28"/>
          <w:szCs w:val="28"/>
        </w:rPr>
        <w:t>органом Администрации Каменск-Уральского городского округа Финансово-бюджетное управление казначейского сопровождения средств</w:t>
      </w:r>
      <w:r w:rsidR="000809E4">
        <w:rPr>
          <w:rFonts w:ascii="Liberation Serif" w:hAnsi="Liberation Serif"/>
          <w:sz w:val="28"/>
          <w:szCs w:val="28"/>
        </w:rPr>
        <w:t>,</w:t>
      </w:r>
      <w:r w:rsidRPr="00B34FE6">
        <w:rPr>
          <w:rFonts w:ascii="Liberation Serif" w:hAnsi="Liberation Serif"/>
          <w:sz w:val="28"/>
          <w:szCs w:val="28"/>
        </w:rPr>
        <w:t xml:space="preserve"> предоставляемых участникам казначейского</w:t>
      </w:r>
      <w:r w:rsidR="006F3DC0">
        <w:t xml:space="preserve"> </w:t>
      </w:r>
      <w:r w:rsidRPr="00B34FE6">
        <w:rPr>
          <w:rFonts w:ascii="Liberation Serif" w:hAnsi="Liberation Serif"/>
          <w:sz w:val="28"/>
          <w:szCs w:val="28"/>
        </w:rPr>
        <w:t>сопровождения, определенных в соответствии со статьей 242.26 Бюджетного кодекса Российской Федерации, из бюджета Каменск-Уральского городского округа</w:t>
      </w:r>
      <w:r>
        <w:rPr>
          <w:rFonts w:ascii="Liberation Serif" w:hAnsi="Liberation Serif"/>
          <w:sz w:val="28"/>
          <w:szCs w:val="28"/>
        </w:rPr>
        <w:t>»</w:t>
      </w:r>
    </w:p>
    <w:p w:rsidR="00A15F1B" w:rsidRDefault="00A15F1B" w:rsidP="006F3DC0">
      <w:pPr>
        <w:pStyle w:val="ConsPlusTitle"/>
        <w:jc w:val="both"/>
        <w:rPr>
          <w:rFonts w:ascii="Liberation Serif" w:hAnsi="Liberation Serif"/>
          <w:sz w:val="28"/>
          <w:szCs w:val="28"/>
        </w:rPr>
      </w:pPr>
      <w:bookmarkStart w:id="0" w:name="P41"/>
      <w:bookmarkEnd w:id="0"/>
    </w:p>
    <w:p w:rsidR="00A15F1B" w:rsidRPr="00A15F1B" w:rsidRDefault="00A15F1B" w:rsidP="00AA58C4">
      <w:pPr>
        <w:pStyle w:val="ConsPlusTitle"/>
        <w:jc w:val="center"/>
        <w:rPr>
          <w:rFonts w:ascii="Liberation Serif" w:hAnsi="Liberation Serif"/>
          <w:sz w:val="28"/>
          <w:szCs w:val="28"/>
        </w:rPr>
      </w:pPr>
    </w:p>
    <w:p w:rsidR="00AA58C4" w:rsidRPr="00A15F1B" w:rsidRDefault="00AA58C4" w:rsidP="00AA58C4">
      <w:pPr>
        <w:pStyle w:val="ConsPlusTitle"/>
        <w:jc w:val="center"/>
        <w:rPr>
          <w:rFonts w:ascii="Liberation Serif" w:hAnsi="Liberation Serif"/>
          <w:sz w:val="28"/>
          <w:szCs w:val="28"/>
        </w:rPr>
      </w:pPr>
      <w:r w:rsidRPr="00A15F1B">
        <w:rPr>
          <w:rFonts w:ascii="Liberation Serif" w:hAnsi="Liberation Serif"/>
          <w:sz w:val="28"/>
          <w:szCs w:val="28"/>
        </w:rPr>
        <w:t>ПОРЯДОК</w:t>
      </w:r>
    </w:p>
    <w:p w:rsidR="00C77D36" w:rsidRDefault="00AA58C4" w:rsidP="00AA58C4">
      <w:pPr>
        <w:pStyle w:val="ConsPlusTitle"/>
        <w:jc w:val="center"/>
        <w:rPr>
          <w:rFonts w:ascii="Liberation Serif" w:hAnsi="Liberation Serif"/>
          <w:sz w:val="28"/>
          <w:szCs w:val="28"/>
        </w:rPr>
      </w:pPr>
      <w:r w:rsidRPr="00A15F1B">
        <w:rPr>
          <w:rFonts w:ascii="Liberation Serif" w:hAnsi="Liberation Serif"/>
          <w:sz w:val="28"/>
          <w:szCs w:val="28"/>
        </w:rPr>
        <w:t xml:space="preserve">ОСУЩЕСТВЛЕНИЯ </w:t>
      </w:r>
      <w:r w:rsidR="00A15F1B" w:rsidRPr="00A15F1B">
        <w:rPr>
          <w:rFonts w:ascii="Liberation Serif" w:hAnsi="Liberation Serif"/>
          <w:sz w:val="28"/>
          <w:szCs w:val="28"/>
        </w:rPr>
        <w:t>ФУНКЦИОНАЛЬНЫМ ОРГАНОМ АДМИНИСТРАЦИИ КАМЕНСК-УРАЛЬСКОГО ГОРОДСКОГО ОКРУГА ФИНАНСОВО-БЮДЖЕТНОЕ УПРАВЛЕНИЕ</w:t>
      </w:r>
    </w:p>
    <w:p w:rsidR="00C77D36" w:rsidRDefault="00AA58C4" w:rsidP="00AA58C4">
      <w:pPr>
        <w:pStyle w:val="ConsPlusTitle"/>
        <w:jc w:val="center"/>
        <w:rPr>
          <w:rFonts w:ascii="Liberation Serif" w:hAnsi="Liberation Serif"/>
          <w:sz w:val="28"/>
          <w:szCs w:val="28"/>
        </w:rPr>
      </w:pPr>
      <w:r w:rsidRPr="00A15F1B">
        <w:rPr>
          <w:rFonts w:ascii="Liberation Serif" w:hAnsi="Liberation Serif"/>
          <w:sz w:val="28"/>
          <w:szCs w:val="28"/>
        </w:rPr>
        <w:t xml:space="preserve"> КАЗНАЧЕЙСКОГО СОПРОВОЖДЕНИЯ</w:t>
      </w:r>
      <w:r w:rsidR="00A15F1B" w:rsidRPr="00A15F1B">
        <w:rPr>
          <w:rFonts w:ascii="Liberation Serif" w:hAnsi="Liberation Serif"/>
          <w:sz w:val="28"/>
          <w:szCs w:val="28"/>
        </w:rPr>
        <w:t xml:space="preserve"> </w:t>
      </w:r>
      <w:r w:rsidRPr="00A15F1B">
        <w:rPr>
          <w:rFonts w:ascii="Liberation Serif" w:hAnsi="Liberation Serif"/>
          <w:sz w:val="28"/>
          <w:szCs w:val="28"/>
        </w:rPr>
        <w:t>СРЕДСТВ, ПРЕДОСТАВЛЯЕМЫХ УЧАСТНИКАМ</w:t>
      </w:r>
    </w:p>
    <w:p w:rsidR="00C77D36" w:rsidRDefault="00A15F1B" w:rsidP="00AA58C4">
      <w:pPr>
        <w:pStyle w:val="ConsPlusTitle"/>
        <w:jc w:val="center"/>
        <w:rPr>
          <w:rFonts w:ascii="Liberation Serif" w:hAnsi="Liberation Serif"/>
          <w:sz w:val="28"/>
          <w:szCs w:val="28"/>
        </w:rPr>
      </w:pPr>
      <w:r w:rsidRPr="00A15F1B">
        <w:rPr>
          <w:rFonts w:ascii="Liberation Serif" w:hAnsi="Liberation Serif"/>
          <w:sz w:val="28"/>
          <w:szCs w:val="28"/>
        </w:rPr>
        <w:t xml:space="preserve"> </w:t>
      </w:r>
      <w:r w:rsidR="00AA58C4" w:rsidRPr="00A15F1B">
        <w:rPr>
          <w:rFonts w:ascii="Liberation Serif" w:hAnsi="Liberation Serif"/>
          <w:sz w:val="28"/>
          <w:szCs w:val="28"/>
        </w:rPr>
        <w:t xml:space="preserve">КАЗНАЧЕЙСКОГО СОПРОВОЖДЕНИЯ, </w:t>
      </w:r>
    </w:p>
    <w:p w:rsidR="00C77D36" w:rsidRDefault="00AA58C4" w:rsidP="00AA58C4">
      <w:pPr>
        <w:pStyle w:val="ConsPlusTitle"/>
        <w:jc w:val="center"/>
        <w:rPr>
          <w:rFonts w:ascii="Liberation Serif" w:hAnsi="Liberation Serif"/>
          <w:sz w:val="28"/>
          <w:szCs w:val="28"/>
        </w:rPr>
      </w:pPr>
      <w:proofErr w:type="gramStart"/>
      <w:r w:rsidRPr="00A15F1B">
        <w:rPr>
          <w:rFonts w:ascii="Liberation Serif" w:hAnsi="Liberation Serif"/>
          <w:sz w:val="28"/>
          <w:szCs w:val="28"/>
        </w:rPr>
        <w:t>ОПРЕДЕЛЕННЫХ</w:t>
      </w:r>
      <w:proofErr w:type="gramEnd"/>
      <w:r w:rsidRPr="00A15F1B">
        <w:rPr>
          <w:rFonts w:ascii="Liberation Serif" w:hAnsi="Liberation Serif"/>
          <w:sz w:val="28"/>
          <w:szCs w:val="28"/>
        </w:rPr>
        <w:t xml:space="preserve"> В СООТВЕТСТВИИ</w:t>
      </w:r>
      <w:r w:rsidR="00A15F1B" w:rsidRPr="00A15F1B">
        <w:rPr>
          <w:rFonts w:ascii="Liberation Serif" w:hAnsi="Liberation Serif"/>
          <w:sz w:val="28"/>
          <w:szCs w:val="28"/>
        </w:rPr>
        <w:t xml:space="preserve"> </w:t>
      </w:r>
      <w:r w:rsidRPr="00A15F1B">
        <w:rPr>
          <w:rFonts w:ascii="Liberation Serif" w:hAnsi="Liberation Serif"/>
          <w:sz w:val="28"/>
          <w:szCs w:val="28"/>
        </w:rPr>
        <w:t>СО СТАТЬЕЙ 242.26 БЮДЖЕТНОГО КОДЕКСА РОССИЙСКОЙ ФЕДЕРАЦИИ,</w:t>
      </w:r>
    </w:p>
    <w:p w:rsidR="00AA58C4" w:rsidRPr="00A15F1B" w:rsidRDefault="00A15F1B" w:rsidP="00AA58C4">
      <w:pPr>
        <w:pStyle w:val="ConsPlusTitle"/>
        <w:jc w:val="center"/>
        <w:rPr>
          <w:rFonts w:ascii="Liberation Serif" w:hAnsi="Liberation Serif"/>
          <w:sz w:val="28"/>
          <w:szCs w:val="28"/>
        </w:rPr>
      </w:pPr>
      <w:r w:rsidRPr="00A15F1B">
        <w:rPr>
          <w:rFonts w:ascii="Liberation Serif" w:hAnsi="Liberation Serif"/>
          <w:sz w:val="28"/>
          <w:szCs w:val="28"/>
        </w:rPr>
        <w:t xml:space="preserve"> </w:t>
      </w:r>
      <w:r w:rsidR="00AA58C4" w:rsidRPr="00A15F1B">
        <w:rPr>
          <w:rFonts w:ascii="Liberation Serif" w:hAnsi="Liberation Serif"/>
          <w:sz w:val="28"/>
          <w:szCs w:val="28"/>
        </w:rPr>
        <w:t xml:space="preserve">ИЗ БЮДЖЕТА </w:t>
      </w:r>
      <w:r w:rsidR="00C77D36">
        <w:rPr>
          <w:rFonts w:ascii="Liberation Serif" w:hAnsi="Liberation Serif"/>
          <w:sz w:val="28"/>
          <w:szCs w:val="28"/>
        </w:rPr>
        <w:t>КАМЕНСК-УРАЛЬСКОГО</w:t>
      </w:r>
      <w:r w:rsidR="00AA58C4" w:rsidRPr="00A15F1B">
        <w:rPr>
          <w:rFonts w:ascii="Liberation Serif" w:hAnsi="Liberation Serif"/>
          <w:sz w:val="28"/>
          <w:szCs w:val="28"/>
        </w:rPr>
        <w:t xml:space="preserve"> ГОРОДСКОГО ОКРУГА</w:t>
      </w:r>
    </w:p>
    <w:p w:rsidR="00AA58C4" w:rsidRPr="00A15F1B" w:rsidRDefault="00AA58C4" w:rsidP="00AA58C4">
      <w:pPr>
        <w:pStyle w:val="ConsPlusNormal"/>
        <w:rPr>
          <w:rFonts w:ascii="Liberation Serif" w:hAnsi="Liberation Serif"/>
          <w:sz w:val="28"/>
          <w:szCs w:val="28"/>
        </w:rPr>
      </w:pP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1. Настоящий </w:t>
      </w:r>
      <w:r w:rsidR="000809E4">
        <w:rPr>
          <w:rFonts w:ascii="Liberation Serif" w:hAnsi="Liberation Serif"/>
          <w:sz w:val="28"/>
          <w:szCs w:val="28"/>
        </w:rPr>
        <w:t>П</w:t>
      </w:r>
      <w:r w:rsidRPr="00A15F1B">
        <w:rPr>
          <w:rFonts w:ascii="Liberation Serif" w:hAnsi="Liberation Serif"/>
          <w:sz w:val="28"/>
          <w:szCs w:val="28"/>
        </w:rPr>
        <w:t xml:space="preserve">орядок устанавливает правила осуществления </w:t>
      </w:r>
      <w:r w:rsidR="00A15F1B" w:rsidRPr="00A15F1B">
        <w:rPr>
          <w:rFonts w:ascii="Liberation Serif" w:hAnsi="Liberation Serif"/>
          <w:sz w:val="28"/>
          <w:szCs w:val="28"/>
        </w:rPr>
        <w:t>функциональным органом Администр</w:t>
      </w:r>
      <w:r w:rsidR="00C77D36">
        <w:rPr>
          <w:rFonts w:ascii="Liberation Serif" w:hAnsi="Liberation Serif"/>
          <w:sz w:val="28"/>
          <w:szCs w:val="28"/>
        </w:rPr>
        <w:t>а</w:t>
      </w:r>
      <w:r w:rsidR="00A15F1B" w:rsidRPr="00A15F1B">
        <w:rPr>
          <w:rFonts w:ascii="Liberation Serif" w:hAnsi="Liberation Serif"/>
          <w:sz w:val="28"/>
          <w:szCs w:val="28"/>
        </w:rPr>
        <w:t>ции Каменск-Уральского городского округа</w:t>
      </w:r>
      <w:r w:rsidR="000809E4">
        <w:rPr>
          <w:rFonts w:ascii="Liberation Serif" w:hAnsi="Liberation Serif"/>
          <w:sz w:val="28"/>
          <w:szCs w:val="28"/>
        </w:rPr>
        <w:t xml:space="preserve"> Финансово-бюджетное управление</w:t>
      </w:r>
      <w:r w:rsidR="00A15F1B" w:rsidRPr="00A15F1B">
        <w:rPr>
          <w:rFonts w:ascii="Liberation Serif" w:hAnsi="Liberation Serif"/>
          <w:sz w:val="28"/>
          <w:szCs w:val="28"/>
        </w:rPr>
        <w:t xml:space="preserve"> </w:t>
      </w:r>
      <w:r w:rsidRPr="00A15F1B">
        <w:rPr>
          <w:rFonts w:ascii="Liberation Serif" w:hAnsi="Liberation Serif"/>
          <w:sz w:val="28"/>
          <w:szCs w:val="28"/>
        </w:rPr>
        <w:t xml:space="preserve">(далее </w:t>
      </w:r>
      <w:r w:rsidR="00A15F1B" w:rsidRPr="00A15F1B">
        <w:rPr>
          <w:rFonts w:ascii="Liberation Serif" w:hAnsi="Liberation Serif"/>
          <w:sz w:val="28"/>
          <w:szCs w:val="28"/>
        </w:rPr>
        <w:t>–</w:t>
      </w:r>
      <w:r w:rsidRPr="00A15F1B">
        <w:rPr>
          <w:rFonts w:ascii="Liberation Serif" w:hAnsi="Liberation Serif"/>
          <w:sz w:val="28"/>
          <w:szCs w:val="28"/>
        </w:rPr>
        <w:t xml:space="preserve"> Финансово</w:t>
      </w:r>
      <w:r w:rsidR="00A15F1B" w:rsidRPr="00A15F1B">
        <w:rPr>
          <w:rFonts w:ascii="Liberation Serif" w:hAnsi="Liberation Serif"/>
          <w:sz w:val="28"/>
          <w:szCs w:val="28"/>
        </w:rPr>
        <w:t>-бюджетное</w:t>
      </w:r>
      <w:r w:rsidRPr="00A15F1B">
        <w:rPr>
          <w:rFonts w:ascii="Liberation Serif" w:hAnsi="Liberation Serif"/>
          <w:sz w:val="28"/>
          <w:szCs w:val="28"/>
        </w:rPr>
        <w:t xml:space="preserve"> управление) казначейского сопровождения средств, предоставляемых участникам казначейского сопровождения, определенных в соответствии со статьей 242.26 Бюджетного кодекса Российской Федерации, из бюджета </w:t>
      </w:r>
      <w:r w:rsidR="00A15F1B" w:rsidRPr="00A15F1B">
        <w:rPr>
          <w:rFonts w:ascii="Liberation Serif" w:hAnsi="Liberation Serif"/>
          <w:sz w:val="28"/>
          <w:szCs w:val="28"/>
        </w:rPr>
        <w:t>Каменск-Уральского</w:t>
      </w:r>
      <w:r w:rsidRPr="00A15F1B">
        <w:rPr>
          <w:rFonts w:ascii="Liberation Serif" w:hAnsi="Liberation Serif"/>
          <w:sz w:val="28"/>
          <w:szCs w:val="28"/>
        </w:rPr>
        <w:t xml:space="preserve"> городского округа (далее - целевые средства).</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Положения настоящего </w:t>
      </w:r>
      <w:r w:rsidR="000809E4">
        <w:rPr>
          <w:rFonts w:ascii="Liberation Serif" w:hAnsi="Liberation Serif"/>
          <w:sz w:val="28"/>
          <w:szCs w:val="28"/>
        </w:rPr>
        <w:t>П</w:t>
      </w:r>
      <w:r w:rsidRPr="00A15F1B">
        <w:rPr>
          <w:rFonts w:ascii="Liberation Serif" w:hAnsi="Liberation Serif"/>
          <w:sz w:val="28"/>
          <w:szCs w:val="28"/>
        </w:rPr>
        <w:t>орядка, установленные для участников казначейского сопровождения, распространяются на обособленные (структурные) подразделения участников казначейского сопровождения при предоставлении им целевых средств.</w:t>
      </w:r>
    </w:p>
    <w:p w:rsidR="00AA58C4" w:rsidRPr="00A15F1B" w:rsidRDefault="00AA58C4" w:rsidP="00AA58C4">
      <w:pPr>
        <w:pStyle w:val="ConsPlusNormal"/>
        <w:ind w:firstLine="540"/>
        <w:jc w:val="both"/>
        <w:rPr>
          <w:rFonts w:ascii="Liberation Serif" w:hAnsi="Liberation Serif"/>
          <w:sz w:val="28"/>
          <w:szCs w:val="28"/>
        </w:rPr>
      </w:pPr>
      <w:bookmarkStart w:id="1" w:name="P51"/>
      <w:bookmarkEnd w:id="1"/>
      <w:r w:rsidRPr="00A15F1B">
        <w:rPr>
          <w:rFonts w:ascii="Liberation Serif" w:hAnsi="Liberation Serif"/>
          <w:sz w:val="28"/>
          <w:szCs w:val="28"/>
        </w:rPr>
        <w:t>2. Операции с целевыми средствами осуществляются на казначейских счетах, предусмотренных подпунктом 6.1 пункта 1 статьи 242.14 Бюджетного кодекса Российской Федерации (далее - Бюджетный кодекс), открытых Финансово</w:t>
      </w:r>
      <w:r w:rsidR="00A15F1B" w:rsidRPr="00A15F1B">
        <w:rPr>
          <w:rFonts w:ascii="Liberation Serif" w:hAnsi="Liberation Serif"/>
          <w:sz w:val="28"/>
          <w:szCs w:val="28"/>
        </w:rPr>
        <w:t>-бюджетному</w:t>
      </w:r>
      <w:r w:rsidRPr="00A15F1B">
        <w:rPr>
          <w:rFonts w:ascii="Liberation Serif" w:hAnsi="Liberation Serif"/>
          <w:sz w:val="28"/>
          <w:szCs w:val="28"/>
        </w:rPr>
        <w:t xml:space="preserve"> управлению для осуществления и отражения операций с денежными средствами участников казначейского сопровождения.</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lastRenderedPageBreak/>
        <w:t xml:space="preserve">3. </w:t>
      </w:r>
      <w:proofErr w:type="gramStart"/>
      <w:r w:rsidRPr="00A15F1B">
        <w:rPr>
          <w:rFonts w:ascii="Liberation Serif" w:hAnsi="Liberation Serif"/>
          <w:sz w:val="28"/>
          <w:szCs w:val="28"/>
        </w:rPr>
        <w:t xml:space="preserve">Операции по зачислению и списанию целевых средств на казначейских счетах, указанных в пункте 2 настоящего </w:t>
      </w:r>
      <w:r w:rsidR="000809E4">
        <w:rPr>
          <w:rFonts w:ascii="Liberation Serif" w:hAnsi="Liberation Serif"/>
          <w:sz w:val="28"/>
          <w:szCs w:val="28"/>
        </w:rPr>
        <w:t>П</w:t>
      </w:r>
      <w:r w:rsidRPr="00A15F1B">
        <w:rPr>
          <w:rFonts w:ascii="Liberation Serif" w:hAnsi="Liberation Serif"/>
          <w:sz w:val="28"/>
          <w:szCs w:val="28"/>
        </w:rPr>
        <w:t>орядка, отражаются в соответствии с порядком открытия и ведения лицевых счетов</w:t>
      </w:r>
      <w:r w:rsidR="005C5E79">
        <w:rPr>
          <w:rFonts w:ascii="Liberation Serif" w:hAnsi="Liberation Serif"/>
          <w:sz w:val="28"/>
          <w:szCs w:val="28"/>
        </w:rPr>
        <w:t xml:space="preserve"> при осуществлении </w:t>
      </w:r>
      <w:r w:rsidR="005C5E79" w:rsidRPr="00A15F1B">
        <w:rPr>
          <w:rFonts w:ascii="Liberation Serif" w:hAnsi="Liberation Serif"/>
          <w:sz w:val="28"/>
          <w:szCs w:val="28"/>
        </w:rPr>
        <w:t>функциональным органом Администрации Каменск-Уральского городского округа Финансово-бюджетное управление</w:t>
      </w:r>
      <w:r w:rsidRPr="00A15F1B">
        <w:rPr>
          <w:rFonts w:ascii="Liberation Serif" w:hAnsi="Liberation Serif"/>
          <w:sz w:val="28"/>
          <w:szCs w:val="28"/>
        </w:rPr>
        <w:t xml:space="preserve"> казначейского сопровождения</w:t>
      </w:r>
      <w:r w:rsidR="005C5E79">
        <w:rPr>
          <w:rFonts w:ascii="Liberation Serif" w:hAnsi="Liberation Serif"/>
          <w:sz w:val="28"/>
          <w:szCs w:val="28"/>
        </w:rPr>
        <w:t xml:space="preserve"> средств</w:t>
      </w:r>
      <w:r w:rsidRPr="00A15F1B">
        <w:rPr>
          <w:rFonts w:ascii="Liberation Serif" w:hAnsi="Liberation Serif"/>
          <w:sz w:val="28"/>
          <w:szCs w:val="28"/>
        </w:rPr>
        <w:t xml:space="preserve"> (далее - порядок открытия и ведения лицевых счетов участников), на лицевом счете, предназначенном для осуществления и отражения операций с денежными средствами участников</w:t>
      </w:r>
      <w:proofErr w:type="gramEnd"/>
      <w:r w:rsidRPr="00A15F1B">
        <w:rPr>
          <w:rFonts w:ascii="Liberation Serif" w:hAnsi="Liberation Serif"/>
          <w:sz w:val="28"/>
          <w:szCs w:val="28"/>
        </w:rPr>
        <w:t xml:space="preserve"> казначейского сопровождения (далее - лицевой счет).</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Лицевые счета открываются в Финансово</w:t>
      </w:r>
      <w:r w:rsidR="00A15F1B" w:rsidRPr="00A15F1B">
        <w:rPr>
          <w:rFonts w:ascii="Liberation Serif" w:hAnsi="Liberation Serif"/>
          <w:sz w:val="28"/>
          <w:szCs w:val="28"/>
        </w:rPr>
        <w:t>-бюджетном</w:t>
      </w:r>
      <w:r w:rsidRPr="00A15F1B">
        <w:rPr>
          <w:rFonts w:ascii="Liberation Serif" w:hAnsi="Liberation Serif"/>
          <w:sz w:val="28"/>
          <w:szCs w:val="28"/>
        </w:rPr>
        <w:t xml:space="preserve"> управлении участникам казначейского сопровождения, получающим целевые средства, в соответствии с порядком открытия и ведения лицевых счетов участников в случаях, установленных решением Думы</w:t>
      </w:r>
      <w:r w:rsidR="00A15F1B" w:rsidRPr="00A15F1B">
        <w:rPr>
          <w:rFonts w:ascii="Liberation Serif" w:hAnsi="Liberation Serif"/>
          <w:sz w:val="28"/>
          <w:szCs w:val="28"/>
        </w:rPr>
        <w:t xml:space="preserve"> Каменск-Уральского городского округа</w:t>
      </w:r>
      <w:r w:rsidRPr="00A15F1B">
        <w:rPr>
          <w:rFonts w:ascii="Liberation Serif" w:hAnsi="Liberation Serif"/>
          <w:sz w:val="28"/>
          <w:szCs w:val="28"/>
        </w:rPr>
        <w:t xml:space="preserve"> о бюджете на очередной финансовый год и плановый период.</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4. Казначейское сопровождение осуществляется в отношении целевых средств, предоставляемых с целью исполнения обязательств по заключенным с участниками казначейского сопровождения:</w:t>
      </w:r>
    </w:p>
    <w:p w:rsidR="00AA58C4" w:rsidRPr="00A15F1B" w:rsidRDefault="00AA58C4" w:rsidP="00AA58C4">
      <w:pPr>
        <w:pStyle w:val="ConsPlusNormal"/>
        <w:ind w:firstLine="540"/>
        <w:jc w:val="both"/>
        <w:rPr>
          <w:rFonts w:ascii="Liberation Serif" w:hAnsi="Liberation Serif"/>
          <w:sz w:val="28"/>
          <w:szCs w:val="28"/>
        </w:rPr>
      </w:pPr>
      <w:bookmarkStart w:id="2" w:name="P55"/>
      <w:bookmarkEnd w:id="2"/>
      <w:proofErr w:type="gramStart"/>
      <w:r w:rsidRPr="00A15F1B">
        <w:rPr>
          <w:rFonts w:ascii="Liberation Serif" w:hAnsi="Liberation Serif"/>
          <w:sz w:val="28"/>
          <w:szCs w:val="28"/>
        </w:rPr>
        <w:t xml:space="preserve">1) муниципальным контрактам (договорам) о поставке товаров, выполнении работ, оказании услуг, заключенным муниципальными заказчиками, учреждениями </w:t>
      </w:r>
      <w:r w:rsidR="00A15F1B" w:rsidRPr="00A15F1B">
        <w:rPr>
          <w:rFonts w:ascii="Liberation Serif" w:hAnsi="Liberation Serif"/>
          <w:sz w:val="28"/>
          <w:szCs w:val="28"/>
        </w:rPr>
        <w:t>Каменск-Уральского</w:t>
      </w:r>
      <w:r w:rsidRPr="00A15F1B">
        <w:rPr>
          <w:rFonts w:ascii="Liberation Serif" w:hAnsi="Liberation Serif"/>
          <w:sz w:val="28"/>
          <w:szCs w:val="28"/>
        </w:rPr>
        <w:t xml:space="preserve"> городского округа, бюджетными и (или) автономными учреждениями </w:t>
      </w:r>
      <w:r w:rsidR="00A15F1B" w:rsidRPr="00A15F1B">
        <w:rPr>
          <w:rFonts w:ascii="Liberation Serif" w:hAnsi="Liberation Serif"/>
          <w:sz w:val="28"/>
          <w:szCs w:val="28"/>
        </w:rPr>
        <w:t>Каменск-Уральского</w:t>
      </w:r>
      <w:r w:rsidRPr="00A15F1B">
        <w:rPr>
          <w:rFonts w:ascii="Liberation Serif" w:hAnsi="Liberation Serif"/>
          <w:sz w:val="28"/>
          <w:szCs w:val="28"/>
        </w:rPr>
        <w:t xml:space="preserve"> городского округа (далее - муниципальный контракт);</w:t>
      </w:r>
      <w:proofErr w:type="gramEnd"/>
    </w:p>
    <w:p w:rsidR="00AA58C4" w:rsidRPr="00A15F1B" w:rsidRDefault="00AA58C4" w:rsidP="00AA58C4">
      <w:pPr>
        <w:pStyle w:val="ConsPlusNormal"/>
        <w:ind w:firstLine="540"/>
        <w:jc w:val="both"/>
        <w:rPr>
          <w:rFonts w:ascii="Liberation Serif" w:hAnsi="Liberation Serif"/>
          <w:sz w:val="28"/>
          <w:szCs w:val="28"/>
        </w:rPr>
      </w:pPr>
      <w:bookmarkStart w:id="3" w:name="P56"/>
      <w:bookmarkEnd w:id="3"/>
      <w:r w:rsidRPr="00A15F1B">
        <w:rPr>
          <w:rFonts w:ascii="Liberation Serif" w:hAnsi="Liberation Serif"/>
          <w:sz w:val="28"/>
          <w:szCs w:val="28"/>
        </w:rPr>
        <w:t xml:space="preserve">2) договорам (соглашениям) о предоставлении субсидий, договорам о предоставлении бюджетных инвестиций в соответствии со статьей 80 Бюджетного кодекса (далее - договор (соглашение)), договорам о предоставлении взносов в уставные (складочные) капиталы (вкладов в имущество) юридических лиц (их дочерних обществ), источником финансового </w:t>
      </w:r>
      <w:proofErr w:type="gramStart"/>
      <w:r w:rsidRPr="00A15F1B">
        <w:rPr>
          <w:rFonts w:ascii="Liberation Serif" w:hAnsi="Liberation Serif"/>
          <w:sz w:val="28"/>
          <w:szCs w:val="28"/>
        </w:rPr>
        <w:t>обеспечения</w:t>
      </w:r>
      <w:proofErr w:type="gramEnd"/>
      <w:r w:rsidRPr="00A15F1B">
        <w:rPr>
          <w:rFonts w:ascii="Liberation Serif" w:hAnsi="Liberation Serif"/>
          <w:sz w:val="28"/>
          <w:szCs w:val="28"/>
        </w:rPr>
        <w:t xml:space="preserve"> исполнения которых являются указанные субсидии и бюджетные инвестиции (далее - взнос (вклад));</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3) контрактам (договорам) о поставке товаров, выполнении работ, оказании услуг, источником финансового </w:t>
      </w:r>
      <w:proofErr w:type="gramStart"/>
      <w:r w:rsidRPr="00A15F1B">
        <w:rPr>
          <w:rFonts w:ascii="Liberation Serif" w:hAnsi="Liberation Serif"/>
          <w:sz w:val="28"/>
          <w:szCs w:val="28"/>
        </w:rPr>
        <w:t>обеспечения</w:t>
      </w:r>
      <w:proofErr w:type="gramEnd"/>
      <w:r w:rsidRPr="00A15F1B">
        <w:rPr>
          <w:rFonts w:ascii="Liberation Serif" w:hAnsi="Liberation Serif"/>
          <w:sz w:val="28"/>
          <w:szCs w:val="28"/>
        </w:rPr>
        <w:t xml:space="preserve"> исполнения которых являются средства, указанные в подпунктах 1 и 2 настоящего пункта (далее - контракт (договор)).</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5. </w:t>
      </w:r>
      <w:proofErr w:type="gramStart"/>
      <w:r w:rsidRPr="00A15F1B">
        <w:rPr>
          <w:rFonts w:ascii="Liberation Serif" w:hAnsi="Liberation Serif"/>
          <w:sz w:val="28"/>
          <w:szCs w:val="28"/>
        </w:rPr>
        <w:t>Операции по списанию целевых средств участников казначейского сопровождения, отраженных на лицевых счетах, проводятс</w:t>
      </w:r>
      <w:r w:rsidR="005C5E79">
        <w:rPr>
          <w:rFonts w:ascii="Liberation Serif" w:hAnsi="Liberation Serif"/>
          <w:sz w:val="28"/>
          <w:szCs w:val="28"/>
        </w:rPr>
        <w:t>я после осуществления Финансово-бюджетным</w:t>
      </w:r>
      <w:r w:rsidRPr="00A15F1B">
        <w:rPr>
          <w:rFonts w:ascii="Liberation Serif" w:hAnsi="Liberation Serif"/>
          <w:sz w:val="28"/>
          <w:szCs w:val="28"/>
        </w:rPr>
        <w:t xml:space="preserve"> управлением санкционирования расходов в соответствии с порядком санкционирования расходов участников казначейского сопровождения </w:t>
      </w:r>
      <w:r w:rsidR="00444A0D">
        <w:rPr>
          <w:rFonts w:ascii="Liberation Serif" w:hAnsi="Liberation Serif"/>
          <w:sz w:val="28"/>
          <w:szCs w:val="28"/>
        </w:rPr>
        <w:t>функциональным органом</w:t>
      </w:r>
      <w:r w:rsidR="00A15F1B" w:rsidRPr="00A15F1B">
        <w:rPr>
          <w:rFonts w:ascii="Liberation Serif" w:hAnsi="Liberation Serif"/>
          <w:sz w:val="28"/>
          <w:szCs w:val="28"/>
        </w:rPr>
        <w:t xml:space="preserve"> Администрации Каменск-Уральского городского округа </w:t>
      </w:r>
      <w:r w:rsidRPr="00A15F1B">
        <w:rPr>
          <w:rFonts w:ascii="Liberation Serif" w:hAnsi="Liberation Serif"/>
          <w:sz w:val="28"/>
          <w:szCs w:val="28"/>
        </w:rPr>
        <w:t>Финансов</w:t>
      </w:r>
      <w:r w:rsidR="00A15F1B" w:rsidRPr="00A15F1B">
        <w:rPr>
          <w:rFonts w:ascii="Liberation Serif" w:hAnsi="Liberation Serif"/>
          <w:sz w:val="28"/>
          <w:szCs w:val="28"/>
        </w:rPr>
        <w:t>о-бюджетное</w:t>
      </w:r>
      <w:r w:rsidRPr="00A15F1B">
        <w:rPr>
          <w:rFonts w:ascii="Liberation Serif" w:hAnsi="Liberation Serif"/>
          <w:sz w:val="28"/>
          <w:szCs w:val="28"/>
        </w:rPr>
        <w:t xml:space="preserve"> управление (далее - порядок санкционирования целевых средств), и проверки представленных документов, установленных порядком санкционирования целевых средств, подтверждающих возникновение денежных обязательств участников казначейского сопровождения (далее - документы-основания).</w:t>
      </w:r>
      <w:proofErr w:type="gramEnd"/>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Санкционирование расходов при казначейском сопровождении целевых средств осуществляется в соответствии со сведениями об операциях с целевыми средствами, представляемыми участниками казначейского сопровождения в </w:t>
      </w:r>
      <w:r w:rsidR="005C5E79">
        <w:rPr>
          <w:rFonts w:ascii="Liberation Serif" w:hAnsi="Liberation Serif"/>
          <w:sz w:val="28"/>
          <w:szCs w:val="28"/>
        </w:rPr>
        <w:lastRenderedPageBreak/>
        <w:t>Финансово-бюджетное</w:t>
      </w:r>
      <w:r w:rsidRPr="00A15F1B">
        <w:rPr>
          <w:rFonts w:ascii="Liberation Serif" w:hAnsi="Liberation Serif"/>
          <w:sz w:val="28"/>
          <w:szCs w:val="28"/>
        </w:rPr>
        <w:t xml:space="preserve"> управление по форме, утвержденной порядком санкционирования целевых средств.</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6. Финансов</w:t>
      </w:r>
      <w:r w:rsidR="00A15F1B" w:rsidRPr="00A15F1B">
        <w:rPr>
          <w:rFonts w:ascii="Liberation Serif" w:hAnsi="Liberation Serif"/>
          <w:sz w:val="28"/>
          <w:szCs w:val="28"/>
        </w:rPr>
        <w:t>о-бюджетное</w:t>
      </w:r>
      <w:r w:rsidRPr="00A15F1B">
        <w:rPr>
          <w:rFonts w:ascii="Liberation Serif" w:hAnsi="Liberation Serif"/>
          <w:sz w:val="28"/>
          <w:szCs w:val="28"/>
        </w:rPr>
        <w:t xml:space="preserve"> управление осуществляет расширенное казначейское сопровождение целевых сре</w:t>
      </w:r>
      <w:proofErr w:type="gramStart"/>
      <w:r w:rsidRPr="00A15F1B">
        <w:rPr>
          <w:rFonts w:ascii="Liberation Serif" w:hAnsi="Liberation Serif"/>
          <w:sz w:val="28"/>
          <w:szCs w:val="28"/>
        </w:rPr>
        <w:t>дств</w:t>
      </w:r>
      <w:r w:rsidR="00B34FE6">
        <w:rPr>
          <w:rFonts w:ascii="Liberation Serif" w:hAnsi="Liberation Serif"/>
          <w:sz w:val="28"/>
          <w:szCs w:val="28"/>
        </w:rPr>
        <w:t xml:space="preserve"> в</w:t>
      </w:r>
      <w:r w:rsidR="00B34FE6" w:rsidRPr="00A15F1B">
        <w:rPr>
          <w:rFonts w:ascii="Liberation Serif" w:hAnsi="Liberation Serif"/>
          <w:sz w:val="28"/>
          <w:szCs w:val="28"/>
        </w:rPr>
        <w:t xml:space="preserve"> сл</w:t>
      </w:r>
      <w:proofErr w:type="gramEnd"/>
      <w:r w:rsidR="00B34FE6" w:rsidRPr="00A15F1B">
        <w:rPr>
          <w:rFonts w:ascii="Liberation Serif" w:hAnsi="Liberation Serif"/>
          <w:sz w:val="28"/>
          <w:szCs w:val="28"/>
        </w:rPr>
        <w:t>учаях и порядке, установленных Правительством Российской Федерации</w:t>
      </w:r>
      <w:r w:rsidRPr="00A15F1B">
        <w:rPr>
          <w:rFonts w:ascii="Liberation Serif" w:hAnsi="Liberation Serif"/>
          <w:sz w:val="28"/>
          <w:szCs w:val="28"/>
        </w:rPr>
        <w:t>.</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7. При казначейском сопровождении целевых средств в муниципальные контракты, договоры (соглашения), контракты (договоры) включаются следующие условия:</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1) запрет на перечисление целевых сре</w:t>
      </w:r>
      <w:proofErr w:type="gramStart"/>
      <w:r w:rsidRPr="00A15F1B">
        <w:rPr>
          <w:rFonts w:ascii="Liberation Serif" w:hAnsi="Liberation Serif"/>
          <w:sz w:val="28"/>
          <w:szCs w:val="28"/>
        </w:rPr>
        <w:t>дств в сл</w:t>
      </w:r>
      <w:proofErr w:type="gramEnd"/>
      <w:r w:rsidRPr="00A15F1B">
        <w:rPr>
          <w:rFonts w:ascii="Liberation Serif" w:hAnsi="Liberation Serif"/>
          <w:sz w:val="28"/>
          <w:szCs w:val="28"/>
        </w:rPr>
        <w:t xml:space="preserve">учаях, указанных в пункте 8 настоящего </w:t>
      </w:r>
      <w:r w:rsidR="005C5E79">
        <w:rPr>
          <w:rFonts w:ascii="Liberation Serif" w:hAnsi="Liberation Serif"/>
          <w:sz w:val="28"/>
          <w:szCs w:val="28"/>
        </w:rPr>
        <w:t>П</w:t>
      </w:r>
      <w:r w:rsidRPr="00A15F1B">
        <w:rPr>
          <w:rFonts w:ascii="Liberation Serif" w:hAnsi="Liberation Serif"/>
          <w:sz w:val="28"/>
          <w:szCs w:val="28"/>
        </w:rPr>
        <w:t>орядка;</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2) об открытии участником казначейского сопровождения целевых средств лицевого счета в Финансово</w:t>
      </w:r>
      <w:r w:rsidR="00A15F1B" w:rsidRPr="00A15F1B">
        <w:rPr>
          <w:rFonts w:ascii="Liberation Serif" w:hAnsi="Liberation Serif"/>
          <w:sz w:val="28"/>
          <w:szCs w:val="28"/>
        </w:rPr>
        <w:t>-бюджетном</w:t>
      </w:r>
      <w:r w:rsidRPr="00A15F1B">
        <w:rPr>
          <w:rFonts w:ascii="Liberation Serif" w:hAnsi="Liberation Serif"/>
          <w:sz w:val="28"/>
          <w:szCs w:val="28"/>
        </w:rPr>
        <w:t xml:space="preserve"> управлении в целях осуществления операций с целевыми средствами в соответствии с настоящим </w:t>
      </w:r>
      <w:r w:rsidR="005C5E79">
        <w:rPr>
          <w:rFonts w:ascii="Liberation Serif" w:hAnsi="Liberation Serif"/>
          <w:sz w:val="28"/>
          <w:szCs w:val="28"/>
        </w:rPr>
        <w:t>П</w:t>
      </w:r>
      <w:r w:rsidRPr="00A15F1B">
        <w:rPr>
          <w:rFonts w:ascii="Liberation Serif" w:hAnsi="Liberation Serif"/>
          <w:sz w:val="28"/>
          <w:szCs w:val="28"/>
        </w:rPr>
        <w:t>орядком;</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3) о представлении в Финансово</w:t>
      </w:r>
      <w:r w:rsidR="00A15F1B" w:rsidRPr="00A15F1B">
        <w:rPr>
          <w:rFonts w:ascii="Liberation Serif" w:hAnsi="Liberation Serif"/>
          <w:sz w:val="28"/>
          <w:szCs w:val="28"/>
        </w:rPr>
        <w:t>-бюджетное</w:t>
      </w:r>
      <w:r w:rsidRPr="00A15F1B">
        <w:rPr>
          <w:rFonts w:ascii="Liberation Serif" w:hAnsi="Liberation Serif"/>
          <w:sz w:val="28"/>
          <w:szCs w:val="28"/>
        </w:rPr>
        <w:t xml:space="preserve"> управление документов, установленных порядком санкционирования целевых средств;</w:t>
      </w:r>
    </w:p>
    <w:p w:rsidR="00AA58C4" w:rsidRPr="00A15F1B" w:rsidRDefault="00AA58C4" w:rsidP="00AA58C4">
      <w:pPr>
        <w:pStyle w:val="ConsPlusNormal"/>
        <w:ind w:firstLine="540"/>
        <w:jc w:val="both"/>
        <w:rPr>
          <w:rFonts w:ascii="Liberation Serif" w:hAnsi="Liberation Serif"/>
          <w:sz w:val="28"/>
          <w:szCs w:val="28"/>
        </w:rPr>
      </w:pPr>
      <w:proofErr w:type="gramStart"/>
      <w:r w:rsidRPr="00A15F1B">
        <w:rPr>
          <w:rFonts w:ascii="Liberation Serif" w:hAnsi="Liberation Serif"/>
          <w:sz w:val="28"/>
          <w:szCs w:val="28"/>
        </w:rPr>
        <w:t>4) об указании в муниципальных контрактах, договорах (соглашениях), контрактах (договорах), распоряжениях о совершении казначейских платежей (далее - распоряжение) и расчетных документах (за исключением распоряжений и расчетных документов, представляемых в связи с исполнением муниципальных контрактов, договоров (соглашений), контрактов (договоров), содержащих сведения, составляющие государственную тайну или относимые к охраняемой в соответствии с законодательством Российской Федерации иной информации ограниченного доступа (далее - государственная тайна)), а</w:t>
      </w:r>
      <w:proofErr w:type="gramEnd"/>
      <w:r w:rsidRPr="00A15F1B">
        <w:rPr>
          <w:rFonts w:ascii="Liberation Serif" w:hAnsi="Liberation Serif"/>
          <w:sz w:val="28"/>
          <w:szCs w:val="28"/>
        </w:rPr>
        <w:t xml:space="preserve"> также в документах-основаниях, реестре документов-оснований идентификатора муниципального контракта, договора (соглашения), контракта (договора) в соответствии с порядком формирования идентификатора муниципального контракта, договора (соглашения) при казначейском сопровождении средств, устанавливаемым Финансов</w:t>
      </w:r>
      <w:r w:rsidR="00B34FE6">
        <w:rPr>
          <w:rFonts w:ascii="Liberation Serif" w:hAnsi="Liberation Serif"/>
          <w:sz w:val="28"/>
          <w:szCs w:val="28"/>
        </w:rPr>
        <w:t>о-бюджетн</w:t>
      </w:r>
      <w:r w:rsidRPr="00A15F1B">
        <w:rPr>
          <w:rFonts w:ascii="Liberation Serif" w:hAnsi="Liberation Serif"/>
          <w:sz w:val="28"/>
          <w:szCs w:val="28"/>
        </w:rPr>
        <w:t>ым управлением;</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5) о ведении раздельного учета результатов финансово-хозяйственной деятельности по каждому муниципальному контракту, договору (соглашению), контракту (договору) в соответствии с порядком, определенным Правительством Российской Федерации.</w:t>
      </w:r>
    </w:p>
    <w:p w:rsidR="00AA58C4" w:rsidRPr="00A15F1B" w:rsidRDefault="00AA58C4" w:rsidP="00AA58C4">
      <w:pPr>
        <w:pStyle w:val="ConsPlusNormal"/>
        <w:ind w:firstLine="540"/>
        <w:jc w:val="both"/>
        <w:rPr>
          <w:rFonts w:ascii="Liberation Serif" w:hAnsi="Liberation Serif"/>
          <w:sz w:val="28"/>
          <w:szCs w:val="28"/>
        </w:rPr>
      </w:pPr>
      <w:bookmarkStart w:id="4" w:name="P67"/>
      <w:bookmarkEnd w:id="4"/>
      <w:r w:rsidRPr="00A15F1B">
        <w:rPr>
          <w:rFonts w:ascii="Liberation Serif" w:hAnsi="Liberation Serif"/>
          <w:sz w:val="28"/>
          <w:szCs w:val="28"/>
        </w:rPr>
        <w:t>8. Устанавливается запрет на перечисление целевых сре</w:t>
      </w:r>
      <w:proofErr w:type="gramStart"/>
      <w:r w:rsidRPr="00A15F1B">
        <w:rPr>
          <w:rFonts w:ascii="Liberation Serif" w:hAnsi="Liberation Serif"/>
          <w:sz w:val="28"/>
          <w:szCs w:val="28"/>
        </w:rPr>
        <w:t>дств с л</w:t>
      </w:r>
      <w:proofErr w:type="gramEnd"/>
      <w:r w:rsidRPr="00A15F1B">
        <w:rPr>
          <w:rFonts w:ascii="Liberation Serif" w:hAnsi="Liberation Serif"/>
          <w:sz w:val="28"/>
          <w:szCs w:val="28"/>
        </w:rPr>
        <w:t>ицевого счета:</w:t>
      </w:r>
    </w:p>
    <w:p w:rsidR="00AA58C4" w:rsidRPr="00A15F1B" w:rsidRDefault="00AA58C4" w:rsidP="00AA58C4">
      <w:pPr>
        <w:pStyle w:val="ConsPlusNormal"/>
        <w:ind w:firstLine="540"/>
        <w:jc w:val="both"/>
        <w:rPr>
          <w:rFonts w:ascii="Liberation Serif" w:hAnsi="Liberation Serif"/>
          <w:sz w:val="28"/>
          <w:szCs w:val="28"/>
        </w:rPr>
      </w:pPr>
      <w:proofErr w:type="gramStart"/>
      <w:r w:rsidRPr="00A15F1B">
        <w:rPr>
          <w:rFonts w:ascii="Liberation Serif" w:hAnsi="Liberation Serif"/>
          <w:sz w:val="28"/>
          <w:szCs w:val="28"/>
        </w:rPr>
        <w:t>1)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w:t>
      </w:r>
      <w:proofErr w:type="gramEnd"/>
      <w:r w:rsidRPr="00A15F1B">
        <w:rPr>
          <w:rFonts w:ascii="Liberation Serif" w:hAnsi="Liberation Serif"/>
          <w:sz w:val="28"/>
          <w:szCs w:val="28"/>
        </w:rPr>
        <w:t xml:space="preserve"> Российской Федерации или кредитной организации (далее - банк);</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2) в целях размещения средств на депозитах, а также в иные финансовые инструменты, за исключением случаев, установленных федеральными законами, </w:t>
      </w:r>
      <w:r w:rsidRPr="00A15F1B">
        <w:rPr>
          <w:rFonts w:ascii="Liberation Serif" w:hAnsi="Liberation Serif"/>
          <w:sz w:val="28"/>
          <w:szCs w:val="28"/>
        </w:rPr>
        <w:lastRenderedPageBreak/>
        <w:t xml:space="preserve">нормативными правовыми актами Правительства Российской Федерации, законами Свердловской области или нормативными правовыми актами </w:t>
      </w:r>
      <w:r w:rsidR="00A15F1B" w:rsidRPr="00A15F1B">
        <w:rPr>
          <w:rFonts w:ascii="Liberation Serif" w:hAnsi="Liberation Serif"/>
          <w:sz w:val="28"/>
          <w:szCs w:val="28"/>
        </w:rPr>
        <w:t>Каменск-Уральского</w:t>
      </w:r>
      <w:r w:rsidRPr="00A15F1B">
        <w:rPr>
          <w:rFonts w:ascii="Liberation Serif" w:hAnsi="Liberation Serif"/>
          <w:sz w:val="28"/>
          <w:szCs w:val="28"/>
        </w:rPr>
        <w:t xml:space="preserve"> городского округа;</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3) на счета, открытые в банке участнику казначейского сопровождения целевых средств, за исключением:</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оплаты обязательств участника казначейского сопровождения целевых сре</w:t>
      </w:r>
      <w:proofErr w:type="gramStart"/>
      <w:r w:rsidRPr="00A15F1B">
        <w:rPr>
          <w:rFonts w:ascii="Liberation Serif" w:hAnsi="Liberation Serif"/>
          <w:sz w:val="28"/>
          <w:szCs w:val="28"/>
        </w:rPr>
        <w:t>дств в с</w:t>
      </w:r>
      <w:proofErr w:type="gramEnd"/>
      <w:r w:rsidRPr="00A15F1B">
        <w:rPr>
          <w:rFonts w:ascii="Liberation Serif" w:hAnsi="Liberation Serif"/>
          <w:sz w:val="28"/>
          <w:szCs w:val="28"/>
        </w:rPr>
        <w:t>оответствии с валютным законодательством Российской Федерации;</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оплаты обязательств участника казначейского сопровождения целевых средств по оплате труда с учетом начислений и социальных выплат, иных выплат в пользу работников, а также выплат лицам, не состоящим в штате юридического лица, привлеченным для достижения цели, определенной при предоставлении средств;</w:t>
      </w:r>
    </w:p>
    <w:p w:rsidR="00AA58C4" w:rsidRPr="00A15F1B" w:rsidRDefault="00AA58C4" w:rsidP="00AA58C4">
      <w:pPr>
        <w:pStyle w:val="ConsPlusNormal"/>
        <w:ind w:firstLine="540"/>
        <w:jc w:val="both"/>
        <w:rPr>
          <w:rFonts w:ascii="Liberation Serif" w:hAnsi="Liberation Serif"/>
          <w:sz w:val="28"/>
          <w:szCs w:val="28"/>
        </w:rPr>
      </w:pPr>
      <w:bookmarkStart w:id="5" w:name="P73"/>
      <w:bookmarkEnd w:id="5"/>
      <w:proofErr w:type="gramStart"/>
      <w:r w:rsidRPr="00A15F1B">
        <w:rPr>
          <w:rFonts w:ascii="Liberation Serif" w:hAnsi="Liberation Serif"/>
          <w:sz w:val="28"/>
          <w:szCs w:val="28"/>
        </w:rPr>
        <w:t>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участник казначейского сопровождения не привлекает для поставки товаров, выполнения работ, оказания услуг иных юридических лиц, а также при условии представления документов-оснований и (или) иных документов, предусмотренных муниципальными контрактами, договорами (соглашениями), контрактами (договорами) или нормативными правовыми актами (правовыми актами), регулирующими порядок предоставления целевых</w:t>
      </w:r>
      <w:proofErr w:type="gramEnd"/>
      <w:r w:rsidRPr="00A15F1B">
        <w:rPr>
          <w:rFonts w:ascii="Liberation Serif" w:hAnsi="Liberation Serif"/>
          <w:sz w:val="28"/>
          <w:szCs w:val="28"/>
        </w:rPr>
        <w:t xml:space="preserve"> средств;</w:t>
      </w:r>
    </w:p>
    <w:p w:rsidR="00AA58C4" w:rsidRPr="00A15F1B" w:rsidRDefault="00AA58C4" w:rsidP="00AA58C4">
      <w:pPr>
        <w:pStyle w:val="ConsPlusNormal"/>
        <w:ind w:firstLine="540"/>
        <w:jc w:val="both"/>
        <w:rPr>
          <w:rFonts w:ascii="Liberation Serif" w:hAnsi="Liberation Serif"/>
          <w:sz w:val="28"/>
          <w:szCs w:val="28"/>
        </w:rPr>
      </w:pPr>
      <w:proofErr w:type="gramStart"/>
      <w:r w:rsidRPr="00A15F1B">
        <w:rPr>
          <w:rFonts w:ascii="Liberation Serif" w:hAnsi="Liberation Serif"/>
          <w:sz w:val="28"/>
          <w:szCs w:val="28"/>
        </w:rPr>
        <w:t>возмещения произведенных участником казначейского сопровождения целевых средств расходов (части расходов) при условии представления документов в соответствии с абзацем четвертым настоящего подпункта, а также копий платежных поручений, реестров платежных поручений и иных документов, подтверждающих оплату произведенных участником казначейского сопровождения целевых средств расходов (части расходов), а также муниципальных контрактов, договоров (соглашений), контрактов (договоров) или нормативных правовых актов (правовых актов), регулирующих порядок предоставления</w:t>
      </w:r>
      <w:proofErr w:type="gramEnd"/>
      <w:r w:rsidRPr="00A15F1B">
        <w:rPr>
          <w:rFonts w:ascii="Liberation Serif" w:hAnsi="Liberation Serif"/>
          <w:sz w:val="28"/>
          <w:szCs w:val="28"/>
        </w:rPr>
        <w:t xml:space="preserve"> целевых средств, если условиями муниципального контракта, договора (соглашения), контракта (договора) предусмотрено возмещение произведенных участником казначейского сопровождения целевых средств расходов (части расходов);</w:t>
      </w:r>
    </w:p>
    <w:p w:rsidR="00AA58C4" w:rsidRPr="00A15F1B" w:rsidRDefault="00AA58C4" w:rsidP="00AA58C4">
      <w:pPr>
        <w:pStyle w:val="ConsPlusNormal"/>
        <w:ind w:firstLine="540"/>
        <w:jc w:val="both"/>
        <w:rPr>
          <w:rFonts w:ascii="Liberation Serif" w:hAnsi="Liberation Serif"/>
          <w:sz w:val="28"/>
          <w:szCs w:val="28"/>
        </w:rPr>
      </w:pPr>
      <w:proofErr w:type="gramStart"/>
      <w:r w:rsidRPr="00A15F1B">
        <w:rPr>
          <w:rFonts w:ascii="Liberation Serif" w:hAnsi="Liberation Serif"/>
          <w:sz w:val="28"/>
          <w:szCs w:val="28"/>
        </w:rPr>
        <w:t>4) на счета, открытые в банках юридическим лицам, заключившим с участником казначейского сопровождения целевых средств договоры (соглашения), контракты (договоры), за исключением договоров (соглашений), контрактов (договоров), заключаемых в целях приобретения услуг связи по приему, обработке, хранению, передаче, доставке сообщений электросвязи или почтовых отправлений, коммунальных услуг, электроэнергии, гостиничных услуг, услуг по организации и осуществлению перевозки грузов и пассажиров железнодорожным транспортом общего пользования</w:t>
      </w:r>
      <w:proofErr w:type="gramEnd"/>
      <w:r w:rsidRPr="00A15F1B">
        <w:rPr>
          <w:rFonts w:ascii="Liberation Serif" w:hAnsi="Liberation Serif"/>
          <w:sz w:val="28"/>
          <w:szCs w:val="28"/>
        </w:rPr>
        <w:t xml:space="preserve">, </w:t>
      </w:r>
      <w:proofErr w:type="gramStart"/>
      <w:r w:rsidRPr="00A15F1B">
        <w:rPr>
          <w:rFonts w:ascii="Liberation Serif" w:hAnsi="Liberation Serif"/>
          <w:sz w:val="28"/>
          <w:szCs w:val="28"/>
        </w:rPr>
        <w:t xml:space="preserve">авиационных и железнодорожных билетов, билетов для проезда городским и пригородным транспортом, подписки на периодические издания, в целях аренды, осуществления работ по переносу (переустройству, присоединению) принадлежащих участникам казначейского сопровождения целевых средств </w:t>
      </w:r>
      <w:r w:rsidRPr="00A15F1B">
        <w:rPr>
          <w:rFonts w:ascii="Liberation Serif" w:hAnsi="Liberation Serif"/>
          <w:sz w:val="28"/>
          <w:szCs w:val="28"/>
        </w:rPr>
        <w:lastRenderedPageBreak/>
        <w:t>инженерных сетей, коммуникаций,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осуществления страхования в соответствии со страховым</w:t>
      </w:r>
      <w:proofErr w:type="gramEnd"/>
      <w:r w:rsidRPr="00A15F1B">
        <w:rPr>
          <w:rFonts w:ascii="Liberation Serif" w:hAnsi="Liberation Serif"/>
          <w:sz w:val="28"/>
          <w:szCs w:val="28"/>
        </w:rPr>
        <w:t xml:space="preserve"> законодательством Российской Федерации, приобретения услуг по приему платежей от физических лиц, осуществляемых платежными агентами.</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9. Казначейское сопровождение целевых средств, предоставляемых на основании муниципальных контрактов, договоров (соглашений) или контрактов (договоров), содержащих сведения, составляющие государственную тайну, осуществляется с соблюдением требований, установленных законодательством Российской Федерации о государственной тайне.</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10. Финансово</w:t>
      </w:r>
      <w:r w:rsidR="00A15F1B" w:rsidRPr="00A15F1B">
        <w:rPr>
          <w:rFonts w:ascii="Liberation Serif" w:hAnsi="Liberation Serif"/>
          <w:sz w:val="28"/>
          <w:szCs w:val="28"/>
        </w:rPr>
        <w:t>-бюджетное</w:t>
      </w:r>
      <w:r w:rsidRPr="00A15F1B">
        <w:rPr>
          <w:rFonts w:ascii="Liberation Serif" w:hAnsi="Liberation Serif"/>
          <w:sz w:val="28"/>
          <w:szCs w:val="28"/>
        </w:rPr>
        <w:t xml:space="preserve"> управление ежедневно (в рабочие дни) предоставляет информацию о муниципальных контрактах, договорах (соглашениях), контрактах (договорах), лицевых счетах и об операциях по зачислению и списанию целевых средств, отраженных на лицевых счетах, в порядке, установленном Федеральным казначейством, в подсистему информационно-аналитического обеспечения государственной интегрированной информационной системы управления общественными финансами </w:t>
      </w:r>
      <w:r w:rsidR="00A15F1B" w:rsidRPr="00A15F1B">
        <w:rPr>
          <w:rFonts w:ascii="Liberation Serif" w:hAnsi="Liberation Serif"/>
          <w:sz w:val="28"/>
          <w:szCs w:val="28"/>
        </w:rPr>
        <w:t>«</w:t>
      </w:r>
      <w:r w:rsidRPr="00A15F1B">
        <w:rPr>
          <w:rFonts w:ascii="Liberation Serif" w:hAnsi="Liberation Serif"/>
          <w:sz w:val="28"/>
          <w:szCs w:val="28"/>
        </w:rPr>
        <w:t>Электронный бюджет</w:t>
      </w:r>
      <w:r w:rsidR="00A15F1B" w:rsidRPr="00A15F1B">
        <w:rPr>
          <w:rFonts w:ascii="Liberation Serif" w:hAnsi="Liberation Serif"/>
          <w:sz w:val="28"/>
          <w:szCs w:val="28"/>
        </w:rPr>
        <w:t>»</w:t>
      </w:r>
      <w:r w:rsidRPr="00A15F1B">
        <w:rPr>
          <w:rFonts w:ascii="Liberation Serif" w:hAnsi="Liberation Serif"/>
          <w:sz w:val="28"/>
          <w:szCs w:val="28"/>
        </w:rPr>
        <w:t>.</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 xml:space="preserve">11. </w:t>
      </w:r>
      <w:proofErr w:type="gramStart"/>
      <w:r w:rsidRPr="00A15F1B">
        <w:rPr>
          <w:rFonts w:ascii="Liberation Serif" w:hAnsi="Liberation Serif"/>
          <w:sz w:val="28"/>
          <w:szCs w:val="28"/>
        </w:rPr>
        <w:t>В случае если федеральными законами или решениями Правительства Российской Федерации, предусмотренными подпунктом 2 пункта 1 статьи 242.26 Бюджетного кодекса, установлены требования о казначейском сопровождении целевых средств, предоставляемых на основании концессионных соглашений и соглашений о государственно-частном партнерстве (далее - соглашения с привлечением внебюджетных источников), Финансов</w:t>
      </w:r>
      <w:r w:rsidR="00A15F1B" w:rsidRPr="00A15F1B">
        <w:rPr>
          <w:rFonts w:ascii="Liberation Serif" w:hAnsi="Liberation Serif"/>
          <w:sz w:val="28"/>
          <w:szCs w:val="28"/>
        </w:rPr>
        <w:t>о-бюджетным</w:t>
      </w:r>
      <w:r w:rsidRPr="00A15F1B">
        <w:rPr>
          <w:rFonts w:ascii="Liberation Serif" w:hAnsi="Liberation Serif"/>
          <w:sz w:val="28"/>
          <w:szCs w:val="28"/>
        </w:rPr>
        <w:t xml:space="preserve"> управлением осуществляется казначейское сопровождение указанных целевых средств и устанавливается требование о распро</w:t>
      </w:r>
      <w:r w:rsidR="003C4DA0">
        <w:rPr>
          <w:rFonts w:ascii="Liberation Serif" w:hAnsi="Liberation Serif"/>
          <w:sz w:val="28"/>
          <w:szCs w:val="28"/>
        </w:rPr>
        <w:t>странении положений настоящего П</w:t>
      </w:r>
      <w:r w:rsidRPr="00A15F1B">
        <w:rPr>
          <w:rFonts w:ascii="Liberation Serif" w:hAnsi="Liberation Serif"/>
          <w:sz w:val="28"/>
          <w:szCs w:val="28"/>
        </w:rPr>
        <w:t>орядка на договоры</w:t>
      </w:r>
      <w:proofErr w:type="gramEnd"/>
      <w:r w:rsidRPr="00A15F1B">
        <w:rPr>
          <w:rFonts w:ascii="Liberation Serif" w:hAnsi="Liberation Serif"/>
          <w:sz w:val="28"/>
          <w:szCs w:val="28"/>
        </w:rPr>
        <w:t xml:space="preserve"> (соглашения), заключаемые в рамках соглашений с привлечением внебюджетных источников.</w:t>
      </w:r>
    </w:p>
    <w:p w:rsidR="00AA58C4" w:rsidRPr="00A15F1B" w:rsidRDefault="00AA58C4" w:rsidP="00AA58C4">
      <w:pPr>
        <w:pStyle w:val="ConsPlusNormal"/>
        <w:ind w:firstLine="540"/>
        <w:jc w:val="both"/>
        <w:rPr>
          <w:rFonts w:ascii="Liberation Serif" w:hAnsi="Liberation Serif"/>
          <w:sz w:val="28"/>
          <w:szCs w:val="28"/>
        </w:rPr>
      </w:pPr>
      <w:r w:rsidRPr="00A15F1B">
        <w:rPr>
          <w:rFonts w:ascii="Liberation Serif" w:hAnsi="Liberation Serif"/>
          <w:sz w:val="28"/>
          <w:szCs w:val="28"/>
        </w:rPr>
        <w:t>12. Бюджетный мониторинг при открытии лицевых счетов и осуществлении операций на лицевых счетах проводится территориальным органом Федерального казначейства в порядке, установленном Правительством Российской Федерации в соответствии со статьей 242.13-1 Бюджетного кодекса.</w:t>
      </w:r>
    </w:p>
    <w:sectPr w:rsidR="00AA58C4" w:rsidRPr="00A15F1B" w:rsidSect="00B34FE6">
      <w:headerReference w:type="default" r:id="rId8"/>
      <w:pgSz w:w="11906" w:h="16838"/>
      <w:pgMar w:top="1134" w:right="566" w:bottom="993"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CBE" w:rsidRDefault="00526CBE" w:rsidP="00B34FE6">
      <w:r>
        <w:separator/>
      </w:r>
    </w:p>
  </w:endnote>
  <w:endnote w:type="continuationSeparator" w:id="0">
    <w:p w:rsidR="00526CBE" w:rsidRDefault="00526CBE" w:rsidP="00B34F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CBE" w:rsidRDefault="00526CBE" w:rsidP="00B34FE6">
      <w:r>
        <w:separator/>
      </w:r>
    </w:p>
  </w:footnote>
  <w:footnote w:type="continuationSeparator" w:id="0">
    <w:p w:rsidR="00526CBE" w:rsidRDefault="00526CBE" w:rsidP="00B34F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60287"/>
      <w:docPartObj>
        <w:docPartGallery w:val="Page Numbers (Top of Page)"/>
        <w:docPartUnique/>
      </w:docPartObj>
    </w:sdtPr>
    <w:sdtContent>
      <w:p w:rsidR="00B34FE6" w:rsidRDefault="008B11C4">
        <w:pPr>
          <w:pStyle w:val="a7"/>
          <w:jc w:val="center"/>
        </w:pPr>
        <w:fldSimple w:instr=" PAGE   \* MERGEFORMAT ">
          <w:r w:rsidR="00134A6B">
            <w:rPr>
              <w:noProof/>
            </w:rPr>
            <w:t>6</w:t>
          </w:r>
        </w:fldSimple>
      </w:p>
    </w:sdtContent>
  </w:sdt>
  <w:p w:rsidR="00B34FE6" w:rsidRDefault="00B34FE6">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AA58C4"/>
    <w:rsid w:val="000809E4"/>
    <w:rsid w:val="00134A6B"/>
    <w:rsid w:val="002A355F"/>
    <w:rsid w:val="003100CA"/>
    <w:rsid w:val="003145D8"/>
    <w:rsid w:val="00320876"/>
    <w:rsid w:val="003C4DA0"/>
    <w:rsid w:val="00404C6B"/>
    <w:rsid w:val="00444A0D"/>
    <w:rsid w:val="00526CBE"/>
    <w:rsid w:val="005C5E79"/>
    <w:rsid w:val="006B255F"/>
    <w:rsid w:val="006F3DC0"/>
    <w:rsid w:val="008B11C4"/>
    <w:rsid w:val="008F228B"/>
    <w:rsid w:val="00A15F1B"/>
    <w:rsid w:val="00AA58C4"/>
    <w:rsid w:val="00B34FE6"/>
    <w:rsid w:val="00C00E36"/>
    <w:rsid w:val="00C77D36"/>
    <w:rsid w:val="00D472C1"/>
    <w:rsid w:val="00E45E00"/>
    <w:rsid w:val="00F5394C"/>
    <w:rsid w:val="00FD11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58C4"/>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AA58C4"/>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58C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58C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58C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rsid w:val="00AA58C4"/>
    <w:rPr>
      <w:rFonts w:ascii="Times New Roman" w:eastAsia="Times New Roman" w:hAnsi="Times New Roman" w:cs="Times New Roman"/>
      <w:b/>
      <w:iCs/>
      <w:sz w:val="28"/>
      <w:szCs w:val="28"/>
      <w:lang w:eastAsia="ru-RU"/>
    </w:rPr>
  </w:style>
  <w:style w:type="paragraph" w:styleId="a3">
    <w:name w:val="Body Text Indent"/>
    <w:basedOn w:val="a"/>
    <w:link w:val="a4"/>
    <w:rsid w:val="00AA58C4"/>
    <w:pPr>
      <w:ind w:firstLine="709"/>
      <w:jc w:val="both"/>
    </w:pPr>
    <w:rPr>
      <w:sz w:val="25"/>
      <w:szCs w:val="24"/>
    </w:rPr>
  </w:style>
  <w:style w:type="character" w:customStyle="1" w:styleId="a4">
    <w:name w:val="Основной текст с отступом Знак"/>
    <w:basedOn w:val="a0"/>
    <w:link w:val="a3"/>
    <w:rsid w:val="00AA58C4"/>
    <w:rPr>
      <w:rFonts w:ascii="Times New Roman" w:eastAsia="Times New Roman" w:hAnsi="Times New Roman" w:cs="Times New Roman"/>
      <w:sz w:val="25"/>
      <w:szCs w:val="24"/>
      <w:lang w:eastAsia="ru-RU"/>
    </w:rPr>
  </w:style>
  <w:style w:type="paragraph" w:styleId="a5">
    <w:name w:val="Balloon Text"/>
    <w:basedOn w:val="a"/>
    <w:link w:val="a6"/>
    <w:uiPriority w:val="99"/>
    <w:semiHidden/>
    <w:unhideWhenUsed/>
    <w:rsid w:val="00AA58C4"/>
    <w:rPr>
      <w:rFonts w:ascii="Tahoma" w:hAnsi="Tahoma" w:cs="Tahoma"/>
      <w:sz w:val="16"/>
      <w:szCs w:val="16"/>
    </w:rPr>
  </w:style>
  <w:style w:type="character" w:customStyle="1" w:styleId="a6">
    <w:name w:val="Текст выноски Знак"/>
    <w:basedOn w:val="a0"/>
    <w:link w:val="a5"/>
    <w:uiPriority w:val="99"/>
    <w:semiHidden/>
    <w:rsid w:val="00AA58C4"/>
    <w:rPr>
      <w:rFonts w:ascii="Tahoma" w:eastAsia="Times New Roman" w:hAnsi="Tahoma" w:cs="Tahoma"/>
      <w:sz w:val="16"/>
      <w:szCs w:val="16"/>
      <w:lang w:eastAsia="ru-RU"/>
    </w:rPr>
  </w:style>
  <w:style w:type="paragraph" w:styleId="a7">
    <w:name w:val="header"/>
    <w:basedOn w:val="a"/>
    <w:link w:val="a8"/>
    <w:uiPriority w:val="99"/>
    <w:unhideWhenUsed/>
    <w:rsid w:val="00B34FE6"/>
    <w:pPr>
      <w:tabs>
        <w:tab w:val="center" w:pos="4677"/>
        <w:tab w:val="right" w:pos="9355"/>
      </w:tabs>
    </w:pPr>
  </w:style>
  <w:style w:type="character" w:customStyle="1" w:styleId="a8">
    <w:name w:val="Верхний колонтитул Знак"/>
    <w:basedOn w:val="a0"/>
    <w:link w:val="a7"/>
    <w:uiPriority w:val="99"/>
    <w:rsid w:val="00B34FE6"/>
    <w:rPr>
      <w:rFonts w:ascii="Times New Roman" w:eastAsia="Times New Roman" w:hAnsi="Times New Roman" w:cs="Times New Roman"/>
      <w:sz w:val="20"/>
      <w:szCs w:val="20"/>
      <w:lang w:eastAsia="ru-RU"/>
    </w:rPr>
  </w:style>
  <w:style w:type="paragraph" w:styleId="a9">
    <w:name w:val="footer"/>
    <w:basedOn w:val="a"/>
    <w:link w:val="aa"/>
    <w:uiPriority w:val="99"/>
    <w:semiHidden/>
    <w:unhideWhenUsed/>
    <w:rsid w:val="00B34FE6"/>
    <w:pPr>
      <w:tabs>
        <w:tab w:val="center" w:pos="4677"/>
        <w:tab w:val="right" w:pos="9355"/>
      </w:tabs>
    </w:pPr>
  </w:style>
  <w:style w:type="character" w:customStyle="1" w:styleId="aa">
    <w:name w:val="Нижний колонтитул Знак"/>
    <w:basedOn w:val="a0"/>
    <w:link w:val="a9"/>
    <w:uiPriority w:val="99"/>
    <w:semiHidden/>
    <w:rsid w:val="00B34FE6"/>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D497FB-BEB7-4AB3-B215-233462F8A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2128</Words>
  <Characters>12130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dc:creator>
  <cp:lastModifiedBy>aleksandr</cp:lastModifiedBy>
  <cp:revision>3</cp:revision>
  <cp:lastPrinted>2022-06-17T10:07:00Z</cp:lastPrinted>
  <dcterms:created xsi:type="dcterms:W3CDTF">2022-06-17T10:10:00Z</dcterms:created>
  <dcterms:modified xsi:type="dcterms:W3CDTF">2022-06-28T09:16:00Z</dcterms:modified>
</cp:coreProperties>
</file>