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6661E4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6661E4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3B22C1" w:rsidRDefault="003B22C1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6661E4" w:rsidP="00133698">
      <w:pPr>
        <w:spacing w:before="400"/>
        <w:rPr>
          <w:rFonts w:ascii="Liberation Serif" w:hAnsi="Liberation Serif" w:cs="Liberation Serif"/>
          <w:sz w:val="24"/>
        </w:rPr>
      </w:pPr>
      <w:r w:rsidRPr="006661E4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354561">
        <w:rPr>
          <w:rFonts w:ascii="Liberation Serif" w:hAnsi="Liberation Serif" w:cs="Liberation Serif"/>
          <w:sz w:val="24"/>
        </w:rPr>
        <w:t xml:space="preserve"> 30.11.2022  </w:t>
      </w:r>
      <w:bookmarkStart w:id="0" w:name="_GoBack"/>
      <w:bookmarkEnd w:id="0"/>
      <w:r w:rsidR="0019691C">
        <w:rPr>
          <w:rFonts w:ascii="Liberation Serif" w:hAnsi="Liberation Serif" w:cs="Liberation Serif"/>
          <w:sz w:val="24"/>
        </w:rPr>
        <w:t>№</w:t>
      </w:r>
      <w:r w:rsidR="005E2DFC">
        <w:rPr>
          <w:rFonts w:ascii="Liberation Serif" w:hAnsi="Liberation Serif" w:cs="Liberation Serif"/>
          <w:sz w:val="24"/>
        </w:rPr>
        <w:t xml:space="preserve"> </w:t>
      </w:r>
      <w:r w:rsidR="00354561">
        <w:rPr>
          <w:rFonts w:ascii="Liberation Serif" w:hAnsi="Liberation Serif" w:cs="Liberation Serif"/>
          <w:sz w:val="24"/>
        </w:rPr>
        <w:t>769</w:t>
      </w:r>
    </w:p>
    <w:p w:rsidR="0019691C" w:rsidRPr="002720F4" w:rsidRDefault="0019691C" w:rsidP="0019691C">
      <w:pPr>
        <w:rPr>
          <w:rFonts w:ascii="Liberation Serif" w:hAnsi="Liberation Serif" w:cs="Liberation Serif"/>
          <w:sz w:val="28"/>
          <w:szCs w:val="28"/>
        </w:rPr>
      </w:pPr>
    </w:p>
    <w:p w:rsidR="00607B33" w:rsidRPr="002720F4" w:rsidRDefault="00607B33" w:rsidP="0019691C">
      <w:pPr>
        <w:rPr>
          <w:sz w:val="28"/>
          <w:szCs w:val="28"/>
        </w:rPr>
      </w:pPr>
    </w:p>
    <w:p w:rsidR="0019691C" w:rsidRPr="005D445A" w:rsidRDefault="0019691C" w:rsidP="003B22C1">
      <w:pPr>
        <w:jc w:val="center"/>
        <w:rPr>
          <w:rFonts w:ascii="Liberation Serif" w:hAnsi="Liberation Serif"/>
          <w:b/>
          <w:sz w:val="28"/>
          <w:szCs w:val="28"/>
        </w:rPr>
      </w:pPr>
      <w:r w:rsidRPr="005D445A">
        <w:rPr>
          <w:rFonts w:ascii="Liberation Serif" w:hAnsi="Liberation Serif"/>
          <w:b/>
          <w:sz w:val="28"/>
          <w:szCs w:val="28"/>
        </w:rPr>
        <w:t>О проведении городского конкурса</w:t>
      </w:r>
    </w:p>
    <w:p w:rsidR="0019691C" w:rsidRPr="005D445A" w:rsidRDefault="0019691C" w:rsidP="003B22C1">
      <w:pPr>
        <w:jc w:val="center"/>
        <w:rPr>
          <w:rFonts w:ascii="Liberation Serif" w:hAnsi="Liberation Serif"/>
          <w:b/>
          <w:sz w:val="28"/>
          <w:szCs w:val="28"/>
        </w:rPr>
      </w:pPr>
      <w:r w:rsidRPr="005D445A">
        <w:rPr>
          <w:rFonts w:ascii="Liberation Serif" w:hAnsi="Liberation Serif"/>
          <w:b/>
          <w:sz w:val="28"/>
          <w:szCs w:val="28"/>
        </w:rPr>
        <w:t xml:space="preserve"> «Новогодний Каменск-Уральский-202</w:t>
      </w:r>
      <w:r w:rsidR="00817991">
        <w:rPr>
          <w:rFonts w:ascii="Liberation Serif" w:hAnsi="Liberation Serif"/>
          <w:b/>
          <w:sz w:val="28"/>
          <w:szCs w:val="28"/>
        </w:rPr>
        <w:t>3</w:t>
      </w:r>
      <w:r w:rsidRPr="005D445A">
        <w:rPr>
          <w:rFonts w:ascii="Liberation Serif" w:hAnsi="Liberation Serif"/>
          <w:b/>
          <w:sz w:val="28"/>
          <w:szCs w:val="28"/>
        </w:rPr>
        <w:t>» на лучшее новогоднее оформление объектов торговли, общественного питания и сферы услуг</w:t>
      </w:r>
    </w:p>
    <w:p w:rsidR="0019691C" w:rsidRPr="00452FD5" w:rsidRDefault="0019691C" w:rsidP="0019691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В целях сохранения многолетней традиции по проведению новогодних          мероприятий, создания праздничного облика города и привлечения потребителей средствами оригинального новогоднего оформления объектов торговли, обще</w:t>
      </w:r>
      <w:r w:rsidR="00607B33">
        <w:rPr>
          <w:rFonts w:ascii="Liberation Serif" w:hAnsi="Liberation Serif"/>
          <w:sz w:val="28"/>
          <w:szCs w:val="28"/>
        </w:rPr>
        <w:t>ственного питания и сферы услуг</w:t>
      </w:r>
      <w:r w:rsidRPr="0019691C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19691C" w:rsidRDefault="0019691C" w:rsidP="0019691C">
      <w:pPr>
        <w:pStyle w:val="20"/>
        <w:tabs>
          <w:tab w:val="left" w:pos="0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ПОСТАНОВЛЯЕТ:</w:t>
      </w:r>
    </w:p>
    <w:p w:rsidR="0019691C" w:rsidRPr="0019691C" w:rsidRDefault="0019691C" w:rsidP="004E7474">
      <w:pPr>
        <w:pStyle w:val="20"/>
        <w:tabs>
          <w:tab w:val="left" w:pos="0"/>
        </w:tabs>
        <w:spacing w:before="240"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1. Отделу развития потребительского рынка, предпринимательства и туризма Администрации Каменск-Уральского городского округа (Афонина Т.К.) организовать и провести с </w:t>
      </w:r>
      <w:r w:rsidR="002E30A4">
        <w:rPr>
          <w:rFonts w:ascii="Liberation Serif" w:hAnsi="Liberation Serif"/>
          <w:sz w:val="28"/>
          <w:szCs w:val="28"/>
        </w:rPr>
        <w:t>10</w:t>
      </w:r>
      <w:r w:rsidRPr="0019691C">
        <w:rPr>
          <w:rFonts w:ascii="Liberation Serif" w:hAnsi="Liberation Serif"/>
          <w:sz w:val="28"/>
          <w:szCs w:val="28"/>
        </w:rPr>
        <w:t xml:space="preserve">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по 30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городской конкурс «Новогодний Каменск-Уральский-202</w:t>
      </w:r>
      <w:r w:rsidR="003D3CE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</w:t>
      </w:r>
      <w:r w:rsidR="004E7474">
        <w:rPr>
          <w:rFonts w:ascii="Liberation Serif" w:hAnsi="Liberation Serif"/>
          <w:sz w:val="28"/>
          <w:szCs w:val="28"/>
        </w:rPr>
        <w:t xml:space="preserve">ственного питания и сферы </w:t>
      </w:r>
      <w:r w:rsidR="004E7474" w:rsidRPr="007F0D40">
        <w:rPr>
          <w:rFonts w:ascii="Liberation Serif" w:hAnsi="Liberation Serif"/>
          <w:sz w:val="28"/>
          <w:szCs w:val="28"/>
        </w:rPr>
        <w:t>услуг (далее - конкурс).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2. Утвердить: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1) Положение о городском конкурсе «Новогодний Каменск-Уральский –202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питания и сферы услуг (прилагается);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2) Состав конкурсной комиссии по подведению итогов городского конкурса «Новогодний Каменск-Уральский-202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оформление объектов торговли, общественного питания и сферы услуг (прилагается).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3. Рекомендовать руководителям </w:t>
      </w:r>
      <w:r w:rsidR="00DD2BA7" w:rsidRPr="0019691C">
        <w:rPr>
          <w:rFonts w:ascii="Liberation Serif" w:hAnsi="Liberation Serif"/>
          <w:sz w:val="28"/>
          <w:szCs w:val="28"/>
        </w:rPr>
        <w:t>объектов торговли, обще</w:t>
      </w:r>
      <w:r w:rsidR="00DD2BA7">
        <w:rPr>
          <w:rFonts w:ascii="Liberation Serif" w:hAnsi="Liberation Serif"/>
          <w:sz w:val="28"/>
          <w:szCs w:val="28"/>
        </w:rPr>
        <w:t xml:space="preserve">ственного питания и сферы </w:t>
      </w:r>
      <w:r w:rsidR="00DD2BA7" w:rsidRPr="007F0D40">
        <w:rPr>
          <w:rFonts w:ascii="Liberation Serif" w:hAnsi="Liberation Serif"/>
          <w:sz w:val="28"/>
          <w:szCs w:val="28"/>
        </w:rPr>
        <w:t>услуг</w:t>
      </w:r>
      <w:r w:rsidRPr="0019691C">
        <w:rPr>
          <w:rFonts w:ascii="Liberation Serif" w:hAnsi="Liberation Serif"/>
          <w:sz w:val="28"/>
          <w:szCs w:val="28"/>
        </w:rPr>
        <w:t xml:space="preserve"> независимо от и</w:t>
      </w:r>
      <w:r w:rsidR="00DD2BA7">
        <w:rPr>
          <w:rFonts w:ascii="Liberation Serif" w:hAnsi="Liberation Serif"/>
          <w:sz w:val="28"/>
          <w:szCs w:val="28"/>
        </w:rPr>
        <w:t>х организационно-правовой формы,</w:t>
      </w:r>
      <w:r w:rsidRPr="0019691C">
        <w:rPr>
          <w:rFonts w:ascii="Liberation Serif" w:hAnsi="Liberation Serif"/>
          <w:sz w:val="28"/>
          <w:szCs w:val="28"/>
        </w:rPr>
        <w:t xml:space="preserve"> расположенных на территории Каменск-Уральского городского округа, до </w:t>
      </w:r>
      <w:r w:rsidR="00576B94">
        <w:rPr>
          <w:rFonts w:ascii="Liberation Serif" w:hAnsi="Liberation Serif"/>
          <w:sz w:val="28"/>
          <w:szCs w:val="28"/>
        </w:rPr>
        <w:t>10</w:t>
      </w:r>
      <w:r w:rsidRPr="0019691C">
        <w:rPr>
          <w:rFonts w:ascii="Liberation Serif" w:hAnsi="Liberation Serif"/>
          <w:sz w:val="28"/>
          <w:szCs w:val="28"/>
        </w:rPr>
        <w:t xml:space="preserve">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провести работы по оформлению фасадов зданий и прилегающих к ним территорий в соответствии с Положением о городском конкурсе «Новогодний Каменск-Уральский-202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питания и сферы услуг.</w:t>
      </w:r>
    </w:p>
    <w:p w:rsidR="0019691C" w:rsidRPr="0019691C" w:rsidRDefault="0019691C" w:rsidP="00276070">
      <w:pPr>
        <w:pStyle w:val="20"/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4. Начальнику отдела развития потребительского рынка, предпринимательства и туризма Администрации Каменск-Уральского городского округа </w:t>
      </w:r>
      <w:proofErr w:type="spellStart"/>
      <w:r w:rsidRPr="0019691C">
        <w:rPr>
          <w:rFonts w:ascii="Liberation Serif" w:hAnsi="Liberation Serif"/>
          <w:sz w:val="28"/>
          <w:szCs w:val="28"/>
        </w:rPr>
        <w:t>Афониной</w:t>
      </w:r>
      <w:proofErr w:type="spellEnd"/>
      <w:r w:rsidRPr="0019691C">
        <w:rPr>
          <w:rFonts w:ascii="Liberation Serif" w:hAnsi="Liberation Serif"/>
          <w:sz w:val="28"/>
          <w:szCs w:val="28"/>
        </w:rPr>
        <w:t xml:space="preserve"> Т.К. довести настоящее постановление до сведения руководителей объектов торговли, общественного питания и сферы услуг.</w:t>
      </w:r>
    </w:p>
    <w:p w:rsidR="0019691C" w:rsidRPr="0019691C" w:rsidRDefault="00B428DA" w:rsidP="0019691C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F667CE">
        <w:rPr>
          <w:rFonts w:ascii="Liberation Serif" w:hAnsi="Liberation Serif"/>
          <w:sz w:val="28"/>
          <w:szCs w:val="28"/>
        </w:rPr>
        <w:t>5</w:t>
      </w:r>
      <w:r w:rsidR="0019691C" w:rsidRPr="0019691C">
        <w:rPr>
          <w:rFonts w:ascii="Liberation Serif" w:hAnsi="Liberation Serif"/>
          <w:sz w:val="28"/>
          <w:szCs w:val="28"/>
        </w:rPr>
        <w:t>. Разместить настоящее постановление на официальном сайте муниципального образования.</w:t>
      </w:r>
    </w:p>
    <w:p w:rsidR="0019691C" w:rsidRPr="0019691C" w:rsidRDefault="00B428DA" w:rsidP="0019691C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F667CE">
        <w:rPr>
          <w:rFonts w:ascii="Liberation Serif" w:hAnsi="Liberation Serif"/>
          <w:sz w:val="28"/>
          <w:szCs w:val="28"/>
        </w:rPr>
        <w:t>6</w:t>
      </w:r>
      <w:r w:rsidR="0019691C" w:rsidRPr="0019691C">
        <w:rPr>
          <w:rFonts w:ascii="Liberation Serif" w:hAnsi="Liberation Serif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городского округа Жукову С.И.</w:t>
      </w:r>
    </w:p>
    <w:p w:rsidR="00607B33" w:rsidRPr="002720F4" w:rsidRDefault="00607B33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607B33" w:rsidRPr="002720F4" w:rsidRDefault="00607B33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Глава </w:t>
      </w:r>
      <w:r w:rsidRPr="0019691C">
        <w:rPr>
          <w:rFonts w:ascii="Liberation Serif" w:hAnsi="Liberation Serif"/>
          <w:sz w:val="28"/>
          <w:szCs w:val="28"/>
        </w:rPr>
        <w:br/>
        <w:t>Каменск-Ур</w:t>
      </w:r>
      <w:r w:rsidR="00576B94">
        <w:rPr>
          <w:rFonts w:ascii="Liberation Serif" w:hAnsi="Liberation Serif"/>
          <w:sz w:val="28"/>
          <w:szCs w:val="28"/>
        </w:rPr>
        <w:t>альского городского округа</w:t>
      </w:r>
      <w:r w:rsidR="00576B94">
        <w:rPr>
          <w:rFonts w:ascii="Liberation Serif" w:hAnsi="Liberation Serif"/>
          <w:sz w:val="28"/>
          <w:szCs w:val="28"/>
        </w:rPr>
        <w:tab/>
      </w:r>
      <w:r w:rsidR="00576B94">
        <w:rPr>
          <w:rFonts w:ascii="Liberation Serif" w:hAnsi="Liberation Serif"/>
          <w:sz w:val="28"/>
          <w:szCs w:val="28"/>
        </w:rPr>
        <w:tab/>
      </w:r>
      <w:r w:rsidR="00576B94">
        <w:rPr>
          <w:rFonts w:ascii="Liberation Serif" w:hAnsi="Liberation Serif"/>
          <w:sz w:val="28"/>
          <w:szCs w:val="28"/>
        </w:rPr>
        <w:tab/>
      </w:r>
      <w:r w:rsidR="00576B94">
        <w:rPr>
          <w:rFonts w:ascii="Liberation Serif" w:hAnsi="Liberation Serif"/>
          <w:sz w:val="28"/>
          <w:szCs w:val="28"/>
        </w:rPr>
        <w:tab/>
      </w:r>
      <w:r w:rsidR="00B428DA">
        <w:rPr>
          <w:rFonts w:ascii="Liberation Serif" w:hAnsi="Liberation Serif"/>
          <w:sz w:val="28"/>
          <w:szCs w:val="28"/>
        </w:rPr>
        <w:t xml:space="preserve">       </w:t>
      </w:r>
      <w:r w:rsidRPr="0019691C">
        <w:rPr>
          <w:rFonts w:ascii="Liberation Serif" w:hAnsi="Liberation Serif"/>
          <w:sz w:val="28"/>
          <w:szCs w:val="28"/>
        </w:rPr>
        <w:t>А.</w:t>
      </w:r>
      <w:r w:rsidR="00576B94">
        <w:rPr>
          <w:rFonts w:ascii="Liberation Serif" w:hAnsi="Liberation Serif"/>
          <w:sz w:val="28"/>
          <w:szCs w:val="28"/>
        </w:rPr>
        <w:t>А. Герасимов</w:t>
      </w: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Pr="0019691C" w:rsidRDefault="00F667CE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076672" w:rsidRDefault="00076672" w:rsidP="00076672">
      <w:pPr>
        <w:jc w:val="both"/>
        <w:rPr>
          <w:rFonts w:ascii="Liberation Serif" w:hAnsi="Liberation Serif"/>
          <w:b/>
          <w:sz w:val="28"/>
          <w:szCs w:val="28"/>
        </w:rPr>
      </w:pPr>
    </w:p>
    <w:p w:rsidR="006E472A" w:rsidRPr="0019691C" w:rsidRDefault="00B428DA" w:rsidP="00E618ED">
      <w:pPr>
        <w:ind w:left="255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</w:t>
      </w:r>
      <w:r w:rsidR="006E472A" w:rsidRPr="0019691C">
        <w:rPr>
          <w:rFonts w:ascii="Liberation Serif" w:hAnsi="Liberation Serif"/>
          <w:sz w:val="28"/>
          <w:szCs w:val="28"/>
        </w:rPr>
        <w:t>УТВЕРЖ</w:t>
      </w:r>
      <w:r w:rsidR="003B22C1">
        <w:rPr>
          <w:rFonts w:ascii="Liberation Serif" w:hAnsi="Liberation Serif"/>
          <w:sz w:val="28"/>
          <w:szCs w:val="28"/>
        </w:rPr>
        <w:t>Д</w:t>
      </w:r>
      <w:r w:rsidR="006E472A" w:rsidRPr="0019691C">
        <w:rPr>
          <w:rFonts w:ascii="Liberation Serif" w:hAnsi="Liberation Serif"/>
          <w:sz w:val="28"/>
          <w:szCs w:val="28"/>
        </w:rPr>
        <w:t>ЕН</w:t>
      </w:r>
      <w:r w:rsidR="006E472A">
        <w:rPr>
          <w:rFonts w:ascii="Liberation Serif" w:hAnsi="Liberation Serif"/>
          <w:sz w:val="28"/>
          <w:szCs w:val="28"/>
        </w:rPr>
        <w:tab/>
      </w:r>
    </w:p>
    <w:p w:rsidR="006E472A" w:rsidRPr="0019691C" w:rsidRDefault="006E472A" w:rsidP="00354561">
      <w:pPr>
        <w:tabs>
          <w:tab w:val="left" w:pos="5103"/>
        </w:tabs>
        <w:ind w:left="5103" w:right="-2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городского округа </w:t>
      </w:r>
      <w:r>
        <w:rPr>
          <w:rFonts w:ascii="Liberation Serif" w:hAnsi="Liberation Serif"/>
          <w:noProof/>
          <w:sz w:val="28"/>
          <w:szCs w:val="28"/>
        </w:rPr>
        <w:t xml:space="preserve"> от</w:t>
      </w:r>
      <w:r w:rsidR="00B428DA">
        <w:rPr>
          <w:rFonts w:ascii="Liberation Serif" w:hAnsi="Liberation Serif"/>
          <w:noProof/>
          <w:sz w:val="28"/>
          <w:szCs w:val="28"/>
        </w:rPr>
        <w:t xml:space="preserve"> </w:t>
      </w:r>
      <w:r w:rsidR="00354561">
        <w:rPr>
          <w:rFonts w:ascii="Liberation Serif" w:hAnsi="Liberation Serif"/>
          <w:noProof/>
          <w:sz w:val="28"/>
          <w:szCs w:val="28"/>
        </w:rPr>
        <w:t xml:space="preserve">30.11.2022 </w:t>
      </w:r>
      <w:r w:rsidR="00354561" w:rsidRPr="0019691C">
        <w:rPr>
          <w:rFonts w:ascii="Liberation Serif" w:hAnsi="Liberation Serif"/>
          <w:noProof/>
          <w:sz w:val="28"/>
          <w:szCs w:val="28"/>
        </w:rPr>
        <w:t xml:space="preserve">№ </w:t>
      </w:r>
      <w:r w:rsidR="00354561">
        <w:rPr>
          <w:rFonts w:ascii="Liberation Serif" w:hAnsi="Liberation Serif"/>
          <w:noProof/>
          <w:sz w:val="28"/>
          <w:szCs w:val="28"/>
        </w:rPr>
        <w:t>769</w:t>
      </w:r>
    </w:p>
    <w:p w:rsidR="006E472A" w:rsidRDefault="006E472A" w:rsidP="00354561">
      <w:pPr>
        <w:pStyle w:val="20"/>
        <w:spacing w:line="240" w:lineRule="auto"/>
        <w:ind w:left="5103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«О проведении городского        конкурса «Новогодний Каменск-Уральский-202</w:t>
      </w:r>
      <w:r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                                                        питания и сферы услуг</w:t>
      </w:r>
      <w:r w:rsidR="00E618ED">
        <w:rPr>
          <w:rFonts w:ascii="Liberation Serif" w:hAnsi="Liberation Serif"/>
          <w:sz w:val="28"/>
          <w:szCs w:val="28"/>
        </w:rPr>
        <w:t>»</w:t>
      </w: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szCs w:val="28"/>
        </w:rPr>
      </w:pPr>
    </w:p>
    <w:p w:rsidR="0019691C" w:rsidRPr="0019691C" w:rsidRDefault="0019691C" w:rsidP="005A7EFA">
      <w:pPr>
        <w:pStyle w:val="af"/>
        <w:rPr>
          <w:rFonts w:ascii="Liberation Serif" w:hAnsi="Liberation Serif"/>
          <w:szCs w:val="28"/>
        </w:rPr>
      </w:pPr>
      <w:r w:rsidRPr="0019691C">
        <w:rPr>
          <w:rFonts w:ascii="Liberation Serif" w:hAnsi="Liberation Serif"/>
          <w:szCs w:val="28"/>
        </w:rPr>
        <w:t>П О Л О Ж Е Н И Е</w:t>
      </w:r>
    </w:p>
    <w:p w:rsidR="0019691C" w:rsidRPr="0019691C" w:rsidRDefault="0019691C" w:rsidP="005A7EFA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о городском конкурсе «Новогодний Каменск-Уральский-202</w:t>
      </w:r>
      <w:r w:rsidR="002E30A4">
        <w:rPr>
          <w:rFonts w:ascii="Liberation Serif" w:hAnsi="Liberation Serif"/>
          <w:b/>
          <w:sz w:val="28"/>
          <w:szCs w:val="28"/>
        </w:rPr>
        <w:t>3</w:t>
      </w:r>
      <w:r w:rsidRPr="0019691C">
        <w:rPr>
          <w:rFonts w:ascii="Liberation Serif" w:hAnsi="Liberation Serif"/>
          <w:b/>
          <w:sz w:val="28"/>
          <w:szCs w:val="28"/>
        </w:rPr>
        <w:t>» на лучшее новогоднее оформление объектов торговли, общественного питания и сферы услуг</w:t>
      </w:r>
    </w:p>
    <w:p w:rsidR="0019691C" w:rsidRPr="0019691C" w:rsidRDefault="0019691C" w:rsidP="0019691C">
      <w:pPr>
        <w:ind w:firstLine="567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ab/>
      </w:r>
    </w:p>
    <w:p w:rsidR="0019691C" w:rsidRPr="0019691C" w:rsidRDefault="0019691C" w:rsidP="0019691C">
      <w:pPr>
        <w:ind w:firstLine="567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1. Общие положения.</w:t>
      </w:r>
    </w:p>
    <w:p w:rsidR="0019691C" w:rsidRPr="0019691C" w:rsidRDefault="0019691C" w:rsidP="0019691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1.1. Городской конкурс «Новогодний Каменск-Уральский-202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питания и сферы услуг (далее – конкурс) проводится Администрацией Каменск-Уральского городского округа с целью сохранения многолетней традиции по проведению новогодних мероприятий, создания праздничного облика города, повышения эстетической выразительности фасадов, входных зон и интерьеровобъектов торговли, общественного питания и сферы услуг, создания благоприятных условий по организации предпраздничного обслуживания, привлечения внимания потенциальных потребителей средствами оригинального новогоднего оформления.</w:t>
      </w:r>
    </w:p>
    <w:p w:rsidR="0019691C" w:rsidRDefault="0019691C" w:rsidP="0019691C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2. Сроки проведения конкурса.</w:t>
      </w:r>
    </w:p>
    <w:p w:rsidR="0019691C" w:rsidRDefault="0019691C" w:rsidP="0019691C">
      <w:pPr>
        <w:pStyle w:val="20"/>
        <w:spacing w:after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2.1.Конкурс проводится с </w:t>
      </w:r>
      <w:r w:rsidR="00861C28">
        <w:rPr>
          <w:rFonts w:ascii="Liberation Serif" w:hAnsi="Liberation Serif"/>
          <w:sz w:val="28"/>
          <w:szCs w:val="28"/>
        </w:rPr>
        <w:t>10</w:t>
      </w:r>
      <w:r w:rsidRPr="0019691C">
        <w:rPr>
          <w:rFonts w:ascii="Liberation Serif" w:hAnsi="Liberation Serif"/>
          <w:sz w:val="28"/>
          <w:szCs w:val="28"/>
        </w:rPr>
        <w:t xml:space="preserve">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по 30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года.</w:t>
      </w:r>
    </w:p>
    <w:p w:rsidR="0019691C" w:rsidRPr="0019691C" w:rsidRDefault="0019691C" w:rsidP="0019691C">
      <w:pPr>
        <w:pStyle w:val="2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2.2.Подведение итогов конкурса проводится </w:t>
      </w:r>
      <w:r w:rsidR="00E618ED">
        <w:rPr>
          <w:rFonts w:ascii="Liberation Serif" w:hAnsi="Liberation Serif"/>
          <w:sz w:val="28"/>
          <w:szCs w:val="28"/>
        </w:rPr>
        <w:t xml:space="preserve">с </w:t>
      </w:r>
      <w:r w:rsidR="00B24DDC">
        <w:rPr>
          <w:rFonts w:ascii="Liberation Serif" w:hAnsi="Liberation Serif"/>
          <w:sz w:val="28"/>
          <w:szCs w:val="28"/>
        </w:rPr>
        <w:t>2</w:t>
      </w:r>
      <w:r w:rsidR="00E618ED">
        <w:rPr>
          <w:rFonts w:ascii="Liberation Serif" w:hAnsi="Liberation Serif"/>
          <w:sz w:val="28"/>
          <w:szCs w:val="28"/>
        </w:rPr>
        <w:t>7</w:t>
      </w:r>
      <w:r w:rsidR="00B24DDC">
        <w:rPr>
          <w:rFonts w:ascii="Liberation Serif" w:hAnsi="Liberation Serif"/>
          <w:sz w:val="28"/>
          <w:szCs w:val="28"/>
        </w:rPr>
        <w:t xml:space="preserve"> декабря</w:t>
      </w:r>
      <w:r w:rsidR="00E618ED">
        <w:rPr>
          <w:rFonts w:ascii="Liberation Serif" w:hAnsi="Liberation Serif"/>
          <w:sz w:val="28"/>
          <w:szCs w:val="28"/>
        </w:rPr>
        <w:t xml:space="preserve">2022 </w:t>
      </w:r>
      <w:r w:rsidR="00BC42C7">
        <w:rPr>
          <w:rFonts w:ascii="Liberation Serif" w:hAnsi="Liberation Serif"/>
          <w:sz w:val="28"/>
          <w:szCs w:val="28"/>
        </w:rPr>
        <w:t>года</w:t>
      </w:r>
      <w:r w:rsidR="00B24DDC">
        <w:rPr>
          <w:rFonts w:ascii="Liberation Serif" w:hAnsi="Liberation Serif"/>
          <w:sz w:val="28"/>
          <w:szCs w:val="28"/>
        </w:rPr>
        <w:t xml:space="preserve"> по 30 декаб</w:t>
      </w:r>
      <w:r w:rsidR="00DD2BA7">
        <w:rPr>
          <w:rFonts w:ascii="Liberation Serif" w:hAnsi="Liberation Serif"/>
          <w:sz w:val="28"/>
          <w:szCs w:val="28"/>
        </w:rPr>
        <w:t>р</w:t>
      </w:r>
      <w:r w:rsidR="00B24DDC">
        <w:rPr>
          <w:rFonts w:ascii="Liberation Serif" w:hAnsi="Liberation Serif"/>
          <w:sz w:val="28"/>
          <w:szCs w:val="28"/>
        </w:rPr>
        <w:t>я</w:t>
      </w:r>
      <w:r w:rsidRPr="0019691C">
        <w:rPr>
          <w:rFonts w:ascii="Liberation Serif" w:hAnsi="Liberation Serif"/>
          <w:sz w:val="28"/>
          <w:szCs w:val="28"/>
        </w:rPr>
        <w:t xml:space="preserve"> 202</w:t>
      </w:r>
      <w:r w:rsidR="00861C28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конкурсной комиссией, состав которой утверждается постановлением Администрации Каменск-Уральского городского округа.</w:t>
      </w:r>
    </w:p>
    <w:p w:rsidR="0019691C" w:rsidRPr="0019691C" w:rsidRDefault="0019691C" w:rsidP="0019691C">
      <w:pPr>
        <w:spacing w:line="276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3. Условия конкурса.</w:t>
      </w:r>
    </w:p>
    <w:p w:rsid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3.1.В конкурсе участ</w:t>
      </w:r>
      <w:r w:rsidR="007F0D40">
        <w:rPr>
          <w:rFonts w:ascii="Liberation Serif" w:hAnsi="Liberation Serif"/>
          <w:sz w:val="28"/>
          <w:szCs w:val="28"/>
        </w:rPr>
        <w:t>вуют</w:t>
      </w:r>
      <w:r w:rsidRPr="0019691C">
        <w:rPr>
          <w:rFonts w:ascii="Liberation Serif" w:hAnsi="Liberation Serif"/>
          <w:sz w:val="28"/>
          <w:szCs w:val="28"/>
        </w:rPr>
        <w:t xml:space="preserve"> организации независимо от их организационно-правовой формы</w:t>
      </w:r>
      <w:r w:rsidR="00325E33">
        <w:rPr>
          <w:rFonts w:ascii="Liberation Serif" w:hAnsi="Liberation Serif"/>
          <w:sz w:val="28"/>
          <w:szCs w:val="28"/>
        </w:rPr>
        <w:t>,</w:t>
      </w:r>
      <w:r w:rsidRPr="0019691C">
        <w:rPr>
          <w:rFonts w:ascii="Liberation Serif" w:hAnsi="Liberation Serif"/>
          <w:sz w:val="28"/>
          <w:szCs w:val="28"/>
        </w:rPr>
        <w:t xml:space="preserve"> индивидуальные предприниматели</w:t>
      </w:r>
      <w:proofErr w:type="gramStart"/>
      <w:r w:rsidRPr="0019691C">
        <w:rPr>
          <w:rFonts w:ascii="Liberation Serif" w:hAnsi="Liberation Serif"/>
          <w:sz w:val="28"/>
          <w:szCs w:val="28"/>
        </w:rPr>
        <w:t>,</w:t>
      </w:r>
      <w:r w:rsidR="00325E33">
        <w:rPr>
          <w:rFonts w:ascii="Liberation Serif" w:hAnsi="Liberation Serif"/>
          <w:sz w:val="28"/>
          <w:szCs w:val="28"/>
        </w:rPr>
        <w:t>ф</w:t>
      </w:r>
      <w:proofErr w:type="gramEnd"/>
      <w:r w:rsidR="00325E33">
        <w:rPr>
          <w:rFonts w:ascii="Liberation Serif" w:hAnsi="Liberation Serif"/>
          <w:sz w:val="28"/>
          <w:szCs w:val="28"/>
        </w:rPr>
        <w:t xml:space="preserve">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19691C">
        <w:rPr>
          <w:rFonts w:ascii="Liberation Serif" w:hAnsi="Liberation Serif"/>
          <w:sz w:val="28"/>
          <w:szCs w:val="28"/>
        </w:rPr>
        <w:t xml:space="preserve"> осуществляющие деятельность в сфере торговли, общественного питания и бытовых услуг на территории Каменск-Уральского городского округа (далее – организации).</w:t>
      </w:r>
    </w:p>
    <w:p w:rsidR="003C208E" w:rsidRPr="0019691C" w:rsidRDefault="003C208E" w:rsidP="003C208E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3.2. Участие в конкурсе является добровольным. </w:t>
      </w:r>
    </w:p>
    <w:p w:rsidR="003C208E" w:rsidRPr="0019691C" w:rsidRDefault="003C208E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lastRenderedPageBreak/>
        <w:t>3.</w:t>
      </w:r>
      <w:r w:rsidR="003C208E" w:rsidRPr="003C208E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. В качестве приемов привлечения внимания потребителей могут быть использованы современные формы световой декоративной рекламы, световые гирлянды для освещения деревьев, внешние и внутренние подсветки, динамические световые эффекты, оригинальные статические световые композиции, скульптурные формы и композиции из льда, ели натуральные и искусственные.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4. Порядок проведения конкурса</w:t>
      </w:r>
    </w:p>
    <w:p w:rsidR="00C401CE" w:rsidRPr="000033C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033C2">
        <w:rPr>
          <w:rFonts w:ascii="Liberation Serif" w:hAnsi="Liberation Serif"/>
          <w:sz w:val="28"/>
          <w:szCs w:val="28"/>
        </w:rPr>
        <w:t xml:space="preserve">4.1. Конкурс проводится в три этапа: </w:t>
      </w:r>
    </w:p>
    <w:p w:rsidR="00C401CE" w:rsidRPr="002C1AB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1AB2">
        <w:rPr>
          <w:rFonts w:ascii="Liberation Serif" w:hAnsi="Liberation Serif"/>
          <w:sz w:val="28"/>
          <w:szCs w:val="28"/>
        </w:rPr>
        <w:t>1) подача заявки на участие в конкурсе – в период с 1</w:t>
      </w:r>
      <w:r>
        <w:rPr>
          <w:rFonts w:ascii="Liberation Serif" w:hAnsi="Liberation Serif"/>
          <w:sz w:val="28"/>
          <w:szCs w:val="28"/>
        </w:rPr>
        <w:t>0декабря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 по  </w:t>
      </w:r>
      <w:r>
        <w:rPr>
          <w:rFonts w:ascii="Liberation Serif" w:hAnsi="Liberation Serif"/>
          <w:sz w:val="28"/>
          <w:szCs w:val="28"/>
        </w:rPr>
        <w:t>26декабря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года;   </w:t>
      </w:r>
    </w:p>
    <w:p w:rsidR="00C401CE" w:rsidRPr="002C1AB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1AB2">
        <w:rPr>
          <w:rFonts w:ascii="Liberation Serif" w:hAnsi="Liberation Serif"/>
          <w:sz w:val="28"/>
          <w:szCs w:val="28"/>
        </w:rPr>
        <w:t xml:space="preserve">2) работа конкурсной комиссии по выявлению победителей конкурса– в период с </w:t>
      </w:r>
      <w:r>
        <w:rPr>
          <w:rFonts w:ascii="Liberation Serif" w:hAnsi="Liberation Serif"/>
          <w:sz w:val="28"/>
          <w:szCs w:val="28"/>
        </w:rPr>
        <w:t>27 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 по </w:t>
      </w:r>
      <w:r>
        <w:rPr>
          <w:rFonts w:ascii="Liberation Serif" w:hAnsi="Liberation Serif"/>
          <w:sz w:val="28"/>
          <w:szCs w:val="28"/>
        </w:rPr>
        <w:t>30 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года;   </w:t>
      </w:r>
    </w:p>
    <w:p w:rsidR="00C401CE" w:rsidRPr="002C1AB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1AB2">
        <w:rPr>
          <w:rFonts w:ascii="Liberation Serif" w:hAnsi="Liberation Serif"/>
          <w:sz w:val="28"/>
          <w:szCs w:val="28"/>
        </w:rPr>
        <w:t xml:space="preserve">3) награждение победителей – </w:t>
      </w:r>
      <w:r>
        <w:rPr>
          <w:rFonts w:ascii="Liberation Serif" w:hAnsi="Liberation Serif"/>
          <w:sz w:val="28"/>
          <w:szCs w:val="28"/>
        </w:rPr>
        <w:t>10 января</w:t>
      </w:r>
      <w:r w:rsidRPr="002C1AB2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2C1AB2">
        <w:rPr>
          <w:rFonts w:ascii="Liberation Serif" w:hAnsi="Liberation Serif"/>
          <w:sz w:val="28"/>
          <w:szCs w:val="28"/>
        </w:rPr>
        <w:t xml:space="preserve"> года.  </w:t>
      </w:r>
    </w:p>
    <w:p w:rsidR="00C401CE" w:rsidRPr="002E537F" w:rsidRDefault="00C401CE" w:rsidP="00C401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E537F">
        <w:rPr>
          <w:rFonts w:ascii="Liberation Serif" w:hAnsi="Liberation Serif"/>
          <w:sz w:val="28"/>
          <w:szCs w:val="28"/>
        </w:rPr>
        <w:t>4.2. Организации, изъявившие желание участвовать в конкурсе,  в срок до 2</w:t>
      </w:r>
      <w:r>
        <w:rPr>
          <w:rFonts w:ascii="Liberation Serif" w:hAnsi="Liberation Serif"/>
          <w:sz w:val="28"/>
          <w:szCs w:val="28"/>
        </w:rPr>
        <w:t xml:space="preserve">6 </w:t>
      </w:r>
      <w:r w:rsidRPr="002E537F">
        <w:rPr>
          <w:rFonts w:ascii="Liberation Serif" w:hAnsi="Liberation Serif"/>
          <w:sz w:val="28"/>
          <w:szCs w:val="28"/>
        </w:rPr>
        <w:t xml:space="preserve">декабря 2022 года направляют заявки на участие в конкурсе в отдел развития потребительского рынка, предпринимательства и туризма Администрации  Каменск-Уральского городского округа по адресу: г. Каменск-Уральский, ул. Ленина, 32, кабинеты 409, 413, телефон для справок 8 (3439) 39-68-65,  с понедельника по четверг с 8 часов 30 минут до 17 часов 30 минут, обед с 12 часов 30 минут до 13 часов 18 минут; в пятницу с 8 часов 30 минут до 16 часов 30 минут, обед с 12 часов 30 минут до 13 часов 18 минут или направляют заявки на электронную почту: </w:t>
      </w:r>
      <w:hyperlink r:id="rId8" w:history="1"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RusinovaLK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@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admnet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kamensktel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2E537F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Pr="00F667CE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torg</w:t>
        </w:r>
        <w:r w:rsidRPr="00F667CE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409@admnet.kamensktel.ru</w:t>
        </w:r>
      </w:hyperlink>
      <w:r w:rsidRPr="00F667CE">
        <w:rPr>
          <w:rFonts w:ascii="Liberation Serif" w:hAnsi="Liberation Serif"/>
          <w:sz w:val="28"/>
          <w:szCs w:val="28"/>
        </w:rPr>
        <w:t>, по</w:t>
      </w:r>
      <w:r w:rsidRPr="002E537F">
        <w:rPr>
          <w:rFonts w:ascii="Liberation Serif" w:hAnsi="Liberation Serif"/>
          <w:sz w:val="28"/>
          <w:szCs w:val="28"/>
        </w:rPr>
        <w:t xml:space="preserve"> форме согласно Приложению к настоящему Положению и фотографии объектов новогоднего оформления.</w:t>
      </w:r>
    </w:p>
    <w:p w:rsidR="00C401CE" w:rsidRDefault="00C401CE" w:rsidP="00C401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4.3.Организации, представившие заявки на участие в конкурсе позже установленного срока, к участию в конкурсе не допускаются. 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E537F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 Конкурс проводится по следующим номинациям: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.1. «Лучшее новогоднее оформление нестационарного торгового объекта»;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.2</w:t>
      </w:r>
      <w:r w:rsidR="00D54E64">
        <w:rPr>
          <w:rFonts w:ascii="Liberation Serif" w:hAnsi="Liberation Serif"/>
          <w:sz w:val="28"/>
          <w:szCs w:val="28"/>
        </w:rPr>
        <w:t>.</w:t>
      </w:r>
      <w:r w:rsidRPr="0019691C">
        <w:rPr>
          <w:rFonts w:ascii="Liberation Serif" w:hAnsi="Liberation Serif"/>
          <w:sz w:val="28"/>
          <w:szCs w:val="28"/>
        </w:rPr>
        <w:t xml:space="preserve"> «Лучшее новогоднее оформление предприятия общественного питания»;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.3</w:t>
      </w:r>
      <w:r w:rsidR="00D54E64">
        <w:rPr>
          <w:rFonts w:ascii="Liberation Serif" w:hAnsi="Liberation Serif"/>
          <w:sz w:val="28"/>
          <w:szCs w:val="28"/>
        </w:rPr>
        <w:t>.</w:t>
      </w:r>
      <w:r w:rsidRPr="0019691C">
        <w:rPr>
          <w:rFonts w:ascii="Liberation Serif" w:hAnsi="Liberation Serif"/>
          <w:sz w:val="28"/>
          <w:szCs w:val="28"/>
        </w:rPr>
        <w:t xml:space="preserve"> «Лучшее новогоднее оформление предприятия торговли площадью до 100 кв.м.»;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.4. «Лучшее новогоднее оформление предприятия торговли площадью 100 кв.м. и более»;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.5</w:t>
      </w:r>
      <w:r w:rsidR="00D54E64">
        <w:rPr>
          <w:rFonts w:ascii="Liberation Serif" w:hAnsi="Liberation Serif"/>
          <w:sz w:val="28"/>
          <w:szCs w:val="28"/>
        </w:rPr>
        <w:t>.</w:t>
      </w:r>
      <w:r w:rsidRPr="0019691C">
        <w:rPr>
          <w:rFonts w:ascii="Liberation Serif" w:hAnsi="Liberation Serif"/>
          <w:sz w:val="28"/>
          <w:szCs w:val="28"/>
        </w:rPr>
        <w:t xml:space="preserve"> «Лучшее новогоднее оформление предприятия бытового обслуживания населения»;</w:t>
      </w:r>
    </w:p>
    <w:p w:rsidR="0019691C" w:rsidRPr="0019691C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.6. «Лучшее новогоднее оформление торгового, торгово-развлекательного центра»;</w:t>
      </w:r>
    </w:p>
    <w:p w:rsidR="00F667CE" w:rsidRDefault="0019691C" w:rsidP="00F667CE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.7. «Лучшее новогоднее оформление предприятия торговли федеральных сетей»;</w:t>
      </w:r>
    </w:p>
    <w:p w:rsidR="0019691C" w:rsidRDefault="0019691C" w:rsidP="00F667CE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 xml:space="preserve">.8. «Лучшее новогоднее оформление </w:t>
      </w:r>
      <w:r w:rsidR="006B3CEA">
        <w:rPr>
          <w:rFonts w:ascii="Liberation Serif" w:hAnsi="Liberation Serif"/>
          <w:sz w:val="28"/>
          <w:szCs w:val="28"/>
        </w:rPr>
        <w:t>коллективных средств размещения</w:t>
      </w:r>
      <w:r w:rsidRPr="0019691C">
        <w:rPr>
          <w:rFonts w:ascii="Liberation Serif" w:hAnsi="Liberation Serif"/>
          <w:sz w:val="28"/>
          <w:szCs w:val="28"/>
        </w:rPr>
        <w:t>»</w:t>
      </w:r>
      <w:r w:rsidR="003C208E">
        <w:rPr>
          <w:rFonts w:ascii="Liberation Serif" w:hAnsi="Liberation Serif"/>
          <w:sz w:val="28"/>
          <w:szCs w:val="28"/>
        </w:rPr>
        <w:t>.</w:t>
      </w:r>
    </w:p>
    <w:p w:rsidR="004E7474" w:rsidRDefault="004E7474" w:rsidP="0019691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D54E64" w:rsidRPr="0019691C" w:rsidRDefault="00D54E64" w:rsidP="0019691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pStyle w:val="ad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lastRenderedPageBreak/>
        <w:t>5. Подведение итогов конкурса и награждение.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5.1. Конкурсная комиссия выявляет победителей конкурса на основании предварительного осмотра организаций, по номинациям и в соответствии с критериями оценки.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 Оценка производится членами конкурсной комиссии по 10-ти балльной системе по следующим критериям: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5.2.1. световое оформление прилегающей территории: подсветка деревьев, подсветка здания, входной группы, вывески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5.2.2. оформление прилегающей территории по новогодней тематике - наличие новогодней атрибутики (новогодние елки, ледовые скульптуры и т.д.)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5.2.3. декоративно-художественное и световое оформление интерьеров помещений (торговых залов, салонов, рабочих мест и т.д.): оформление помещения или торгового места по новогодней тематике; наличие фирменной одежды персонала с новогодней атрибутикой; использование новогодней тематики на товарных ценниках и меню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5.2.4. применение рекламных средств для повышения уровня обслуживания населения: проведение праздничных мероприятий (новогодние распродажи, организация оригинальных форм работы, костюмированных персонажей в торговых залах и т.д.)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5.2.5. дополнительно учитывается: проведение благотворительных ак</w:t>
      </w:r>
      <w:r w:rsidR="00071802">
        <w:rPr>
          <w:rFonts w:ascii="Liberation Serif" w:hAnsi="Liberation Serif"/>
          <w:sz w:val="28"/>
          <w:szCs w:val="28"/>
        </w:rPr>
        <w:t xml:space="preserve">ций и мероприятий для социально </w:t>
      </w:r>
      <w:r w:rsidRPr="0019691C">
        <w:rPr>
          <w:rFonts w:ascii="Liberation Serif" w:hAnsi="Liberation Serif"/>
          <w:sz w:val="28"/>
          <w:szCs w:val="28"/>
        </w:rPr>
        <w:t xml:space="preserve">незащищенных категорий граждан - от 0 до 10 баллов.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5.3. Итоги конкурса подводятся конкурсной комиссией путем суммирования количества баллов, зафиксированных в оценочных листах по каждому участнику конкурса. Победителями конкурса становятся организации, которые участвовали в конкурсе и набрали наибольшее количество баллов в своей номинации.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5.4. Информационный материал о победителях конкурса размещается на официальном сайте муниципального образования и в средствах массовой информации.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5.5. Решение конкурсной комиссии оформляется протоколом, который подписывается председателем и секретарем конкурсной комиссии.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В каждой номинации учреждается 1 призовое место. Победители конкурса награждаются почетными дипломами в торжественной обстановке.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Default="0019691C" w:rsidP="0019691C">
      <w:pPr>
        <w:ind w:left="5760"/>
        <w:jc w:val="both"/>
        <w:rPr>
          <w:rFonts w:ascii="Liberation Serif" w:hAnsi="Liberation Serif"/>
          <w:sz w:val="28"/>
          <w:szCs w:val="28"/>
        </w:rPr>
      </w:pPr>
    </w:p>
    <w:p w:rsidR="0019691C" w:rsidRDefault="0019691C" w:rsidP="0019691C">
      <w:pPr>
        <w:ind w:left="5760"/>
        <w:jc w:val="both"/>
        <w:rPr>
          <w:rFonts w:ascii="Liberation Serif" w:hAnsi="Liberation Serif"/>
          <w:sz w:val="28"/>
          <w:szCs w:val="28"/>
        </w:rPr>
      </w:pPr>
    </w:p>
    <w:p w:rsidR="0019691C" w:rsidRDefault="0019691C" w:rsidP="0019691C">
      <w:pPr>
        <w:ind w:left="5760"/>
        <w:jc w:val="both"/>
        <w:rPr>
          <w:rFonts w:ascii="Liberation Serif" w:hAnsi="Liberation Serif"/>
          <w:sz w:val="28"/>
          <w:szCs w:val="28"/>
        </w:rPr>
      </w:pPr>
    </w:p>
    <w:p w:rsidR="00D54E64" w:rsidRDefault="00D54E64" w:rsidP="005A7EFA">
      <w:pPr>
        <w:ind w:left="4820"/>
        <w:rPr>
          <w:rFonts w:ascii="Liberation Serif" w:hAnsi="Liberation Serif"/>
          <w:sz w:val="28"/>
          <w:szCs w:val="28"/>
        </w:rPr>
      </w:pPr>
    </w:p>
    <w:p w:rsidR="005A7EFA" w:rsidRDefault="005A7EFA" w:rsidP="005A7EFA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5A7EFA" w:rsidRPr="000033C2" w:rsidRDefault="005A7EFA" w:rsidP="00D4284C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Положению </w:t>
      </w:r>
      <w:r w:rsidR="00D4284C" w:rsidRPr="00D4284C">
        <w:rPr>
          <w:rFonts w:ascii="Liberation Serif" w:hAnsi="Liberation Serif"/>
          <w:sz w:val="28"/>
          <w:szCs w:val="28"/>
        </w:rPr>
        <w:t>о городском конкурсе «Новогодний Каменск-Уральский-2023» на лучшее новогоднее оформление объектов торговли, общественного питания и сферы услуг</w:t>
      </w:r>
    </w:p>
    <w:p w:rsidR="005A7EFA" w:rsidRDefault="005A7EFA" w:rsidP="005A7EFA">
      <w:pPr>
        <w:jc w:val="center"/>
        <w:rPr>
          <w:rFonts w:ascii="Liberation Serif" w:hAnsi="Liberation Serif"/>
          <w:sz w:val="28"/>
          <w:szCs w:val="28"/>
        </w:rPr>
      </w:pPr>
    </w:p>
    <w:p w:rsidR="005A7EFA" w:rsidRDefault="005A7EFA" w:rsidP="005A7EFA">
      <w:pPr>
        <w:jc w:val="center"/>
        <w:rPr>
          <w:rFonts w:ascii="Liberation Serif" w:hAnsi="Liberation Serif"/>
          <w:sz w:val="28"/>
          <w:szCs w:val="28"/>
        </w:rPr>
      </w:pPr>
    </w:p>
    <w:p w:rsidR="005A7EFA" w:rsidRPr="0057731B" w:rsidRDefault="005A7EFA" w:rsidP="00D4284C">
      <w:pPr>
        <w:jc w:val="center"/>
        <w:rPr>
          <w:rFonts w:ascii="Liberation Serif" w:hAnsi="Liberation Serif"/>
          <w:sz w:val="28"/>
          <w:szCs w:val="28"/>
        </w:rPr>
      </w:pPr>
      <w:r w:rsidRPr="0057731B">
        <w:rPr>
          <w:rFonts w:ascii="Liberation Serif" w:hAnsi="Liberation Serif"/>
          <w:sz w:val="28"/>
          <w:szCs w:val="28"/>
        </w:rPr>
        <w:t>Заявка на участие</w:t>
      </w:r>
    </w:p>
    <w:p w:rsidR="005A7EFA" w:rsidRDefault="005A7EFA" w:rsidP="00D4284C">
      <w:pPr>
        <w:jc w:val="center"/>
        <w:rPr>
          <w:rFonts w:ascii="Liberation Serif" w:hAnsi="Liberation Serif"/>
          <w:sz w:val="28"/>
          <w:szCs w:val="28"/>
        </w:rPr>
      </w:pPr>
      <w:r w:rsidRPr="0057731B">
        <w:rPr>
          <w:rFonts w:ascii="Liberation Serif" w:hAnsi="Liberation Serif"/>
          <w:sz w:val="28"/>
          <w:szCs w:val="28"/>
        </w:rPr>
        <w:t xml:space="preserve"> в городском конкурсе </w:t>
      </w:r>
      <w:r w:rsidR="00D4284C">
        <w:rPr>
          <w:rFonts w:ascii="Liberation Serif" w:hAnsi="Liberation Serif"/>
          <w:sz w:val="28"/>
          <w:szCs w:val="28"/>
        </w:rPr>
        <w:t>«Новогодний Каменск-Уральский-2023» на лучшее новогоднее оформление объектов торговли, общественного питания и сферы услуг</w:t>
      </w:r>
    </w:p>
    <w:p w:rsidR="00D4284C" w:rsidRPr="007A41E0" w:rsidRDefault="00D4284C" w:rsidP="00D4284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690"/>
        <w:gridCol w:w="3430"/>
      </w:tblGrid>
      <w:tr w:rsidR="005A7EFA" w:rsidRPr="007A41E0" w:rsidTr="00E618ED">
        <w:trPr>
          <w:trHeight w:val="627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t>юридического лица,                 ФИО руководителя или                                    ФИО индивидуального предпринимателя</w:t>
            </w:r>
          </w:p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7EFA" w:rsidRPr="007A41E0" w:rsidTr="00E618ED">
        <w:trPr>
          <w:trHeight w:val="565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  <w:p w:rsidR="005A7EFA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A7EFA" w:rsidRPr="007A41E0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7EFA" w:rsidRPr="007A41E0" w:rsidTr="00E618ED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A41E0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A41E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Название </w:t>
            </w:r>
            <w:r w:rsidRPr="002C1AB2">
              <w:rPr>
                <w:rFonts w:ascii="Liberation Serif" w:hAnsi="Liberation Serif"/>
                <w:sz w:val="28"/>
                <w:szCs w:val="28"/>
                <w:lang w:eastAsia="en-US"/>
              </w:rPr>
              <w:t>номинации</w:t>
            </w:r>
            <w:r w:rsidRPr="007A41E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(отметить)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нестационарного торгового объекта»;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общественного питания»;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торговли площадью до 100 кв.м.»;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торговли площадью 100 кв.м. и более»;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бытового обслуживания населения»;</w:t>
            </w:r>
          </w:p>
          <w:p w:rsidR="00D54E64" w:rsidRPr="0019691C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торгового, торгово-развлекательного центра»;</w:t>
            </w:r>
          </w:p>
          <w:p w:rsidR="00D54E64" w:rsidRDefault="00D54E64" w:rsidP="00D54E6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 xml:space="preserve"> «Лучшее новогоднее оформление предприятия торговли федеральных сетей»;</w:t>
            </w:r>
          </w:p>
          <w:p w:rsidR="005A7EFA" w:rsidRPr="007A41E0" w:rsidRDefault="00D54E64" w:rsidP="00D54E6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 xml:space="preserve"> «Лучшее новогоднее оформление </w:t>
            </w:r>
            <w:r>
              <w:rPr>
                <w:rFonts w:ascii="Liberation Serif" w:hAnsi="Liberation Serif"/>
                <w:sz w:val="28"/>
                <w:szCs w:val="28"/>
              </w:rPr>
              <w:t>коллективных средств размещения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5A7EFA" w:rsidRPr="007A41E0" w:rsidTr="00E618ED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Контактная информация (ФИО, телефон, электронная почта)</w:t>
            </w:r>
          </w:p>
          <w:p w:rsidR="005A7EFA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A7EFA" w:rsidRPr="0019691C" w:rsidRDefault="005A7EFA" w:rsidP="005A7EFA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lastRenderedPageBreak/>
        <w:t>УТВЕРЖ</w:t>
      </w:r>
      <w:r w:rsidR="003B22C1">
        <w:rPr>
          <w:rFonts w:ascii="Liberation Serif" w:hAnsi="Liberation Serif"/>
          <w:sz w:val="28"/>
          <w:szCs w:val="28"/>
        </w:rPr>
        <w:t>Д</w:t>
      </w:r>
      <w:r w:rsidRPr="0019691C">
        <w:rPr>
          <w:rFonts w:ascii="Liberation Serif" w:hAnsi="Liberation Serif"/>
          <w:sz w:val="28"/>
          <w:szCs w:val="28"/>
        </w:rPr>
        <w:t>ЕН</w:t>
      </w:r>
      <w:r>
        <w:rPr>
          <w:rFonts w:ascii="Liberation Serif" w:hAnsi="Liberation Serif"/>
          <w:sz w:val="28"/>
          <w:szCs w:val="28"/>
        </w:rPr>
        <w:tab/>
      </w:r>
    </w:p>
    <w:p w:rsidR="005A7EFA" w:rsidRPr="0019691C" w:rsidRDefault="005A7EFA" w:rsidP="005A7EFA">
      <w:pPr>
        <w:tabs>
          <w:tab w:val="left" w:pos="5103"/>
        </w:tabs>
        <w:ind w:left="5103" w:right="-2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городского округа </w:t>
      </w:r>
      <w:r>
        <w:rPr>
          <w:rFonts w:ascii="Liberation Serif" w:hAnsi="Liberation Serif"/>
          <w:noProof/>
          <w:sz w:val="28"/>
          <w:szCs w:val="28"/>
        </w:rPr>
        <w:t xml:space="preserve"> от</w:t>
      </w:r>
      <w:r w:rsidR="00354561">
        <w:rPr>
          <w:rFonts w:ascii="Liberation Serif" w:hAnsi="Liberation Serif"/>
          <w:noProof/>
          <w:sz w:val="28"/>
          <w:szCs w:val="28"/>
        </w:rPr>
        <w:t xml:space="preserve">30.11.2022 </w:t>
      </w:r>
      <w:r w:rsidRPr="0019691C">
        <w:rPr>
          <w:rFonts w:ascii="Liberation Serif" w:hAnsi="Liberation Serif"/>
          <w:noProof/>
          <w:sz w:val="28"/>
          <w:szCs w:val="28"/>
        </w:rPr>
        <w:t xml:space="preserve">№ </w:t>
      </w:r>
      <w:r w:rsidR="00354561">
        <w:rPr>
          <w:rFonts w:ascii="Liberation Serif" w:hAnsi="Liberation Serif"/>
          <w:noProof/>
          <w:sz w:val="28"/>
          <w:szCs w:val="28"/>
        </w:rPr>
        <w:t>769</w:t>
      </w:r>
    </w:p>
    <w:p w:rsidR="005A7EFA" w:rsidRDefault="005A7EFA" w:rsidP="005A7EFA">
      <w:pPr>
        <w:pStyle w:val="20"/>
        <w:spacing w:line="240" w:lineRule="auto"/>
        <w:ind w:left="5103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«О проведении городского        конкурса «Новогодний Каменск-Уральский-202</w:t>
      </w:r>
      <w:r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                                                        питания и сферы услуг</w:t>
      </w:r>
    </w:p>
    <w:p w:rsidR="005A7EFA" w:rsidRDefault="005A7EFA" w:rsidP="005A7EFA">
      <w:pPr>
        <w:pStyle w:val="20"/>
        <w:spacing w:line="276" w:lineRule="auto"/>
        <w:ind w:left="5103"/>
        <w:rPr>
          <w:rFonts w:ascii="Liberation Serif" w:hAnsi="Liberation Serif"/>
          <w:sz w:val="28"/>
          <w:szCs w:val="28"/>
        </w:rPr>
      </w:pPr>
    </w:p>
    <w:p w:rsidR="005A7EFA" w:rsidRPr="0019691C" w:rsidRDefault="005A7EFA" w:rsidP="005A7EFA">
      <w:pPr>
        <w:pStyle w:val="20"/>
        <w:spacing w:after="0" w:line="276" w:lineRule="auto"/>
        <w:jc w:val="center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Состав</w:t>
      </w:r>
    </w:p>
    <w:p w:rsidR="005A7EFA" w:rsidRPr="0019691C" w:rsidRDefault="005A7EFA" w:rsidP="005A7EFA">
      <w:pPr>
        <w:pStyle w:val="ad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конкурсной комиссии по подведению итогов городского конкурса</w:t>
      </w:r>
      <w:r>
        <w:rPr>
          <w:rFonts w:ascii="Liberation Serif" w:hAnsi="Liberation Serif"/>
          <w:b/>
          <w:sz w:val="28"/>
          <w:szCs w:val="28"/>
        </w:rPr>
        <w:t xml:space="preserve"> «Новогодний Каменск-Уральский - </w:t>
      </w:r>
      <w:r w:rsidRPr="0019691C"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>3</w:t>
      </w:r>
      <w:r w:rsidRPr="0019691C">
        <w:rPr>
          <w:rFonts w:ascii="Liberation Serif" w:hAnsi="Liberation Serif"/>
          <w:b/>
          <w:sz w:val="28"/>
          <w:szCs w:val="28"/>
        </w:rPr>
        <w:t>» на лучшее новогоднее оформление объектов торговли, общественного питания и сферы услуг</w:t>
      </w:r>
    </w:p>
    <w:p w:rsidR="005A7EFA" w:rsidRPr="0019691C" w:rsidRDefault="005A7EFA" w:rsidP="005A7EFA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A7EFA" w:rsidRPr="0019691C" w:rsidRDefault="005A7EFA" w:rsidP="005A7EF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Жукова С.И. – заместитель главы Администрации городского округа, председатель комиссии;</w:t>
      </w:r>
    </w:p>
    <w:p w:rsidR="005A7EFA" w:rsidRPr="0019691C" w:rsidRDefault="005A7EFA" w:rsidP="005A7EFA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Афонина Т.К. – начальник отдела развития потребительского рынка, предпринимательства и туризма Администрации Каменск-Уральского городского округа, заместитель председателя комиссии;</w:t>
      </w:r>
    </w:p>
    <w:p w:rsidR="005A7EFA" w:rsidRPr="0019691C" w:rsidRDefault="005A7EFA" w:rsidP="005A7EFA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Русинова Л.К. – специалист 1 категории отдела развития потребительского рынка, предпринимательства и туризма Администрации Каменск-Уральского городского округа, секретарь комиссии.</w:t>
      </w:r>
    </w:p>
    <w:p w:rsidR="005A7EFA" w:rsidRPr="003B22C1" w:rsidRDefault="005A7EFA" w:rsidP="005A7EFA">
      <w:pPr>
        <w:pStyle w:val="ad"/>
        <w:ind w:firstLine="567"/>
        <w:jc w:val="both"/>
        <w:rPr>
          <w:rFonts w:ascii="Liberation Serif" w:hAnsi="Liberation Serif"/>
          <w:sz w:val="28"/>
          <w:szCs w:val="28"/>
        </w:rPr>
      </w:pPr>
      <w:r w:rsidRPr="003B22C1">
        <w:rPr>
          <w:rFonts w:ascii="Liberation Serif" w:hAnsi="Liberation Serif"/>
          <w:sz w:val="28"/>
          <w:szCs w:val="28"/>
        </w:rPr>
        <w:t>Члены комиссии: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9691C">
        <w:rPr>
          <w:rFonts w:ascii="Liberation Serif" w:hAnsi="Liberation Serif"/>
          <w:sz w:val="28"/>
          <w:szCs w:val="28"/>
        </w:rPr>
        <w:t>Байнова</w:t>
      </w:r>
      <w:proofErr w:type="spellEnd"/>
      <w:r w:rsidRPr="0019691C">
        <w:rPr>
          <w:rFonts w:ascii="Liberation Serif" w:hAnsi="Liberation Serif"/>
          <w:sz w:val="28"/>
          <w:szCs w:val="28"/>
        </w:rPr>
        <w:t xml:space="preserve"> С.В. – главный специалист отдела развития потребительского рынка, предпринимательства и туризма Администрации Каменск-Уральского городского округа;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Горенков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В.В.</w:t>
      </w:r>
      <w:r w:rsidRPr="0019691C">
        <w:rPr>
          <w:rFonts w:ascii="Liberation Serif" w:hAnsi="Liberation Serif"/>
          <w:sz w:val="28"/>
          <w:szCs w:val="28"/>
        </w:rPr>
        <w:t xml:space="preserve"> – глава </w:t>
      </w:r>
      <w:r>
        <w:rPr>
          <w:rFonts w:ascii="Liberation Serif" w:hAnsi="Liberation Serif"/>
          <w:sz w:val="28"/>
          <w:szCs w:val="28"/>
        </w:rPr>
        <w:t>территориального органа Администрации Каменск-Уральского городского округа «</w:t>
      </w:r>
      <w:r w:rsidRPr="0019691C"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я Красногорского</w:t>
      </w:r>
      <w:r w:rsidRPr="0019691C">
        <w:rPr>
          <w:rFonts w:ascii="Liberation Serif" w:hAnsi="Liberation Serif"/>
          <w:sz w:val="28"/>
          <w:szCs w:val="28"/>
        </w:rPr>
        <w:t xml:space="preserve"> района</w:t>
      </w:r>
      <w:r>
        <w:rPr>
          <w:rFonts w:ascii="Liberation Serif" w:hAnsi="Liberation Serif"/>
          <w:sz w:val="28"/>
          <w:szCs w:val="28"/>
        </w:rPr>
        <w:t>»</w:t>
      </w:r>
      <w:r w:rsidRPr="0019691C">
        <w:rPr>
          <w:rFonts w:ascii="Liberation Serif" w:hAnsi="Liberation Serif"/>
          <w:sz w:val="28"/>
          <w:szCs w:val="28"/>
        </w:rPr>
        <w:t>;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9691C">
        <w:rPr>
          <w:rFonts w:ascii="Liberation Serif" w:hAnsi="Liberation Serif"/>
          <w:sz w:val="28"/>
          <w:szCs w:val="28"/>
        </w:rPr>
        <w:t>Лештаева</w:t>
      </w:r>
      <w:proofErr w:type="spellEnd"/>
      <w:r w:rsidRPr="0019691C">
        <w:rPr>
          <w:rFonts w:ascii="Liberation Serif" w:hAnsi="Liberation Serif"/>
          <w:sz w:val="28"/>
          <w:szCs w:val="28"/>
        </w:rPr>
        <w:t xml:space="preserve"> А.А. – директор муниципального фонда «Фонд поддержки малого предпринимательства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9691C">
        <w:rPr>
          <w:rFonts w:ascii="Liberation Serif" w:hAnsi="Liberation Serif"/>
          <w:sz w:val="28"/>
          <w:szCs w:val="28"/>
        </w:rPr>
        <w:t xml:space="preserve">»; </w:t>
      </w:r>
    </w:p>
    <w:p w:rsidR="005A7EFA" w:rsidRPr="0019691C" w:rsidRDefault="005A7EFA" w:rsidP="005A7EFA">
      <w:pPr>
        <w:pStyle w:val="ad"/>
        <w:tabs>
          <w:tab w:val="left" w:pos="0"/>
          <w:tab w:val="left" w:pos="2127"/>
          <w:tab w:val="left" w:pos="241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Моисеева А.В. – главный специалист отдела развития потребительского рынка, предпринимательства и туризма Администрации Каменск-Уральского городского округа;</w:t>
      </w:r>
    </w:p>
    <w:p w:rsidR="005A7EFA" w:rsidRPr="0019691C" w:rsidRDefault="005A7EFA" w:rsidP="005A7EFA">
      <w:pPr>
        <w:pStyle w:val="ad"/>
        <w:tabs>
          <w:tab w:val="left" w:pos="0"/>
          <w:tab w:val="left" w:pos="2127"/>
          <w:tab w:val="left" w:pos="241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9691C">
        <w:rPr>
          <w:rFonts w:ascii="Liberation Serif" w:hAnsi="Liberation Serif"/>
          <w:sz w:val="28"/>
          <w:szCs w:val="28"/>
        </w:rPr>
        <w:t>Шеремет</w:t>
      </w:r>
      <w:proofErr w:type="spellEnd"/>
      <w:r w:rsidRPr="0019691C">
        <w:rPr>
          <w:rFonts w:ascii="Liberation Serif" w:hAnsi="Liberation Serif"/>
          <w:sz w:val="28"/>
          <w:szCs w:val="28"/>
        </w:rPr>
        <w:t xml:space="preserve"> Е.Д. – начальник отдела информационно-аналитической работы и взаимодействия со средствами массовой информации Администрации Каменск-Уральского городского округа;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Шилов А.В.</w:t>
      </w:r>
      <w:r w:rsidRPr="0019691C">
        <w:rPr>
          <w:rFonts w:ascii="Liberation Serif" w:hAnsi="Liberation Serif"/>
          <w:sz w:val="28"/>
          <w:szCs w:val="28"/>
        </w:rPr>
        <w:t xml:space="preserve"> – глава </w:t>
      </w:r>
      <w:r>
        <w:rPr>
          <w:rFonts w:ascii="Liberation Serif" w:hAnsi="Liberation Serif"/>
          <w:sz w:val="28"/>
          <w:szCs w:val="28"/>
        </w:rPr>
        <w:t>территориального органа Администрации Каменск-Уральского городского округа «</w:t>
      </w:r>
      <w:r w:rsidRPr="0019691C"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я</w:t>
      </w:r>
      <w:r w:rsidRPr="0019691C">
        <w:rPr>
          <w:rFonts w:ascii="Liberation Serif" w:hAnsi="Liberation Serif"/>
          <w:sz w:val="28"/>
          <w:szCs w:val="28"/>
        </w:rPr>
        <w:t xml:space="preserve"> Синарского района</w:t>
      </w:r>
      <w:r>
        <w:rPr>
          <w:rFonts w:ascii="Liberation Serif" w:hAnsi="Liberation Serif"/>
          <w:sz w:val="28"/>
          <w:szCs w:val="28"/>
        </w:rPr>
        <w:t>»</w:t>
      </w:r>
      <w:r w:rsidRPr="0019691C">
        <w:rPr>
          <w:rFonts w:ascii="Liberation Serif" w:hAnsi="Liberation Serif"/>
          <w:sz w:val="28"/>
          <w:szCs w:val="28"/>
        </w:rPr>
        <w:t>.</w:t>
      </w:r>
    </w:p>
    <w:p w:rsidR="005A7EFA" w:rsidRDefault="005A7EFA" w:rsidP="005A7EFA">
      <w:pPr>
        <w:jc w:val="center"/>
        <w:rPr>
          <w:rFonts w:ascii="Liberation Serif" w:hAnsi="Liberation Serif" w:cs="Liberation Serif"/>
          <w:b/>
          <w:bCs/>
          <w:iCs/>
          <w:spacing w:val="60"/>
          <w:sz w:val="24"/>
          <w:szCs w:val="24"/>
        </w:rPr>
      </w:pPr>
    </w:p>
    <w:sectPr w:rsidR="005A7EFA" w:rsidSect="0058069F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64" w:rsidRDefault="00DB2B64" w:rsidP="0058069F">
      <w:r>
        <w:separator/>
      </w:r>
    </w:p>
  </w:endnote>
  <w:endnote w:type="continuationSeparator" w:id="1">
    <w:p w:rsidR="00DB2B64" w:rsidRDefault="00DB2B64" w:rsidP="0058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64" w:rsidRDefault="00DB2B64" w:rsidP="0058069F">
      <w:r>
        <w:separator/>
      </w:r>
    </w:p>
  </w:footnote>
  <w:footnote w:type="continuationSeparator" w:id="1">
    <w:p w:rsidR="00DB2B64" w:rsidRDefault="00DB2B64" w:rsidP="0058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553233"/>
    </w:sdtPr>
    <w:sdtContent>
      <w:p w:rsidR="003B22C1" w:rsidRDefault="006661E4">
        <w:pPr>
          <w:pStyle w:val="a7"/>
          <w:jc w:val="center"/>
        </w:pPr>
        <w:r>
          <w:fldChar w:fldCharType="begin"/>
        </w:r>
        <w:r w:rsidR="00DB2B64">
          <w:instrText>PAGE   \* MERGEFORMAT</w:instrText>
        </w:r>
        <w:r>
          <w:fldChar w:fldCharType="separate"/>
        </w:r>
        <w:r w:rsidR="00B42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395" w:rsidRDefault="00B463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69F"/>
    <w:rsid w:val="00032681"/>
    <w:rsid w:val="00063B6F"/>
    <w:rsid w:val="00071802"/>
    <w:rsid w:val="00076672"/>
    <w:rsid w:val="000E4F8D"/>
    <w:rsid w:val="000F0922"/>
    <w:rsid w:val="00133698"/>
    <w:rsid w:val="001509D0"/>
    <w:rsid w:val="001726B1"/>
    <w:rsid w:val="0019691C"/>
    <w:rsid w:val="001A00EF"/>
    <w:rsid w:val="001A2A84"/>
    <w:rsid w:val="001A2AEB"/>
    <w:rsid w:val="001D5275"/>
    <w:rsid w:val="0023226A"/>
    <w:rsid w:val="00262FEE"/>
    <w:rsid w:val="002720F4"/>
    <w:rsid w:val="00276070"/>
    <w:rsid w:val="002E30A4"/>
    <w:rsid w:val="002E537F"/>
    <w:rsid w:val="00301773"/>
    <w:rsid w:val="00311136"/>
    <w:rsid w:val="00311B9E"/>
    <w:rsid w:val="003252F1"/>
    <w:rsid w:val="00325E33"/>
    <w:rsid w:val="00352B7E"/>
    <w:rsid w:val="00353005"/>
    <w:rsid w:val="00354561"/>
    <w:rsid w:val="00374C89"/>
    <w:rsid w:val="00381D92"/>
    <w:rsid w:val="003B22C1"/>
    <w:rsid w:val="003C208E"/>
    <w:rsid w:val="003D3CE4"/>
    <w:rsid w:val="003F6459"/>
    <w:rsid w:val="00416093"/>
    <w:rsid w:val="00433181"/>
    <w:rsid w:val="00444568"/>
    <w:rsid w:val="00496960"/>
    <w:rsid w:val="004C3D72"/>
    <w:rsid w:val="004D2563"/>
    <w:rsid w:val="004E7474"/>
    <w:rsid w:val="004F1BF0"/>
    <w:rsid w:val="004F4246"/>
    <w:rsid w:val="0052646B"/>
    <w:rsid w:val="00536788"/>
    <w:rsid w:val="00576B94"/>
    <w:rsid w:val="0058069F"/>
    <w:rsid w:val="005A1C8D"/>
    <w:rsid w:val="005A7EFA"/>
    <w:rsid w:val="005D445A"/>
    <w:rsid w:val="005E2DFC"/>
    <w:rsid w:val="00604B5F"/>
    <w:rsid w:val="00607B33"/>
    <w:rsid w:val="00614F55"/>
    <w:rsid w:val="00627D85"/>
    <w:rsid w:val="00645CE4"/>
    <w:rsid w:val="006661E4"/>
    <w:rsid w:val="006B3CEA"/>
    <w:rsid w:val="006C6C5E"/>
    <w:rsid w:val="006D296D"/>
    <w:rsid w:val="006E2BE1"/>
    <w:rsid w:val="006E472A"/>
    <w:rsid w:val="006F31E5"/>
    <w:rsid w:val="00702165"/>
    <w:rsid w:val="00720985"/>
    <w:rsid w:val="00796E10"/>
    <w:rsid w:val="007C644E"/>
    <w:rsid w:val="007F0D40"/>
    <w:rsid w:val="00817991"/>
    <w:rsid w:val="0083594B"/>
    <w:rsid w:val="008556E0"/>
    <w:rsid w:val="00861C28"/>
    <w:rsid w:val="00867BF3"/>
    <w:rsid w:val="00871148"/>
    <w:rsid w:val="0087517C"/>
    <w:rsid w:val="00896CBC"/>
    <w:rsid w:val="008C0E41"/>
    <w:rsid w:val="00956960"/>
    <w:rsid w:val="00975A1C"/>
    <w:rsid w:val="00996E03"/>
    <w:rsid w:val="009B2D9B"/>
    <w:rsid w:val="00A1076A"/>
    <w:rsid w:val="00A26589"/>
    <w:rsid w:val="00A95E69"/>
    <w:rsid w:val="00AA57CD"/>
    <w:rsid w:val="00AB7B74"/>
    <w:rsid w:val="00AF01FB"/>
    <w:rsid w:val="00B24DDC"/>
    <w:rsid w:val="00B31306"/>
    <w:rsid w:val="00B428DA"/>
    <w:rsid w:val="00B46395"/>
    <w:rsid w:val="00B47FA5"/>
    <w:rsid w:val="00B91D93"/>
    <w:rsid w:val="00B95DBC"/>
    <w:rsid w:val="00BA7870"/>
    <w:rsid w:val="00BC42C7"/>
    <w:rsid w:val="00BC77AC"/>
    <w:rsid w:val="00BD1684"/>
    <w:rsid w:val="00BF6E52"/>
    <w:rsid w:val="00C401CE"/>
    <w:rsid w:val="00C5433C"/>
    <w:rsid w:val="00C55198"/>
    <w:rsid w:val="00C8290F"/>
    <w:rsid w:val="00C850F1"/>
    <w:rsid w:val="00CA14D7"/>
    <w:rsid w:val="00CC3260"/>
    <w:rsid w:val="00CF7251"/>
    <w:rsid w:val="00D414B5"/>
    <w:rsid w:val="00D4284C"/>
    <w:rsid w:val="00D46873"/>
    <w:rsid w:val="00D54E64"/>
    <w:rsid w:val="00D921D5"/>
    <w:rsid w:val="00DB2B64"/>
    <w:rsid w:val="00DC2D00"/>
    <w:rsid w:val="00DD2BA7"/>
    <w:rsid w:val="00DE4BE7"/>
    <w:rsid w:val="00E44AAF"/>
    <w:rsid w:val="00E618ED"/>
    <w:rsid w:val="00E859FB"/>
    <w:rsid w:val="00EC245C"/>
    <w:rsid w:val="00ED4006"/>
    <w:rsid w:val="00ED4DA5"/>
    <w:rsid w:val="00EE4587"/>
    <w:rsid w:val="00F129BF"/>
    <w:rsid w:val="00F667CE"/>
    <w:rsid w:val="00F725F1"/>
    <w:rsid w:val="00FA194B"/>
    <w:rsid w:val="00FA3C20"/>
    <w:rsid w:val="00FD7DEC"/>
    <w:rsid w:val="00FE224B"/>
    <w:rsid w:val="00FE7AC4"/>
    <w:rsid w:val="00FE7D29"/>
    <w:rsid w:val="00FF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0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69F"/>
  </w:style>
  <w:style w:type="paragraph" w:styleId="a9">
    <w:name w:val="footer"/>
    <w:basedOn w:val="a"/>
    <w:link w:val="aa"/>
    <w:rsid w:val="00580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69F"/>
  </w:style>
  <w:style w:type="character" w:styleId="ab">
    <w:name w:val="Hyperlink"/>
    <w:basedOn w:val="a0"/>
    <w:uiPriority w:val="99"/>
    <w:unhideWhenUsed/>
    <w:rsid w:val="00FF3CFC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F3CFC"/>
    <w:pPr>
      <w:spacing w:before="100" w:beforeAutospacing="1" w:after="119"/>
    </w:pPr>
    <w:rPr>
      <w:sz w:val="24"/>
      <w:szCs w:val="24"/>
    </w:rPr>
  </w:style>
  <w:style w:type="paragraph" w:styleId="20">
    <w:name w:val="Body Text 2"/>
    <w:basedOn w:val="a"/>
    <w:link w:val="21"/>
    <w:unhideWhenUsed/>
    <w:rsid w:val="001969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9691C"/>
  </w:style>
  <w:style w:type="paragraph" w:styleId="ad">
    <w:name w:val="Body Text"/>
    <w:basedOn w:val="a"/>
    <w:link w:val="ae"/>
    <w:unhideWhenUsed/>
    <w:rsid w:val="0019691C"/>
    <w:pPr>
      <w:spacing w:after="120"/>
    </w:pPr>
  </w:style>
  <w:style w:type="character" w:customStyle="1" w:styleId="ae">
    <w:name w:val="Основной текст Знак"/>
    <w:basedOn w:val="a0"/>
    <w:link w:val="ad"/>
    <w:rsid w:val="0019691C"/>
  </w:style>
  <w:style w:type="paragraph" w:styleId="af">
    <w:name w:val="Title"/>
    <w:basedOn w:val="a"/>
    <w:link w:val="af0"/>
    <w:qFormat/>
    <w:rsid w:val="0019691C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19691C"/>
    <w:rPr>
      <w:b/>
      <w:sz w:val="28"/>
    </w:rPr>
  </w:style>
  <w:style w:type="paragraph" w:styleId="3">
    <w:name w:val="Body Text 3"/>
    <w:basedOn w:val="a"/>
    <w:link w:val="30"/>
    <w:uiPriority w:val="99"/>
    <w:unhideWhenUsed/>
    <w:rsid w:val="001969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9691C"/>
    <w:rPr>
      <w:sz w:val="16"/>
      <w:szCs w:val="16"/>
    </w:rPr>
  </w:style>
  <w:style w:type="table" w:styleId="af1">
    <w:name w:val="Table Grid"/>
    <w:basedOn w:val="a1"/>
    <w:rsid w:val="0019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inovaLK@admnet.kamensk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rg409@admnet.kamensk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0584-6561-4172-8E58-DA1171FE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1321</Words>
  <Characters>10551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Пользователь Windows</cp:lastModifiedBy>
  <cp:revision>5</cp:revision>
  <cp:lastPrinted>2022-11-28T10:27:00Z</cp:lastPrinted>
  <dcterms:created xsi:type="dcterms:W3CDTF">2022-11-30T07:03:00Z</dcterms:created>
  <dcterms:modified xsi:type="dcterms:W3CDTF">2022-12-01T11:28:00Z</dcterms:modified>
</cp:coreProperties>
</file>