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DE752F" w:rsidRDefault="00755917" w:rsidP="007F29F9">
      <w:pPr>
        <w:pStyle w:val="1"/>
        <w:ind w:left="5387"/>
        <w:jc w:val="right"/>
        <w:rPr>
          <w:rFonts w:ascii="Liberation Serif" w:hAnsi="Liberation Serif"/>
          <w:bCs/>
          <w:iCs w:val="0"/>
          <w:sz w:val="24"/>
        </w:rPr>
      </w:pPr>
      <w:r w:rsidRPr="00755917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-12.4pt;width:49.45pt;height:71.8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">
              <w:txbxContent>
                <w:p w:rsidR="00DE57FB" w:rsidRDefault="00DE57FB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133698" w:rsidRPr="00DE752F">
        <w:rPr>
          <w:rFonts w:ascii="Liberation Serif" w:hAnsi="Liberation Serif"/>
          <w:b w:val="0"/>
          <w:bCs/>
          <w:iCs w:val="0"/>
        </w:rPr>
        <w:t xml:space="preserve">         </w:t>
      </w:r>
    </w:p>
    <w:p w:rsidR="00133698" w:rsidRPr="00DE752F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DE752F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DE752F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DE752F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DE752F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DE752F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DE752F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DE752F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DE752F" w:rsidRDefault="00755917" w:rsidP="00024D48">
      <w:pPr>
        <w:spacing w:before="400"/>
        <w:rPr>
          <w:rFonts w:ascii="Liberation Serif" w:hAnsi="Liberation Serif"/>
          <w:sz w:val="24"/>
        </w:rPr>
      </w:pPr>
      <w:r w:rsidRPr="00755917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DE752F">
        <w:rPr>
          <w:rFonts w:ascii="Liberation Serif" w:hAnsi="Liberation Serif"/>
          <w:sz w:val="24"/>
        </w:rPr>
        <w:t>от</w:t>
      </w:r>
      <w:r w:rsidR="00AC0078" w:rsidRPr="00DE752F">
        <w:rPr>
          <w:rFonts w:ascii="Liberation Serif" w:hAnsi="Liberation Serif"/>
          <w:sz w:val="24"/>
        </w:rPr>
        <w:t xml:space="preserve"> </w:t>
      </w:r>
      <w:r w:rsidR="00EA0DB5">
        <w:rPr>
          <w:rFonts w:ascii="Liberation Serif" w:hAnsi="Liberation Serif"/>
          <w:sz w:val="24"/>
        </w:rPr>
        <w:t xml:space="preserve">26.12.2022 </w:t>
      </w:r>
      <w:r w:rsidR="00797D6D" w:rsidRPr="00DE752F">
        <w:rPr>
          <w:rFonts w:ascii="Liberation Serif" w:hAnsi="Liberation Serif"/>
          <w:sz w:val="24"/>
        </w:rPr>
        <w:t xml:space="preserve">№ </w:t>
      </w:r>
      <w:r w:rsidR="00EA0DB5">
        <w:rPr>
          <w:rFonts w:ascii="Liberation Serif" w:hAnsi="Liberation Serif"/>
          <w:sz w:val="24"/>
        </w:rPr>
        <w:t>829</w:t>
      </w:r>
    </w:p>
    <w:p w:rsidR="00024D48" w:rsidRPr="00DE752F" w:rsidRDefault="00024D48" w:rsidP="00C74A91">
      <w:pPr>
        <w:rPr>
          <w:rFonts w:ascii="Liberation Serif" w:hAnsi="Liberation Serif"/>
          <w:sz w:val="28"/>
          <w:szCs w:val="28"/>
        </w:rPr>
      </w:pPr>
    </w:p>
    <w:p w:rsidR="00133698" w:rsidRPr="00DE752F" w:rsidRDefault="00133698" w:rsidP="00C74A91">
      <w:pPr>
        <w:rPr>
          <w:rFonts w:ascii="Liberation Serif" w:hAnsi="Liberation Serif"/>
          <w:sz w:val="28"/>
          <w:szCs w:val="28"/>
        </w:rPr>
      </w:pPr>
    </w:p>
    <w:p w:rsidR="00C74A91" w:rsidRPr="00DE752F" w:rsidRDefault="00C74A91" w:rsidP="00C74A9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E752F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C74A91" w:rsidRPr="00DE752F" w:rsidRDefault="00C74A91" w:rsidP="00C74A91">
      <w:pPr>
        <w:jc w:val="center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b/>
          <w:bCs/>
          <w:sz w:val="28"/>
          <w:szCs w:val="28"/>
        </w:rPr>
        <w:t>Каменска-Уральского от 18.09.2018 № 820 «Об утверждении комплексной муниципальной программы «</w:t>
      </w:r>
      <w:r w:rsidR="00A93452" w:rsidRPr="00DE752F">
        <w:rPr>
          <w:rFonts w:ascii="Liberation Serif" w:hAnsi="Liberation Serif"/>
          <w:b/>
          <w:sz w:val="28"/>
          <w:szCs w:val="28"/>
        </w:rPr>
        <w:t>Профилактика терроризма, а также минимизация и (или) ликвидация последствий его проявлений, проводимая органами местного самоуправления Каменск-Уральского городского округа на 2019-2023 годы</w:t>
      </w:r>
      <w:r w:rsidRPr="00DE752F">
        <w:rPr>
          <w:rFonts w:ascii="Liberation Serif" w:hAnsi="Liberation Serif"/>
          <w:b/>
          <w:bCs/>
          <w:sz w:val="28"/>
          <w:szCs w:val="28"/>
        </w:rPr>
        <w:t xml:space="preserve">» </w:t>
      </w:r>
    </w:p>
    <w:p w:rsidR="00C74A91" w:rsidRPr="00DE752F" w:rsidRDefault="00C74A91" w:rsidP="005970EE">
      <w:pPr>
        <w:spacing w:before="100" w:beforeAutospacing="1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E752F">
        <w:rPr>
          <w:rFonts w:ascii="Liberation Serif" w:hAnsi="Liberation Serif"/>
          <w:sz w:val="28"/>
          <w:szCs w:val="28"/>
        </w:rPr>
        <w:t xml:space="preserve">В соответствии со статьей 5.2 Федерального закона от 6 марта 2006 года № 35-ФЗ «О противодействии терроризму», Порядком формирования и реализации муниципальных программ и комплексных муниципальных программ Каменск-Уральского городского округа, утвержденным постановлением Администрации города Каменска-Уральского от 23.11.2015 </w:t>
      </w:r>
      <w:r w:rsidR="00756FED" w:rsidRPr="00DE752F">
        <w:rPr>
          <w:rFonts w:ascii="Liberation Serif" w:hAnsi="Liberation Serif"/>
          <w:sz w:val="28"/>
          <w:szCs w:val="28"/>
        </w:rPr>
        <w:t xml:space="preserve">   </w:t>
      </w:r>
      <w:r w:rsidRPr="00DE752F">
        <w:rPr>
          <w:rFonts w:ascii="Liberation Serif" w:hAnsi="Liberation Serif"/>
          <w:sz w:val="28"/>
          <w:szCs w:val="28"/>
        </w:rPr>
        <w:t>№ 1666 (в редакции постановлений Администрации города Каменска-Уральского от 17.11.2017 № 984, от 09.10.2019 № 817, постановлений Администрации Каменск-Уральского городского округа от 26.08.2020 № 610, от 29.10.2020 № 824</w:t>
      </w:r>
      <w:proofErr w:type="gramEnd"/>
      <w:r w:rsidR="005970EE" w:rsidRPr="00DE752F">
        <w:rPr>
          <w:rFonts w:ascii="Liberation Serif" w:hAnsi="Liberation Serif"/>
          <w:sz w:val="28"/>
          <w:szCs w:val="28"/>
        </w:rPr>
        <w:t>, от 02.02.2022 № 63)</w:t>
      </w:r>
      <w:r w:rsidRPr="00DE752F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</w:p>
    <w:p w:rsidR="00756FED" w:rsidRPr="00DE752F" w:rsidRDefault="000661CC" w:rsidP="00756FED">
      <w:pPr>
        <w:jc w:val="both"/>
        <w:rPr>
          <w:rFonts w:ascii="Liberation Serif" w:hAnsi="Liberation Serif"/>
          <w:b/>
          <w:sz w:val="28"/>
          <w:szCs w:val="28"/>
        </w:rPr>
      </w:pPr>
      <w:r w:rsidRPr="00DE752F">
        <w:rPr>
          <w:rFonts w:ascii="Liberation Serif" w:hAnsi="Liberation Serif"/>
          <w:b/>
          <w:sz w:val="28"/>
          <w:szCs w:val="28"/>
        </w:rPr>
        <w:t>ПОСТАНОВЛЯЕТ:</w:t>
      </w:r>
    </w:p>
    <w:p w:rsidR="009E1EAC" w:rsidRPr="00DE752F" w:rsidRDefault="00797D6D" w:rsidP="009E1E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C74A91" w:rsidRPr="00DE752F">
        <w:rPr>
          <w:rFonts w:ascii="Liberation Serif" w:hAnsi="Liberation Serif"/>
          <w:sz w:val="28"/>
          <w:szCs w:val="28"/>
        </w:rPr>
        <w:t xml:space="preserve">Внести </w:t>
      </w:r>
      <w:r w:rsidR="00082CB0" w:rsidRPr="00DE752F">
        <w:rPr>
          <w:rFonts w:ascii="Liberation Serif" w:hAnsi="Liberation Serif"/>
          <w:sz w:val="28"/>
          <w:szCs w:val="28"/>
        </w:rPr>
        <w:t xml:space="preserve">следующие </w:t>
      </w:r>
      <w:r w:rsidR="00C74A91" w:rsidRPr="00DE752F">
        <w:rPr>
          <w:rFonts w:ascii="Liberation Serif" w:hAnsi="Liberation Serif"/>
          <w:sz w:val="28"/>
          <w:szCs w:val="28"/>
        </w:rPr>
        <w:t xml:space="preserve">изменения в </w:t>
      </w:r>
      <w:r w:rsidRPr="00DE752F">
        <w:rPr>
          <w:rFonts w:ascii="Liberation Serif" w:hAnsi="Liberation Serif"/>
          <w:sz w:val="28"/>
          <w:szCs w:val="28"/>
        </w:rPr>
        <w:t>комплексную муниципальную программу «</w:t>
      </w:r>
      <w:r w:rsidR="00A93452" w:rsidRPr="00DE752F">
        <w:rPr>
          <w:rFonts w:ascii="Liberation Serif" w:hAnsi="Liberation Serif"/>
          <w:sz w:val="28"/>
          <w:szCs w:val="28"/>
        </w:rPr>
        <w:t>Профилактика терроризма, а также минимизация и (или) ликвидация последствий его проявлений, проводимая органами местного самоуправления Каменск-Уральского городского округа на 2019-2023 годы</w:t>
      </w:r>
      <w:r w:rsidRPr="00DE752F">
        <w:rPr>
          <w:rFonts w:ascii="Liberation Serif" w:hAnsi="Liberation Serif"/>
          <w:sz w:val="28"/>
          <w:szCs w:val="28"/>
        </w:rPr>
        <w:t>», утвержденную постановлением</w:t>
      </w:r>
      <w:r w:rsidR="00C74A91" w:rsidRPr="00DE752F">
        <w:rPr>
          <w:rFonts w:ascii="Liberation Serif" w:hAnsi="Liberation Serif"/>
          <w:sz w:val="28"/>
          <w:szCs w:val="28"/>
        </w:rPr>
        <w:t xml:space="preserve"> Администрации города Каменска-Уральского от 18.09.2018 № 820 (в редакции постановлений Администрации города Каменска-Уральского от 21.11.2018 № 1005, от 05.04.2019 № 261, от 10.12.2019 № 1002, постановлени</w:t>
      </w:r>
      <w:r w:rsidR="00A470A5" w:rsidRPr="00DE752F">
        <w:rPr>
          <w:rFonts w:ascii="Liberation Serif" w:hAnsi="Liberation Serif"/>
          <w:sz w:val="28"/>
          <w:szCs w:val="28"/>
        </w:rPr>
        <w:t>й</w:t>
      </w:r>
      <w:r w:rsidR="00C74A91" w:rsidRPr="00DE752F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23.11.202</w:t>
      </w:r>
      <w:r w:rsidR="004E5A83" w:rsidRPr="00DE752F">
        <w:rPr>
          <w:rFonts w:ascii="Liberation Serif" w:hAnsi="Liberation Serif"/>
          <w:sz w:val="28"/>
          <w:szCs w:val="28"/>
        </w:rPr>
        <w:t>0</w:t>
      </w:r>
      <w:r w:rsidR="00C74A91" w:rsidRPr="00DE752F">
        <w:rPr>
          <w:rFonts w:ascii="Liberation Serif" w:hAnsi="Liberation Serif"/>
          <w:sz w:val="28"/>
          <w:szCs w:val="28"/>
        </w:rPr>
        <w:t xml:space="preserve"> № 880</w:t>
      </w:r>
      <w:r w:rsidR="0034158C" w:rsidRPr="00DE752F">
        <w:rPr>
          <w:rFonts w:ascii="Liberation Serif" w:hAnsi="Liberation Serif"/>
          <w:sz w:val="28"/>
          <w:szCs w:val="28"/>
        </w:rPr>
        <w:t>,</w:t>
      </w:r>
      <w:r w:rsidRPr="00DE752F">
        <w:rPr>
          <w:rFonts w:ascii="Liberation Serif" w:hAnsi="Liberation Serif"/>
          <w:sz w:val="28"/>
          <w:szCs w:val="28"/>
        </w:rPr>
        <w:t xml:space="preserve"> от</w:t>
      </w:r>
      <w:proofErr w:type="gramEnd"/>
      <w:r w:rsidRPr="00DE752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E752F">
        <w:rPr>
          <w:rFonts w:ascii="Liberation Serif" w:hAnsi="Liberation Serif"/>
          <w:sz w:val="28"/>
          <w:szCs w:val="28"/>
        </w:rPr>
        <w:t>15.08.2022  № 535</w:t>
      </w:r>
      <w:r w:rsidR="00C74A91" w:rsidRPr="00DE752F">
        <w:rPr>
          <w:rFonts w:ascii="Liberation Serif" w:hAnsi="Liberation Serif"/>
          <w:sz w:val="28"/>
          <w:szCs w:val="28"/>
        </w:rPr>
        <w:t>) «Об утверждении комплексной муниципальной программы «</w:t>
      </w:r>
      <w:r w:rsidR="00A93452" w:rsidRPr="00DE752F">
        <w:rPr>
          <w:rFonts w:ascii="Liberation Serif" w:hAnsi="Liberation Serif"/>
          <w:sz w:val="28"/>
          <w:szCs w:val="28"/>
        </w:rPr>
        <w:t>Профилактика терроризма, а также минимизация и (или) ликвидация последствий его проявлений, проводимая органами местного самоуправления Каменск-Уральского городского округа на 2019-2023 годы</w:t>
      </w:r>
      <w:r w:rsidR="00082CB0" w:rsidRPr="00DE752F">
        <w:rPr>
          <w:rFonts w:ascii="Liberation Serif" w:hAnsi="Liberation Serif"/>
          <w:sz w:val="28"/>
          <w:szCs w:val="28"/>
        </w:rPr>
        <w:t>»</w:t>
      </w:r>
      <w:r w:rsidR="009E1EAC" w:rsidRPr="00DE752F">
        <w:rPr>
          <w:rFonts w:ascii="Liberation Serif" w:hAnsi="Liberation Serif"/>
          <w:sz w:val="28"/>
          <w:szCs w:val="28"/>
        </w:rPr>
        <w:t xml:space="preserve"> (далее – Программа): </w:t>
      </w:r>
      <w:proofErr w:type="gramEnd"/>
    </w:p>
    <w:p w:rsidR="00C74A91" w:rsidRPr="00DE752F" w:rsidRDefault="00797D6D" w:rsidP="00797D6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 xml:space="preserve">1) </w:t>
      </w:r>
      <w:r w:rsidR="00C74A91" w:rsidRPr="00DE752F">
        <w:rPr>
          <w:rFonts w:ascii="Liberation Serif" w:hAnsi="Liberation Serif"/>
          <w:sz w:val="28"/>
          <w:szCs w:val="28"/>
        </w:rPr>
        <w:t xml:space="preserve">строку «Объемы финансирования </w:t>
      </w:r>
      <w:r w:rsidR="00C74A91" w:rsidRPr="00DE752F">
        <w:rPr>
          <w:rFonts w:ascii="Liberation Serif" w:hAnsi="Liberation Serif" w:cs="Liberation Serif"/>
          <w:sz w:val="28"/>
          <w:szCs w:val="28"/>
        </w:rPr>
        <w:t xml:space="preserve">комплексной муниципальной Программы, тыс. рублей» </w:t>
      </w:r>
      <w:r w:rsidR="00C74A91" w:rsidRPr="00DE752F">
        <w:rPr>
          <w:rFonts w:ascii="Liberation Serif" w:hAnsi="Liberation Serif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49"/>
      </w:tblGrid>
      <w:tr w:rsidR="00C74A91" w:rsidRPr="00DE752F" w:rsidTr="00EF528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1" w:rsidRPr="00DE752F" w:rsidRDefault="00C74A91" w:rsidP="00082C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комплексной муниципальной Программы, тыс. рублей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7420A6" w:rsidRPr="00DE752F">
              <w:rPr>
                <w:rFonts w:ascii="Liberation Serif" w:hAnsi="Liberation Serif"/>
                <w:sz w:val="28"/>
                <w:szCs w:val="28"/>
              </w:rPr>
              <w:t xml:space="preserve">203 553,81, 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>в т.ч.: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2019 год – 148 247,6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2020 год – 15 666,72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2021 год – 10 118,24 </w:t>
            </w:r>
          </w:p>
          <w:p w:rsidR="00086AA0" w:rsidRPr="00DE752F" w:rsidRDefault="00086AA0" w:rsidP="006C7A5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7420A6" w:rsidRPr="00DE752F">
              <w:rPr>
                <w:rFonts w:ascii="Liberation Serif" w:hAnsi="Liberation Serif" w:cs="Times New Roman"/>
                <w:sz w:val="28"/>
                <w:szCs w:val="28"/>
              </w:rPr>
              <w:t>19 190,89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2023 год – 10 330,36, из них: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- местный бюджет </w:t>
            </w:r>
            <w:r w:rsidR="001A6F2C" w:rsidRPr="00DE752F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20A6" w:rsidRPr="00DE752F">
              <w:rPr>
                <w:rFonts w:ascii="Liberation Serif" w:hAnsi="Liberation Serif"/>
                <w:sz w:val="28"/>
                <w:szCs w:val="28"/>
              </w:rPr>
              <w:t>202 957,04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>, в т.ч.: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2019 год – 148 247,6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2020 год – 15 666,72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2021 год – 10 118,24 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7420A6" w:rsidRPr="00DE752F">
              <w:rPr>
                <w:rFonts w:ascii="Liberation Serif" w:hAnsi="Liberation Serif"/>
                <w:sz w:val="28"/>
                <w:szCs w:val="28"/>
              </w:rPr>
              <w:t>18 594,12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2023 год – 10 330,36</w:t>
            </w:r>
          </w:p>
          <w:p w:rsidR="00086AA0" w:rsidRPr="00DE752F" w:rsidRDefault="00086AA0" w:rsidP="00086A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- внебюджетные источники </w:t>
            </w:r>
            <w:r w:rsidR="008B2596" w:rsidRPr="00DE752F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20A6" w:rsidRPr="00DE752F">
              <w:rPr>
                <w:rFonts w:ascii="Liberation Serif" w:hAnsi="Liberation Serif"/>
                <w:sz w:val="28"/>
                <w:szCs w:val="28"/>
              </w:rPr>
              <w:t>596,77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>, в т.ч.:</w:t>
            </w:r>
          </w:p>
          <w:p w:rsidR="008B2596" w:rsidRPr="00DE752F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2019 год – 0,0</w:t>
            </w:r>
          </w:p>
          <w:p w:rsidR="008B2596" w:rsidRPr="00DE752F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2020 год – 0,0</w:t>
            </w:r>
          </w:p>
          <w:p w:rsidR="008B2596" w:rsidRPr="00DE752F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2021 год – 0,0 </w:t>
            </w:r>
          </w:p>
          <w:p w:rsidR="008B2596" w:rsidRPr="00DE752F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54807" w:rsidRPr="00DE75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20A6" w:rsidRPr="00DE752F">
              <w:rPr>
                <w:rFonts w:ascii="Liberation Serif" w:hAnsi="Liberation Serif"/>
                <w:sz w:val="28"/>
                <w:szCs w:val="28"/>
              </w:rPr>
              <w:t>596,77</w:t>
            </w:r>
          </w:p>
          <w:p w:rsidR="008B2596" w:rsidRPr="00DE752F" w:rsidRDefault="008B2596" w:rsidP="008B259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E752F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C74A91" w:rsidRPr="00DE752F" w:rsidRDefault="00C74A91" w:rsidP="008B259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E752F">
              <w:rPr>
                <w:rFonts w:ascii="Liberation Serif" w:hAnsi="Liberation Serif"/>
                <w:sz w:val="28"/>
                <w:szCs w:val="28"/>
              </w:rPr>
              <w:t>Финансирование мероприятий комплексной муниципальной Программы осуществляется в рамках реализации мероприятий</w:t>
            </w:r>
            <w:r w:rsidR="007F2940" w:rsidRPr="00DE752F">
              <w:rPr>
                <w:rFonts w:ascii="Liberation Serif" w:hAnsi="Liberation Serif"/>
                <w:sz w:val="28"/>
                <w:szCs w:val="28"/>
              </w:rPr>
              <w:t>,</w:t>
            </w:r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 направленных на антитеррористическую безопасность объектов, подведомственных Администрации Каменск-Уральского городского округа (далее - Администрация городского округа), ОМС «Управление образования Каменск-Уральского городского округа» (далее - ОМС «Управление образования»), ОМС «Управление культуры Каменск-Уральского городского округа» (далее - ОМС «Управление культуры») и ОМС «Управление по физической культуре и спорту Каменск-Уральского городского округа» (далее - ОМС «Управление по физической</w:t>
            </w:r>
            <w:proofErr w:type="gramEnd"/>
            <w:r w:rsidRPr="00DE752F">
              <w:rPr>
                <w:rFonts w:ascii="Liberation Serif" w:hAnsi="Liberation Serif"/>
                <w:sz w:val="28"/>
                <w:szCs w:val="28"/>
              </w:rPr>
              <w:t xml:space="preserve"> культуре и спорту») в соответствии с действующими муниципальными программами</w:t>
            </w:r>
            <w:r w:rsidR="00086AA0" w:rsidRPr="00DE752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1A6F2C" w:rsidRPr="00DE752F" w:rsidRDefault="00797D6D" w:rsidP="001A6F2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 xml:space="preserve">2) </w:t>
      </w:r>
      <w:r w:rsidR="001A6F2C" w:rsidRPr="00DE752F">
        <w:rPr>
          <w:rFonts w:ascii="Liberation Serif" w:hAnsi="Liberation Serif"/>
          <w:sz w:val="28"/>
          <w:szCs w:val="28"/>
        </w:rPr>
        <w:t>Приложение № 1 «Цель, задачи, целевые показатели реализации комплексной муниципальной программы «</w:t>
      </w:r>
      <w:r w:rsidR="00A93452" w:rsidRPr="00DE752F">
        <w:rPr>
          <w:rFonts w:ascii="Liberation Serif" w:hAnsi="Liberation Serif"/>
          <w:sz w:val="28"/>
          <w:szCs w:val="28"/>
        </w:rPr>
        <w:t>Профилактика терроризма, а также минимизация и (или) ликвидация последствий его проявлений, проводимая органами местного самоуправления Каменск-Уральского городского округа на 2019-2023 годы</w:t>
      </w:r>
      <w:r w:rsidR="001A6F2C" w:rsidRPr="00DE752F">
        <w:rPr>
          <w:rFonts w:ascii="Liberation Serif" w:hAnsi="Liberation Serif"/>
          <w:sz w:val="28"/>
          <w:szCs w:val="28"/>
        </w:rPr>
        <w:t>» к Программе изложить в новой редакции согласно Приложению № 1 к настоящему постановлению;</w:t>
      </w:r>
    </w:p>
    <w:p w:rsidR="00CC0700" w:rsidRPr="00DE752F" w:rsidRDefault="001A6F2C" w:rsidP="00CC070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 xml:space="preserve">3) </w:t>
      </w:r>
      <w:r w:rsidR="00CC0700" w:rsidRPr="00DE752F">
        <w:rPr>
          <w:rFonts w:ascii="Liberation Serif" w:hAnsi="Liberation Serif"/>
          <w:sz w:val="28"/>
          <w:szCs w:val="28"/>
        </w:rPr>
        <w:t>Приложение № 2</w:t>
      </w:r>
      <w:r w:rsidR="00FC0EFB" w:rsidRPr="00DE752F">
        <w:rPr>
          <w:rFonts w:ascii="Liberation Serif" w:hAnsi="Liberation Serif"/>
          <w:sz w:val="28"/>
          <w:szCs w:val="28"/>
        </w:rPr>
        <w:t xml:space="preserve"> </w:t>
      </w:r>
      <w:r w:rsidR="00CC0700" w:rsidRPr="00DE752F">
        <w:rPr>
          <w:rFonts w:ascii="Liberation Serif" w:hAnsi="Liberation Serif"/>
          <w:sz w:val="28"/>
          <w:szCs w:val="28"/>
        </w:rPr>
        <w:t>«План мероприятий по выполнению комплексной муниципальной программы «</w:t>
      </w:r>
      <w:r w:rsidR="00A93452" w:rsidRPr="00DE752F">
        <w:rPr>
          <w:rFonts w:ascii="Liberation Serif" w:hAnsi="Liberation Serif"/>
          <w:sz w:val="28"/>
          <w:szCs w:val="28"/>
        </w:rPr>
        <w:t xml:space="preserve">Профилактика терроризма, а также минимизация и (или) ликвидация последствий его проявлений, проводимая органами местного самоуправления Каменск-Уральского городского округа на 2019-2023 </w:t>
      </w:r>
      <w:r w:rsidR="00A93452" w:rsidRPr="00DE752F">
        <w:rPr>
          <w:rFonts w:ascii="Liberation Serif" w:hAnsi="Liberation Serif"/>
          <w:sz w:val="28"/>
          <w:szCs w:val="28"/>
        </w:rPr>
        <w:lastRenderedPageBreak/>
        <w:t>годы</w:t>
      </w:r>
      <w:r w:rsidR="00CC0700" w:rsidRPr="00DE752F">
        <w:rPr>
          <w:rFonts w:ascii="Liberation Serif" w:hAnsi="Liberation Serif"/>
          <w:sz w:val="28"/>
          <w:szCs w:val="28"/>
        </w:rPr>
        <w:t>» к Программе изложить в новой редакции согласно Приложению</w:t>
      </w:r>
      <w:r w:rsidR="00FC0EFB" w:rsidRPr="00DE752F">
        <w:rPr>
          <w:rFonts w:ascii="Liberation Serif" w:hAnsi="Liberation Serif"/>
          <w:sz w:val="28"/>
          <w:szCs w:val="28"/>
        </w:rPr>
        <w:t xml:space="preserve"> № 2</w:t>
      </w:r>
      <w:r w:rsidR="00EA0DB5">
        <w:rPr>
          <w:rFonts w:ascii="Liberation Serif" w:hAnsi="Liberation Serif"/>
          <w:sz w:val="28"/>
          <w:szCs w:val="28"/>
        </w:rPr>
        <w:br/>
      </w:r>
      <w:r w:rsidR="00CC0700" w:rsidRPr="00DE752F">
        <w:rPr>
          <w:rFonts w:ascii="Liberation Serif" w:hAnsi="Liberation Serif"/>
          <w:sz w:val="28"/>
          <w:szCs w:val="28"/>
        </w:rPr>
        <w:t>к настоящему постановлению.</w:t>
      </w:r>
    </w:p>
    <w:p w:rsidR="00C74A91" w:rsidRPr="00DE752F" w:rsidRDefault="00797D6D" w:rsidP="00C74A9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>2</w:t>
      </w:r>
      <w:r w:rsidR="00C74A91" w:rsidRPr="00DE752F">
        <w:rPr>
          <w:rFonts w:ascii="Liberation Serif" w:hAnsi="Liberation Serif"/>
          <w:sz w:val="28"/>
          <w:szCs w:val="28"/>
        </w:rPr>
        <w:t>.</w:t>
      </w:r>
      <w:r w:rsidR="004335FC" w:rsidRPr="00DE752F">
        <w:rPr>
          <w:rFonts w:ascii="Liberation Serif" w:hAnsi="Liberation Serif"/>
          <w:sz w:val="28"/>
          <w:szCs w:val="28"/>
        </w:rPr>
        <w:t xml:space="preserve"> </w:t>
      </w:r>
      <w:r w:rsidR="00C74A91" w:rsidRPr="00DE752F">
        <w:rPr>
          <w:rFonts w:ascii="Liberation Serif" w:hAnsi="Liberation Serif"/>
          <w:sz w:val="28"/>
          <w:szCs w:val="28"/>
        </w:rPr>
        <w:t xml:space="preserve">Опубликовать настоящее постановление </w:t>
      </w:r>
      <w:r w:rsidR="00086AA0" w:rsidRPr="00DE752F">
        <w:rPr>
          <w:rFonts w:ascii="Liberation Serif" w:hAnsi="Liberation Serif"/>
          <w:sz w:val="28"/>
          <w:szCs w:val="28"/>
        </w:rPr>
        <w:t xml:space="preserve">в газете «Каменский рабочий» и разместить </w:t>
      </w:r>
      <w:r w:rsidR="00C74A91" w:rsidRPr="00DE752F">
        <w:rPr>
          <w:rFonts w:ascii="Liberation Serif" w:hAnsi="Liberation Serif"/>
          <w:sz w:val="28"/>
          <w:szCs w:val="28"/>
        </w:rPr>
        <w:t>на официальном сайте муниципального образования.</w:t>
      </w:r>
    </w:p>
    <w:p w:rsidR="00C74A91" w:rsidRPr="00DE752F" w:rsidRDefault="00797D6D" w:rsidP="00C74A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>3</w:t>
      </w:r>
      <w:r w:rsidR="00C74A91" w:rsidRPr="00DE752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74A91" w:rsidRPr="00DE752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74A91" w:rsidRPr="00DE752F">
        <w:rPr>
          <w:rFonts w:ascii="Liberation Serif" w:hAnsi="Liberation Serif"/>
          <w:sz w:val="28"/>
          <w:szCs w:val="28"/>
        </w:rPr>
        <w:t xml:space="preserve"> выполнением нас</w:t>
      </w:r>
      <w:r w:rsidR="00EA0DB5">
        <w:rPr>
          <w:rFonts w:ascii="Liberation Serif" w:hAnsi="Liberation Serif"/>
          <w:sz w:val="28"/>
          <w:szCs w:val="28"/>
        </w:rPr>
        <w:t>тоящего постановления возложить</w:t>
      </w:r>
      <w:r w:rsidR="00EA0DB5">
        <w:rPr>
          <w:rFonts w:ascii="Liberation Serif" w:hAnsi="Liberation Serif"/>
          <w:sz w:val="28"/>
          <w:szCs w:val="28"/>
        </w:rPr>
        <w:br/>
      </w:r>
      <w:r w:rsidR="00C74A91" w:rsidRPr="00DE752F">
        <w:rPr>
          <w:rFonts w:ascii="Liberation Serif" w:hAnsi="Liberation Serif"/>
          <w:sz w:val="28"/>
          <w:szCs w:val="28"/>
        </w:rPr>
        <w:t xml:space="preserve">на руководителя аппарата Администрации городского округа </w:t>
      </w:r>
      <w:proofErr w:type="spellStart"/>
      <w:r w:rsidR="00C74A91" w:rsidRPr="00DE752F">
        <w:rPr>
          <w:rFonts w:ascii="Liberation Serif" w:hAnsi="Liberation Serif"/>
          <w:sz w:val="28"/>
          <w:szCs w:val="28"/>
        </w:rPr>
        <w:t>Ялунина</w:t>
      </w:r>
      <w:proofErr w:type="spellEnd"/>
      <w:r w:rsidR="00C74A91" w:rsidRPr="00DE752F">
        <w:rPr>
          <w:rFonts w:ascii="Liberation Serif" w:hAnsi="Liberation Serif"/>
          <w:sz w:val="28"/>
          <w:szCs w:val="28"/>
        </w:rPr>
        <w:t xml:space="preserve"> А.В.</w:t>
      </w:r>
    </w:p>
    <w:p w:rsidR="00FD5F1F" w:rsidRPr="00DE752F" w:rsidRDefault="00FD5F1F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AA6A84" w:rsidRPr="00DE752F" w:rsidRDefault="00AA6A84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Pr="00DE752F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DE752F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DE752F">
        <w:rPr>
          <w:rFonts w:ascii="Liberation Serif" w:hAnsi="Liberation Serif"/>
          <w:sz w:val="28"/>
          <w:szCs w:val="28"/>
        </w:rPr>
        <w:br/>
      </w:r>
      <w:r w:rsidR="00720985" w:rsidRPr="00DE752F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DE752F">
        <w:rPr>
          <w:rFonts w:ascii="Liberation Serif" w:hAnsi="Liberation Serif"/>
          <w:sz w:val="28"/>
          <w:szCs w:val="28"/>
        </w:rPr>
        <w:t xml:space="preserve"> </w:t>
      </w:r>
      <w:r w:rsidR="00720985" w:rsidRPr="00DE752F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DE752F">
        <w:rPr>
          <w:rFonts w:ascii="Liberation Serif" w:hAnsi="Liberation Serif"/>
          <w:sz w:val="28"/>
          <w:szCs w:val="28"/>
        </w:rPr>
        <w:tab/>
      </w:r>
      <w:r w:rsidR="00FD7DEC" w:rsidRPr="00DE752F">
        <w:rPr>
          <w:rFonts w:ascii="Liberation Serif" w:hAnsi="Liberation Serif"/>
          <w:sz w:val="28"/>
          <w:szCs w:val="28"/>
        </w:rPr>
        <w:tab/>
      </w:r>
      <w:r w:rsidR="00FD7DEC" w:rsidRPr="00DE752F">
        <w:rPr>
          <w:rFonts w:ascii="Liberation Serif" w:hAnsi="Liberation Serif"/>
          <w:sz w:val="28"/>
          <w:szCs w:val="28"/>
        </w:rPr>
        <w:tab/>
      </w:r>
      <w:r w:rsidR="00FD7DEC" w:rsidRPr="00DE752F">
        <w:rPr>
          <w:rFonts w:ascii="Liberation Serif" w:hAnsi="Liberation Serif"/>
          <w:sz w:val="28"/>
          <w:szCs w:val="28"/>
        </w:rPr>
        <w:tab/>
      </w:r>
      <w:r w:rsidR="000661CC" w:rsidRPr="00DE752F">
        <w:rPr>
          <w:rFonts w:ascii="Liberation Serif" w:hAnsi="Liberation Serif"/>
          <w:sz w:val="28"/>
          <w:szCs w:val="28"/>
        </w:rPr>
        <w:t xml:space="preserve">        </w:t>
      </w:r>
      <w:r w:rsidR="004F4246" w:rsidRPr="00DE752F">
        <w:rPr>
          <w:rFonts w:ascii="Liberation Serif" w:hAnsi="Liberation Serif"/>
          <w:sz w:val="28"/>
          <w:szCs w:val="28"/>
        </w:rPr>
        <w:t>А</w:t>
      </w:r>
      <w:r w:rsidRPr="00DE752F">
        <w:rPr>
          <w:rFonts w:ascii="Liberation Serif" w:hAnsi="Liberation Serif"/>
          <w:sz w:val="28"/>
          <w:szCs w:val="28"/>
        </w:rPr>
        <w:t>.</w:t>
      </w:r>
      <w:r w:rsidR="000661CC" w:rsidRPr="00DE752F">
        <w:rPr>
          <w:rFonts w:ascii="Liberation Serif" w:hAnsi="Liberation Serif"/>
          <w:sz w:val="28"/>
          <w:szCs w:val="28"/>
        </w:rPr>
        <w:t>А</w:t>
      </w:r>
      <w:r w:rsidR="00956960" w:rsidRPr="00DE752F">
        <w:rPr>
          <w:rFonts w:ascii="Liberation Serif" w:hAnsi="Liberation Serif"/>
          <w:sz w:val="28"/>
          <w:szCs w:val="28"/>
        </w:rPr>
        <w:t xml:space="preserve">. </w:t>
      </w:r>
      <w:r w:rsidR="000661CC" w:rsidRPr="00DE752F">
        <w:rPr>
          <w:rFonts w:ascii="Liberation Serif" w:hAnsi="Liberation Serif"/>
          <w:sz w:val="28"/>
          <w:szCs w:val="28"/>
        </w:rPr>
        <w:t>Герасим</w:t>
      </w:r>
      <w:r w:rsidR="004F4246" w:rsidRPr="00DE752F">
        <w:rPr>
          <w:rFonts w:ascii="Liberation Serif" w:hAnsi="Liberation Serif"/>
          <w:sz w:val="28"/>
          <w:szCs w:val="28"/>
        </w:rPr>
        <w:t>ов</w:t>
      </w:r>
    </w:p>
    <w:p w:rsidR="00365BE3" w:rsidRPr="00DE752F" w:rsidRDefault="00365BE3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854807" w:rsidRPr="00DE752F" w:rsidRDefault="00854807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854807" w:rsidRPr="00DE752F" w:rsidRDefault="00854807" w:rsidP="00133698">
      <w:pPr>
        <w:jc w:val="both"/>
        <w:rPr>
          <w:rFonts w:ascii="Liberation Serif" w:hAnsi="Liberation Serif"/>
          <w:sz w:val="28"/>
          <w:szCs w:val="28"/>
        </w:rPr>
        <w:sectPr w:rsidR="00854807" w:rsidRPr="00DE752F" w:rsidSect="000D77ED">
          <w:headerReference w:type="even" r:id="rId9"/>
          <w:headerReference w:type="default" r:id="rId10"/>
          <w:headerReference w:type="first" r:id="rId11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3D68" w:rsidRPr="00DE752F" w:rsidRDefault="00C93D68" w:rsidP="00C93D68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1 </w:t>
      </w:r>
    </w:p>
    <w:p w:rsidR="00C93D68" w:rsidRPr="00DE752F" w:rsidRDefault="00C93D68" w:rsidP="00C93D68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C93D68" w:rsidRPr="00DE752F" w:rsidRDefault="00C93D68" w:rsidP="00C93D68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Каменск-Уральского городского округа </w:t>
      </w:r>
    </w:p>
    <w:p w:rsidR="00C93D68" w:rsidRPr="00DE752F" w:rsidRDefault="00C93D68" w:rsidP="00C93D68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от ________________ № ____</w:t>
      </w:r>
    </w:p>
    <w:p w:rsidR="00C93D68" w:rsidRPr="00DE752F" w:rsidRDefault="00C93D68" w:rsidP="001A6F2C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A6F2C" w:rsidRPr="00DE752F" w:rsidRDefault="001A6F2C" w:rsidP="001A6F2C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к комплексной муниципальной программе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 «Профилактика терроризма,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а также минимизация и (или) ликвидация последствий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его проявления, </w:t>
      </w:r>
      <w:proofErr w:type="gramStart"/>
      <w:r w:rsidRPr="00DE752F">
        <w:rPr>
          <w:rFonts w:ascii="Liberation Serif" w:hAnsi="Liberation Serif" w:cs="Times New Roman"/>
          <w:sz w:val="24"/>
          <w:szCs w:val="24"/>
        </w:rPr>
        <w:t>проводимая</w:t>
      </w:r>
      <w:proofErr w:type="gramEnd"/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 органами местного самоуправления 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Каменск-Уральского городского округа</w:t>
      </w:r>
    </w:p>
    <w:p w:rsidR="001A6F2C" w:rsidRPr="00DE752F" w:rsidRDefault="001A6F2C" w:rsidP="001A6F2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на 2019-2023 годы»</w:t>
      </w:r>
    </w:p>
    <w:p w:rsidR="001A6F2C" w:rsidRPr="00DE752F" w:rsidRDefault="001A6F2C" w:rsidP="001A6F2C">
      <w:pPr>
        <w:autoSpaceDE w:val="0"/>
        <w:autoSpaceDN w:val="0"/>
        <w:adjustRightInd w:val="0"/>
        <w:ind w:left="11340"/>
        <w:rPr>
          <w:rFonts w:ascii="Liberation Serif" w:hAnsi="Liberation Serif" w:cs="Liberation Serif"/>
          <w:sz w:val="24"/>
          <w:szCs w:val="24"/>
        </w:rPr>
      </w:pPr>
    </w:p>
    <w:p w:rsidR="001A6F2C" w:rsidRPr="00DE752F" w:rsidRDefault="001A6F2C" w:rsidP="001A6F2C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E752F">
        <w:rPr>
          <w:rFonts w:ascii="Liberation Serif" w:hAnsi="Liberation Serif" w:cs="Times New Roman"/>
          <w:b/>
          <w:bCs/>
          <w:sz w:val="24"/>
          <w:szCs w:val="24"/>
        </w:rPr>
        <w:t xml:space="preserve">ЦЕЛИ, ЗАДАЧИ, ЦЕЛЕВЫЕ ПОКАЗАТЕЛИ КОМПЛЕКСНОЙ МУНИЦИПАЛЬНОЙ ПРОГРАММЫ </w:t>
      </w:r>
    </w:p>
    <w:p w:rsidR="001A6F2C" w:rsidRPr="00DE752F" w:rsidRDefault="001A6F2C" w:rsidP="001A6F2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DE752F">
        <w:rPr>
          <w:rFonts w:ascii="Liberation Serif" w:hAnsi="Liberation Serif"/>
          <w:sz w:val="24"/>
          <w:szCs w:val="24"/>
        </w:rPr>
        <w:t>«ПРОФИЛАКТИКА ТЕРРОРИЗМА, А ТАКЖЕ МИНИМИЗАЦИЯ</w:t>
      </w:r>
    </w:p>
    <w:p w:rsidR="001A6F2C" w:rsidRPr="00DE752F" w:rsidRDefault="001A6F2C" w:rsidP="001A6F2C">
      <w:pPr>
        <w:pStyle w:val="ConsPlusTitle"/>
        <w:jc w:val="center"/>
        <w:rPr>
          <w:rFonts w:ascii="Liberation Serif" w:hAnsi="Liberation Serif"/>
          <w:b w:val="0"/>
          <w:bCs/>
          <w:sz w:val="24"/>
          <w:szCs w:val="24"/>
        </w:rPr>
      </w:pPr>
      <w:r w:rsidRPr="00DE752F">
        <w:rPr>
          <w:rFonts w:ascii="Liberation Serif" w:hAnsi="Liberation Serif"/>
          <w:sz w:val="24"/>
          <w:szCs w:val="24"/>
        </w:rPr>
        <w:t>И (ИЛИ) ЛИКВИДАЦИЯ ПОСЛЕДСТВИЙ ЕГО ПРОЯВЛЕНИЙ, ПРОВОДИМАЯ ОРГАНАМИ МЕСТНОГО САМОУПРАВЛЕНИЯ КАМЕНСК-УРАЛЬСКОГО ГОРОДСКОГО ОКРУГА НА 2019-2023 ГОДЫ»</w:t>
      </w:r>
    </w:p>
    <w:p w:rsidR="001A6F2C" w:rsidRPr="00DE752F" w:rsidRDefault="001A6F2C" w:rsidP="001A6F2C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e"/>
        <w:tblW w:w="25232" w:type="dxa"/>
        <w:tblLayout w:type="fixed"/>
        <w:tblLook w:val="04A0"/>
      </w:tblPr>
      <w:tblGrid>
        <w:gridCol w:w="675"/>
        <w:gridCol w:w="5245"/>
        <w:gridCol w:w="1134"/>
        <w:gridCol w:w="709"/>
        <w:gridCol w:w="734"/>
        <w:gridCol w:w="734"/>
        <w:gridCol w:w="734"/>
        <w:gridCol w:w="734"/>
        <w:gridCol w:w="2309"/>
        <w:gridCol w:w="2268"/>
        <w:gridCol w:w="734"/>
        <w:gridCol w:w="734"/>
        <w:gridCol w:w="734"/>
        <w:gridCol w:w="734"/>
        <w:gridCol w:w="734"/>
        <w:gridCol w:w="734"/>
        <w:gridCol w:w="734"/>
        <w:gridCol w:w="2409"/>
        <w:gridCol w:w="2409"/>
      </w:tblGrid>
      <w:tr w:rsidR="001A6F2C" w:rsidRPr="00DE752F" w:rsidTr="00A470A5">
        <w:trPr>
          <w:gridAfter w:val="9"/>
          <w:wAfter w:w="9956" w:type="dxa"/>
        </w:trPr>
        <w:tc>
          <w:tcPr>
            <w:tcW w:w="675" w:type="dxa"/>
            <w:vMerge w:val="restart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/</w:t>
            </w:r>
            <w:proofErr w:type="spellStart"/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(целей), целевых показателей</w:t>
            </w:r>
          </w:p>
        </w:tc>
        <w:tc>
          <w:tcPr>
            <w:tcW w:w="1134" w:type="dxa"/>
            <w:vMerge w:val="restart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5" w:type="dxa"/>
            <w:gridSpan w:val="5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309" w:type="dxa"/>
            <w:vMerge w:val="restart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Источник значения целевого показателя </w:t>
            </w:r>
          </w:p>
        </w:tc>
        <w:tc>
          <w:tcPr>
            <w:tcW w:w="2268" w:type="dxa"/>
            <w:vMerge w:val="restart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  <w:vMerge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vMerge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1A6F2C" w:rsidRPr="00DE752F" w:rsidRDefault="001A6F2C" w:rsidP="00A470A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Цель: Профилактика терроризма, а также минимизация и (или) ликвидация последствий его проявлений </w:t>
            </w:r>
          </w:p>
          <w:p w:rsidR="001A6F2C" w:rsidRPr="00DE752F" w:rsidRDefault="001A6F2C" w:rsidP="00A470A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на территории Каменск-Уральского городского округа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1A6F2C" w:rsidRPr="00DE752F" w:rsidRDefault="001A6F2C" w:rsidP="00A470A5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1: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Совершенствование координации деятельности территориальных органов федеральных органов исполнительной власти, органов исполнительной власти Свердловской области и органов местного самоуправления Каменск-Уральского городского округа </w:t>
            </w:r>
          </w:p>
          <w:p w:rsidR="001A6F2C" w:rsidRPr="00DE752F" w:rsidRDefault="001A6F2C" w:rsidP="00A470A5">
            <w:pPr>
              <w:pStyle w:val="ConsPlusNormal"/>
              <w:jc w:val="center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в профилактике терроризма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1: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проведенных  тренировок по отработке порядка действий при угрозе совершения или совершении террористического акта с работниками объектов (территорий) муниципальных учреждений, к антитеррористической защищенности которых установлены отдельные требования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нормативными правовыми актами Российской Федерации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734" w:type="dxa"/>
          </w:tcPr>
          <w:p w:rsidR="001A6F2C" w:rsidRPr="00DE752F" w:rsidRDefault="00DE2A4E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Административные данные организаторов мероприятий 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по физической культуре и спорту»; ОМС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5: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муниципальных служащих и работников муниципальных учреждений, прошедших </w:t>
            </w:r>
            <w:proofErr w:type="gramStart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обучение по вопросам</w:t>
            </w:r>
            <w:proofErr w:type="gramEnd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 профилактики терроризма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734" w:type="dxa"/>
          </w:tcPr>
          <w:p w:rsidR="001A6F2C" w:rsidRPr="00DE752F" w:rsidRDefault="00725643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52F">
              <w:rPr>
                <w:rFonts w:ascii="Liberation Serif" w:hAnsi="Liberation Serif"/>
                <w:sz w:val="24"/>
                <w:szCs w:val="24"/>
              </w:rPr>
              <w:t>Акты выполненных работ, статистические данные организаторов мероприятий</w:t>
            </w:r>
          </w:p>
          <w:p w:rsidR="001A6F2C" w:rsidRPr="00DE752F" w:rsidRDefault="001A6F2C" w:rsidP="00A470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8: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количество проведенных заседаний антитеррористической комиссии в Каменск-Уральском городском округе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План работы антитеррористической комиссии в Каменск-Уральском городском округе 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Целевой показатель 9: 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наличие подготовленного в установленные сроки отчета по мониторингу общественно-политических, социально-экономических и иных процессов, оказывающих влияние на ситуацию в сфере профилактики терроризма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Отчет по мониторингу общественно-политических, социально-экономических и иных процессов, оказывающих влияние на ситуацию в сфере профилактики терроризма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Администрация городского округа </w:t>
            </w:r>
          </w:p>
        </w:tc>
      </w:tr>
      <w:tr w:rsidR="001A6F2C" w:rsidRPr="00DE752F" w:rsidTr="00A470A5">
        <w:tc>
          <w:tcPr>
            <w:tcW w:w="15276" w:type="dxa"/>
            <w:gridSpan w:val="10"/>
          </w:tcPr>
          <w:p w:rsidR="001A6F2C" w:rsidRPr="00DE752F" w:rsidRDefault="001A6F2C" w:rsidP="00A470A5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2: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Проведение информационно-пропагандистских мероприятий по разъяснению сущности терроризма и его общественной опасности,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а также по формированию у граждан неприятия идеологии терроризма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2: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проведенных мероприятий направленных на поддержку традиционных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религиозных </w:t>
            </w:r>
            <w:proofErr w:type="spellStart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конфессий</w:t>
            </w:r>
            <w:proofErr w:type="spellEnd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, развитие национальных культур, воспитание толерантности и неприятия идеологии терроризма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152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155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158</w:t>
            </w:r>
          </w:p>
        </w:tc>
        <w:tc>
          <w:tcPr>
            <w:tcW w:w="734" w:type="dxa"/>
          </w:tcPr>
          <w:p w:rsidR="001A6F2C" w:rsidRPr="00DE752F" w:rsidRDefault="00DE2A4E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490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161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Административныеданные</w:t>
            </w:r>
            <w:proofErr w:type="spellEnd"/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организаторов </w:t>
            </w: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мероприятий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Администрация городского округа;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  <w:trHeight w:val="2553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3: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количество публикаций в средствах массовой информации, направленных на разъяснение сущности терроризма и его общественной опасности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1A6F2C" w:rsidRPr="00DE752F" w:rsidRDefault="00B06D3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Административные данные организаторов мероприятий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4: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количество информационно-пропагандистских материалов по профилактике терроризма (виде</w:t>
            </w:r>
            <w:proofErr w:type="gramStart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, печатных материалов, учебных роликов, видеофильмов, листовок, брошюр, буклетов, памяток, баннеров и т.д.)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единиц 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159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</w:tcPr>
          <w:p w:rsidR="001A6F2C" w:rsidRPr="00DE752F" w:rsidRDefault="00DE2A4E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1707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Акты выполненных работ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по физической культуре и спорту»; ОМС 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15276" w:type="dxa"/>
            <w:gridSpan w:val="10"/>
          </w:tcPr>
          <w:p w:rsidR="001A6F2C" w:rsidRPr="00DE752F" w:rsidRDefault="001A6F2C" w:rsidP="00A470A5">
            <w:pPr>
              <w:pStyle w:val="ConsPlusNormal"/>
              <w:outlineLvl w:val="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3: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Обеспечение требований к антитеррористической защищенности объектов, находящихся в ведении органов местного самоуправления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A6F2C" w:rsidRPr="00DE752F" w:rsidTr="00A470A5">
        <w:trPr>
          <w:gridAfter w:val="9"/>
          <w:wAfter w:w="9956" w:type="dxa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6: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объектов образования, культуры, физической культуры и спорта, подведомственных органам местного самоуправления, соответствующих требованиям антитеррористической защищенности,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предусмотренным федеральным законодательством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Паспорта антитеррористической безопасности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культуры»;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по физической культуре и спорту»; ОМС </w:t>
            </w: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«Управление образования»</w:t>
            </w:r>
          </w:p>
        </w:tc>
      </w:tr>
      <w:tr w:rsidR="001A6F2C" w:rsidRPr="00DE752F" w:rsidTr="00A470A5">
        <w:trPr>
          <w:gridAfter w:val="9"/>
          <w:wAfter w:w="9956" w:type="dxa"/>
          <w:trHeight w:val="4808"/>
        </w:trPr>
        <w:tc>
          <w:tcPr>
            <w:tcW w:w="675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/>
                <w:sz w:val="24"/>
                <w:szCs w:val="24"/>
              </w:rPr>
              <w:t>Целевой показатель 7: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количество мест массового пребывания людей на территории Каменск-Уральского городского округа, соответствующих требованиям антитеррористической защищенности, предусмотренным федеральным законодательством: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- общее количество мест массового пребывания людей на территории Каменск-Уральского городского округа;</w:t>
            </w: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- количество мест массового пребывания людей на территории Каменск-Уральского городского округа, соответствующих требованиям антитеррористической защищенности,    предусмотренным федеральным законодательством</w:t>
            </w:r>
          </w:p>
        </w:tc>
        <w:tc>
          <w:tcPr>
            <w:tcW w:w="11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bCs/>
                <w:sz w:val="24"/>
                <w:szCs w:val="24"/>
              </w:rPr>
              <w:t>Паспорта антитеррористической безопасности</w:t>
            </w:r>
          </w:p>
        </w:tc>
        <w:tc>
          <w:tcPr>
            <w:tcW w:w="2268" w:type="dxa"/>
          </w:tcPr>
          <w:p w:rsidR="001A6F2C" w:rsidRPr="00DE752F" w:rsidRDefault="001A6F2C" w:rsidP="00A470A5">
            <w:pPr>
              <w:pStyle w:val="ConsPlusNormal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752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</w:tc>
      </w:tr>
    </w:tbl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B06D3C" w:rsidRPr="00DE752F" w:rsidRDefault="00B06D3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1A6F2C" w:rsidRPr="00DE752F" w:rsidRDefault="001A6F2C" w:rsidP="001A6F2C">
      <w:pPr>
        <w:jc w:val="both"/>
        <w:rPr>
          <w:rFonts w:ascii="Liberation Serif" w:hAnsi="Liberation Serif"/>
          <w:sz w:val="28"/>
          <w:szCs w:val="28"/>
        </w:rPr>
      </w:pPr>
    </w:p>
    <w:p w:rsidR="00AA2F4F" w:rsidRPr="00DE752F" w:rsidRDefault="00AA2F4F" w:rsidP="00AA2F4F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Приложение № 2 </w:t>
      </w:r>
    </w:p>
    <w:p w:rsidR="00AA2F4F" w:rsidRPr="00DE752F" w:rsidRDefault="00AA2F4F" w:rsidP="00AA2F4F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AA2F4F" w:rsidRPr="00DE752F" w:rsidRDefault="00AA2F4F" w:rsidP="00AA2F4F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 xml:space="preserve">Каменск-Уральского городского округа </w:t>
      </w:r>
    </w:p>
    <w:p w:rsidR="00AA2F4F" w:rsidRPr="00DE752F" w:rsidRDefault="00AA2F4F" w:rsidP="00AA2F4F">
      <w:pPr>
        <w:pStyle w:val="ConsPlusNormal"/>
        <w:ind w:left="10773"/>
        <w:outlineLvl w:val="1"/>
        <w:rPr>
          <w:rFonts w:ascii="Liberation Serif" w:hAnsi="Liberation Serif" w:cs="Times New Roman"/>
          <w:sz w:val="24"/>
          <w:szCs w:val="24"/>
        </w:rPr>
      </w:pPr>
      <w:r w:rsidRPr="00DE752F">
        <w:rPr>
          <w:rFonts w:ascii="Liberation Serif" w:hAnsi="Liberation Serif" w:cs="Times New Roman"/>
          <w:sz w:val="24"/>
          <w:szCs w:val="24"/>
        </w:rPr>
        <w:t>от ________________ № ____</w:t>
      </w:r>
    </w:p>
    <w:p w:rsidR="004D6AA5" w:rsidRPr="00DE752F" w:rsidRDefault="004D6AA5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E0233D" w:rsidRPr="00DE752F" w:rsidRDefault="00E0233D" w:rsidP="00E0233D">
      <w:pPr>
        <w:pStyle w:val="ConsPlusNormal"/>
        <w:jc w:val="right"/>
        <w:outlineLvl w:val="1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Приложение № 2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к комплексной муниципальной программе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 xml:space="preserve"> «Профилактика терроризма,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а также минимизация и (или) ликвидация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 xml:space="preserve">последствий его проявлений, </w:t>
      </w:r>
      <w:proofErr w:type="gramStart"/>
      <w:r w:rsidRPr="00DE752F">
        <w:rPr>
          <w:rFonts w:ascii="Liberation Serif" w:hAnsi="Liberation Serif" w:cs="Times New Roman"/>
        </w:rPr>
        <w:t>проводимая</w:t>
      </w:r>
      <w:proofErr w:type="gramEnd"/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 xml:space="preserve"> органами местного самоуправления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Каменск-Уральского городского округа</w:t>
      </w:r>
    </w:p>
    <w:p w:rsidR="00E0233D" w:rsidRPr="00DE752F" w:rsidRDefault="00E0233D" w:rsidP="00E0233D">
      <w:pPr>
        <w:pStyle w:val="ConsPlusNormal"/>
        <w:jc w:val="right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на 2019-2023 годы»</w:t>
      </w:r>
    </w:p>
    <w:p w:rsidR="00E0233D" w:rsidRPr="00DE752F" w:rsidRDefault="00E0233D" w:rsidP="00E0233D">
      <w:pPr>
        <w:pStyle w:val="ConsPlusNormal"/>
        <w:rPr>
          <w:rFonts w:ascii="Liberation Serif" w:hAnsi="Liberation Serif" w:cs="Times New Roman"/>
        </w:rPr>
      </w:pP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bookmarkStart w:id="0" w:name="P297"/>
      <w:bookmarkEnd w:id="0"/>
      <w:r w:rsidRPr="00DE752F">
        <w:rPr>
          <w:rFonts w:ascii="Liberation Serif" w:hAnsi="Liberation Serif"/>
          <w:szCs w:val="20"/>
        </w:rPr>
        <w:t>ПЛАН</w:t>
      </w: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DE752F">
        <w:rPr>
          <w:rFonts w:ascii="Liberation Serif" w:hAnsi="Liberation Serif"/>
          <w:szCs w:val="20"/>
        </w:rPr>
        <w:t xml:space="preserve">МЕРОПРИЯТИЙ ПО ВЫПОЛНЕНИЮ КОМПЛЕКСНОЙ МУНИЦИПАЛЬНОЙ ПРОГРАММЫ </w:t>
      </w: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DE752F">
        <w:rPr>
          <w:rFonts w:ascii="Liberation Serif" w:hAnsi="Liberation Serif"/>
          <w:szCs w:val="20"/>
        </w:rPr>
        <w:t>«ПРОФИЛАКТИКА ТЕРРОРИЗМА, А ТАКЖЕ МИНИМИЗАЦИЯ</w:t>
      </w: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DE752F">
        <w:rPr>
          <w:rFonts w:ascii="Liberation Serif" w:hAnsi="Liberation Serif"/>
          <w:szCs w:val="20"/>
        </w:rPr>
        <w:t>И (ИЛИ) ЛИКВИДАЦИЯ ПОСЛЕДСТВИЙ ЕГО ПРОЯВЛЕНИЙ, ПРОВОДИМАЯ ОРГАНАМИ МЕСТНОГО САМОУПРАВЛЕНИЯ</w:t>
      </w: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  <w:r w:rsidRPr="00DE752F">
        <w:rPr>
          <w:rFonts w:ascii="Liberation Serif" w:hAnsi="Liberation Serif"/>
          <w:szCs w:val="20"/>
        </w:rPr>
        <w:t>КАМЕНСК-УРАЛЬСКОГО ГОРОДСКОГО ОКРУГА НА 2019-2023 ГОДЫ»</w:t>
      </w:r>
    </w:p>
    <w:p w:rsidR="00E0233D" w:rsidRPr="00DE752F" w:rsidRDefault="00E0233D" w:rsidP="00E0233D">
      <w:pPr>
        <w:pStyle w:val="ConsPlusTitle"/>
        <w:jc w:val="center"/>
        <w:rPr>
          <w:rFonts w:ascii="Liberation Serif" w:hAnsi="Liberation Serif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1304"/>
        <w:gridCol w:w="1191"/>
        <w:gridCol w:w="1191"/>
        <w:gridCol w:w="1191"/>
        <w:gridCol w:w="1191"/>
        <w:gridCol w:w="1191"/>
        <w:gridCol w:w="1388"/>
        <w:gridCol w:w="1985"/>
      </w:tblGrid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1" w:name="P801"/>
            <w:bookmarkEnd w:id="1"/>
            <w:r w:rsidRPr="00DE752F">
              <w:rPr>
                <w:rFonts w:ascii="Liberation Serif" w:hAnsi="Liberation Serif" w:cs="Times New Roman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47" w:type="dxa"/>
            <w:gridSpan w:val="7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Объем финансирования, тыс. руб.</w:t>
            </w:r>
          </w:p>
        </w:tc>
        <w:tc>
          <w:tcPr>
            <w:tcW w:w="1985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Исполнители программного мероприятия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2019 год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2020 год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2021 год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2022 год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2023 год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номер целевого показателя на </w:t>
            </w:r>
            <w:proofErr w:type="gramStart"/>
            <w:r w:rsidRPr="00DE752F">
              <w:rPr>
                <w:rFonts w:ascii="Liberation Serif" w:hAnsi="Liberation Serif" w:cs="Times New Roman"/>
              </w:rPr>
              <w:t>достижение</w:t>
            </w:r>
            <w:proofErr w:type="gramEnd"/>
            <w:r w:rsidRPr="00DE752F">
              <w:rPr>
                <w:rFonts w:ascii="Liberation Serif" w:hAnsi="Liberation Serif" w:cs="Times New Roman"/>
              </w:rPr>
              <w:t xml:space="preserve"> которого направлено мероприятие</w:t>
            </w:r>
          </w:p>
        </w:tc>
        <w:tc>
          <w:tcPr>
            <w:tcW w:w="1985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</w:t>
            </w: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Всего по Программе, в том числе по органам местного самоуправления:</w:t>
            </w:r>
          </w:p>
        </w:tc>
        <w:tc>
          <w:tcPr>
            <w:tcW w:w="1304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203 553,81</w:t>
            </w:r>
          </w:p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148 247,6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19 190,89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10 330,36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</w:t>
            </w:r>
            <w:r w:rsidR="00917BB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047,7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DE752F" w:rsidRDefault="00EA61CF" w:rsidP="00EC5FC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4 046,</w:t>
            </w:r>
            <w:r w:rsidR="00EC5FCF"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2 829,4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21 216,81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DE752F" w:rsidRDefault="00EA61CF" w:rsidP="00C416B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5 306,7</w:t>
            </w:r>
            <w:r w:rsidR="00C416B6" w:rsidRPr="00DE752F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3 855,56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ОМС «Управление по физической </w:t>
            </w:r>
            <w:r w:rsidRPr="00DE752F">
              <w:rPr>
                <w:rFonts w:ascii="Liberation Serif" w:hAnsi="Liberation Serif" w:cs="Times New Roman"/>
              </w:rPr>
              <w:lastRenderedPageBreak/>
              <w:t>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356DD8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167 957,9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DE752F" w:rsidRDefault="00CD3C9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9 826,1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местный бюджет, в том числе по органам  местного самоуправления:</w:t>
            </w:r>
          </w:p>
        </w:tc>
        <w:tc>
          <w:tcPr>
            <w:tcW w:w="1304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</w:t>
            </w:r>
            <w:r w:rsidR="00917BB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957,04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148 247,6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BE1499" w:rsidRPr="00DE752F" w:rsidRDefault="00BE1499" w:rsidP="00917BB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</w:t>
            </w:r>
            <w:r w:rsidR="00917BB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594,</w:t>
            </w:r>
            <w:r w:rsidR="00917BBA" w:rsidRPr="00DE752F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10 330,36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BE1499" w:rsidRPr="00DE752F" w:rsidRDefault="00BE1499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</w:t>
            </w:r>
            <w:r w:rsidR="00917BB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669,3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3 668,2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2 829,4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BE1499" w:rsidRPr="00DE752F" w:rsidRDefault="00BE1499" w:rsidP="00917BB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</w:t>
            </w:r>
            <w:r w:rsidR="00917BB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998,44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5 088,42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3 855,56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A558C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167 957,9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E0233D" w:rsidRPr="00DE752F" w:rsidRDefault="00CD3C9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9 826,1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917BBA" w:rsidRPr="00DE752F" w:rsidTr="00E0233D">
        <w:tc>
          <w:tcPr>
            <w:tcW w:w="629" w:type="dxa"/>
            <w:vMerge/>
          </w:tcPr>
          <w:p w:rsidR="00917BBA" w:rsidRPr="00DE752F" w:rsidRDefault="00917BBA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внебюджетные источники, в том числе по органам  местного самоуправления:</w:t>
            </w:r>
          </w:p>
        </w:tc>
        <w:tc>
          <w:tcPr>
            <w:tcW w:w="1304" w:type="dxa"/>
          </w:tcPr>
          <w:p w:rsidR="00917BBA" w:rsidRPr="00DE752F" w:rsidRDefault="00917BBA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596,77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596,77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917BBA" w:rsidRPr="00DE752F" w:rsidTr="00E0233D">
        <w:tc>
          <w:tcPr>
            <w:tcW w:w="629" w:type="dxa"/>
            <w:vMerge/>
          </w:tcPr>
          <w:p w:rsidR="00917BBA" w:rsidRPr="00DE752F" w:rsidRDefault="00917BBA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917BBA" w:rsidRPr="00DE752F" w:rsidRDefault="00917BBA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917BBA" w:rsidRPr="00DE752F" w:rsidRDefault="00917BBA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378,4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C5FC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378,4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917BBA" w:rsidRPr="00DE752F" w:rsidTr="00E0233D">
        <w:tc>
          <w:tcPr>
            <w:tcW w:w="629" w:type="dxa"/>
            <w:vMerge/>
          </w:tcPr>
          <w:p w:rsidR="00917BBA" w:rsidRPr="00DE752F" w:rsidRDefault="00917BBA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917BBA" w:rsidRPr="00DE752F" w:rsidRDefault="00917BBA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917BBA" w:rsidRPr="00DE752F" w:rsidRDefault="00917BBA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218,37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917BBA" w:rsidRPr="00DE752F" w:rsidRDefault="00917BBA" w:rsidP="00E602C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218,37</w:t>
            </w:r>
          </w:p>
        </w:tc>
        <w:tc>
          <w:tcPr>
            <w:tcW w:w="1191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917BBA" w:rsidRPr="00DE752F" w:rsidRDefault="00917BB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15230" w:type="dxa"/>
            <w:gridSpan w:val="10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Прочие нужды</w:t>
            </w:r>
          </w:p>
        </w:tc>
      </w:tr>
      <w:tr w:rsidR="007420A6" w:rsidRPr="00DE752F" w:rsidTr="00E0233D">
        <w:tc>
          <w:tcPr>
            <w:tcW w:w="629" w:type="dxa"/>
            <w:vMerge w:val="restart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2</w:t>
            </w:r>
          </w:p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Всего по Программе, в том числе по органам местного самоуправления:</w:t>
            </w: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203 553,81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148 247,6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19 190,89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10 330,36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14 047,7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4 046,6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2 829,4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21 216,81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5 306,79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3 855,56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167 957,9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9 826,1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местный бюджет, в том числе по органам  местного самоуправления:</w:t>
            </w: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202 957,04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148 247,6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15 666,72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10 118,24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18 594,12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10 330,36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13 669,3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3 630,5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1 790,5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1 750,7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3 668,2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2 829,4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20 998,44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2 882,1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4 239,52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4 932,84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5 088,42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3 855,56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167 957,9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141 495,0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9 596,7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3 394,7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9 826,1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3 645,4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331,4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внебюджетные источники, в том числе по органам  местного самоуправления:</w:t>
            </w: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596,77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596,77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378,4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378,4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218,37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218,37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7420A6" w:rsidRPr="00DE752F" w:rsidTr="00E0233D">
        <w:tc>
          <w:tcPr>
            <w:tcW w:w="629" w:type="dxa"/>
            <w:vMerge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7420A6" w:rsidRPr="00DE752F" w:rsidRDefault="007420A6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7420A6" w:rsidRPr="00DE752F" w:rsidRDefault="007420A6" w:rsidP="0081491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DE752F">
              <w:rPr>
                <w:rFonts w:ascii="Liberation Serif" w:hAnsi="Liberation Serif" w:cs="Times New Roman"/>
              </w:rPr>
              <w:t>x</w:t>
            </w:r>
            <w:proofErr w:type="spellEnd"/>
          </w:p>
        </w:tc>
        <w:tc>
          <w:tcPr>
            <w:tcW w:w="1985" w:type="dxa"/>
          </w:tcPr>
          <w:p w:rsidR="007420A6" w:rsidRPr="00DE752F" w:rsidRDefault="007420A6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rPr>
          <w:trHeight w:val="859"/>
        </w:trPr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lastRenderedPageBreak/>
              <w:t>3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Организация и проведение заседаний антитеррористической комиссии в Каменск-Уральском городском округе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rPr>
          <w:trHeight w:val="2938"/>
        </w:trPr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4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Проведение тренировок по отработке порядка действий при угрозе совершения или совершении террористического акта с  работниками объектов (территорий) муниципальных учреждений, к антитеррористической защищенности которых установлены отдельные требования нормативными правовыми актами Российской Федерации</w:t>
            </w:r>
            <w:r w:rsidRPr="00DE752F">
              <w:rPr>
                <w:rFonts w:ascii="Liberation Serif" w:hAnsi="Liberation Serif"/>
              </w:rPr>
              <w:t xml:space="preserve"> 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5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 xml:space="preserve">Организация и проведение мероприятий, направленных на поддержку традиционных религиозных </w:t>
            </w:r>
            <w:proofErr w:type="spellStart"/>
            <w:r w:rsidRPr="00DE752F">
              <w:rPr>
                <w:rFonts w:ascii="Liberation Serif" w:hAnsi="Liberation Serif" w:cs="Times New Roman"/>
                <w:b/>
              </w:rPr>
              <w:t>конфессий</w:t>
            </w:r>
            <w:proofErr w:type="spellEnd"/>
            <w:r w:rsidRPr="00DE752F">
              <w:rPr>
                <w:rFonts w:ascii="Liberation Serif" w:hAnsi="Liberation Serif" w:cs="Times New Roman"/>
                <w:b/>
              </w:rPr>
              <w:t>, развитие национальных культур, воспитание толерантности и неприятия идеологии терроризма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2, 3, 4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1) Организация и проведение «Уроков (часов) безопасности», «Уроков толерантности» в муниципальных учреждениях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2) Показ учебных роликов, видеофильмов в муниципальных учреждениях с массовым пребыванием людей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3) Проведение цикла мероприятий, приуроченных ко Дню солидарности в борьбе с терроризмом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2, 3, 4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4) Проведение книжных выставок, обзоров, «круглых столов», встреч, </w:t>
            </w:r>
            <w:proofErr w:type="spellStart"/>
            <w:r w:rsidRPr="00DE752F">
              <w:rPr>
                <w:rFonts w:ascii="Liberation Serif" w:hAnsi="Liberation Serif" w:cs="Times New Roman"/>
              </w:rPr>
              <w:t>флеш-мобов</w:t>
            </w:r>
            <w:proofErr w:type="spellEnd"/>
            <w:r w:rsidRPr="00DE752F">
              <w:rPr>
                <w:rFonts w:ascii="Liberation Serif" w:hAnsi="Liberation Serif" w:cs="Times New Roman"/>
              </w:rPr>
              <w:t>, бесед, викторин по профилактике терроризма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2, 3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/>
                <w:b/>
              </w:rPr>
              <w:t>Изготовление и размещение на территории городского округа социальной рекламы, печатной продукции (баннеров, листовок, брошюр и др.) по профилактике терроризма, всего:</w:t>
            </w:r>
          </w:p>
        </w:tc>
        <w:tc>
          <w:tcPr>
            <w:tcW w:w="1304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B02EF0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Организация физической охраны объектов сферы образования и культуры силами ОВО, ЧОП, категорированных на 1 и 2 категории, всего:</w:t>
            </w:r>
          </w:p>
        </w:tc>
        <w:tc>
          <w:tcPr>
            <w:tcW w:w="1304" w:type="dxa"/>
          </w:tcPr>
          <w:p w:rsidR="00E0233D" w:rsidRPr="00DE752F" w:rsidRDefault="00E0233D" w:rsidP="00922021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113</w:t>
            </w:r>
            <w:r w:rsidR="00922021" w:rsidRPr="00DE752F">
              <w:rPr>
                <w:rFonts w:ascii="Liberation Serif" w:hAnsi="Liberation Serif" w:cs="Times New Roman"/>
              </w:rPr>
              <w:t> 416,7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103 945,0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8 901,4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культуры»,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113 394,7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103 945,0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8 879,4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DE752F" w:rsidRDefault="0002257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830,3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0D2C47" w:rsidP="000D2C4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85,3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922021" w:rsidRPr="00DE752F" w:rsidRDefault="00922021" w:rsidP="00922021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808,3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745,0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0D2C4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63,3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245A89">
        <w:trPr>
          <w:trHeight w:val="384"/>
        </w:trPr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92202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0D2C4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112 586,4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103 200,0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112 586,4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103 200,0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170,3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8 816,1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8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 xml:space="preserve">Поддержание в исправном состоянии инженерно-технических средств и систем охраны объектов образования, культуры и спорта, приобретение </w:t>
            </w:r>
            <w:proofErr w:type="spellStart"/>
            <w:r w:rsidRPr="00DE752F">
              <w:rPr>
                <w:rFonts w:ascii="Liberation Serif" w:hAnsi="Liberation Serif" w:cs="Times New Roman"/>
                <w:b/>
              </w:rPr>
              <w:t>металлодетекторов</w:t>
            </w:r>
            <w:proofErr w:type="spellEnd"/>
            <w:r w:rsidRPr="00DE752F">
              <w:rPr>
                <w:rFonts w:ascii="Liberation Serif" w:hAnsi="Liberation Serif" w:cs="Times New Roman"/>
                <w:b/>
              </w:rPr>
              <w:t>, всего:</w:t>
            </w:r>
          </w:p>
        </w:tc>
        <w:tc>
          <w:tcPr>
            <w:tcW w:w="1304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</w:t>
            </w:r>
            <w:r w:rsidR="00DE35F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646,35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1 792,3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2 121,7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795,54</w:t>
            </w:r>
          </w:p>
        </w:tc>
        <w:tc>
          <w:tcPr>
            <w:tcW w:w="1191" w:type="dxa"/>
          </w:tcPr>
          <w:p w:rsidR="00DE35FA" w:rsidRPr="00DE752F" w:rsidRDefault="00DE35FA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3 512,25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424,56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культуры»,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спорту»,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</w:t>
            </w:r>
            <w:r w:rsidR="00DE35F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473,55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1 792,3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2 121,7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795,54</w:t>
            </w:r>
          </w:p>
        </w:tc>
        <w:tc>
          <w:tcPr>
            <w:tcW w:w="1191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</w:t>
            </w:r>
            <w:r w:rsidR="00DE35FA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339,45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424,56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172,8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495D1B" w:rsidRPr="00DE752F" w:rsidRDefault="00EC5FCF" w:rsidP="00EC5FCF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 </w:t>
            </w:r>
            <w:r w:rsidR="00495D1B" w:rsidRPr="00DE752F">
              <w:rPr>
                <w:rFonts w:ascii="Liberation Serif" w:hAnsi="Liberation Serif" w:cs="Times New Roman"/>
              </w:rPr>
              <w:t>172,8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3 035,6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489,0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43,5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91" w:type="dxa"/>
          </w:tcPr>
          <w:p w:rsidR="00E0233D" w:rsidRPr="00DE752F" w:rsidRDefault="00DE57FB" w:rsidP="000D2C4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2 188,6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269,5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495D1B" w:rsidRPr="00DE752F" w:rsidRDefault="00495D1B" w:rsidP="00495D1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2 873,1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489,0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43,5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45,0</w:t>
            </w:r>
          </w:p>
        </w:tc>
        <w:tc>
          <w:tcPr>
            <w:tcW w:w="1191" w:type="dxa"/>
          </w:tcPr>
          <w:p w:rsidR="00E0233D" w:rsidRPr="00DE752F" w:rsidRDefault="00DE57FB" w:rsidP="00495D1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2 026,</w:t>
            </w:r>
            <w:r w:rsidR="00495D1B" w:rsidRPr="00DE752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269,5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162,5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DE57FB" w:rsidP="000D2C4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162,5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2 792,35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174,0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389,1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750,54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1 323,65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155,06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rPr>
          <w:trHeight w:val="262"/>
        </w:trPr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495D1B" w:rsidRPr="00DE752F" w:rsidRDefault="00495D1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2 782,05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174,0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389,1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750,54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1 313,35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155,06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02257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10,30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10,30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DE752F" w:rsidRDefault="0002257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2 818,4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1 129,3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1 689,1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797D6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02257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2 818,4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1 129,3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1 689,1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797D6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9</w:t>
            </w: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lastRenderedPageBreak/>
              <w:t xml:space="preserve">Заключение договоров на обслуживание технических средств и систем охраны </w:t>
            </w:r>
            <w:r w:rsidRPr="00DE752F">
              <w:rPr>
                <w:rFonts w:ascii="Liberation Serif" w:hAnsi="Liberation Serif" w:cs="Times New Roman"/>
                <w:b/>
              </w:rPr>
              <w:lastRenderedPageBreak/>
              <w:t>объектов образования, культуры и спорта, всего:</w:t>
            </w:r>
          </w:p>
        </w:tc>
        <w:tc>
          <w:tcPr>
            <w:tcW w:w="1304" w:type="dxa"/>
          </w:tcPr>
          <w:p w:rsidR="005415B1" w:rsidRPr="00DE752F" w:rsidRDefault="005415B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lastRenderedPageBreak/>
              <w:t>35</w:t>
            </w:r>
            <w:r w:rsidR="00495D1B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904,13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6 291,5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7 252,32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7 915,9</w:t>
            </w:r>
          </w:p>
        </w:tc>
        <w:tc>
          <w:tcPr>
            <w:tcW w:w="1191" w:type="dxa"/>
          </w:tcPr>
          <w:p w:rsidR="000D29CD" w:rsidRPr="00DE752F" w:rsidRDefault="000D29C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</w:t>
            </w:r>
            <w:r w:rsidR="00495D1B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988,31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8 456,1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lastRenderedPageBreak/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5415B1" w:rsidRPr="00DE752F" w:rsidRDefault="005415B1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35</w:t>
            </w:r>
            <w:r w:rsidR="00495D1B" w:rsidRPr="00DE752F">
              <w:rPr>
                <w:rFonts w:ascii="Liberation Serif" w:hAnsi="Liberation Serif" w:cs="Times New Roman"/>
              </w:rPr>
              <w:t xml:space="preserve"> </w:t>
            </w:r>
            <w:r w:rsidRPr="00DE752F">
              <w:rPr>
                <w:rFonts w:ascii="Liberation Serif" w:hAnsi="Liberation Serif" w:cs="Times New Roman"/>
              </w:rPr>
              <w:t>502,16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6 291,5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7 252,32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7 915,9</w:t>
            </w:r>
          </w:p>
        </w:tc>
        <w:tc>
          <w:tcPr>
            <w:tcW w:w="1191" w:type="dxa"/>
          </w:tcPr>
          <w:p w:rsidR="000D29CD" w:rsidRPr="00DE752F" w:rsidRDefault="00495D1B" w:rsidP="00495D1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 </w:t>
            </w:r>
            <w:r w:rsidR="000D29CD" w:rsidRPr="00DE752F">
              <w:rPr>
                <w:rFonts w:ascii="Liberation Serif" w:hAnsi="Liberation Serif" w:cs="Times New Roman"/>
              </w:rPr>
              <w:t>5</w:t>
            </w:r>
            <w:r w:rsidRPr="00DE752F">
              <w:rPr>
                <w:rFonts w:ascii="Liberation Serif" w:hAnsi="Liberation Serif" w:cs="Times New Roman"/>
              </w:rPr>
              <w:t xml:space="preserve"> </w:t>
            </w:r>
            <w:r w:rsidR="000D29CD" w:rsidRPr="00DE752F">
              <w:rPr>
                <w:rFonts w:ascii="Liberation Serif" w:hAnsi="Liberation Serif" w:cs="Times New Roman"/>
              </w:rPr>
              <w:t>586,34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8 456,1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5415B1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401,97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5415B1" w:rsidP="005415B1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401,97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0D29CD" w:rsidRPr="00DE752F" w:rsidRDefault="000D29CD" w:rsidP="000D29C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8 587,7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1 799,0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1 501,6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1 705,7</w:t>
            </w:r>
          </w:p>
        </w:tc>
        <w:tc>
          <w:tcPr>
            <w:tcW w:w="1191" w:type="dxa"/>
          </w:tcPr>
          <w:p w:rsidR="00E0233D" w:rsidRPr="00DE752F" w:rsidRDefault="00DE57FB" w:rsidP="000D2C4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1 772,7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1 808,7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0D29CD" w:rsidRPr="00DE752F" w:rsidRDefault="000D29CD" w:rsidP="000D29C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8 393,8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1 799,0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1 501,6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1 705,7</w:t>
            </w:r>
          </w:p>
        </w:tc>
        <w:tc>
          <w:tcPr>
            <w:tcW w:w="1191" w:type="dxa"/>
          </w:tcPr>
          <w:p w:rsidR="00E0233D" w:rsidRPr="00DE752F" w:rsidRDefault="00E0233D" w:rsidP="00DE57F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</w:t>
            </w:r>
            <w:r w:rsidR="000D2C47" w:rsidRPr="00DE752F">
              <w:rPr>
                <w:rFonts w:ascii="Liberation Serif" w:hAnsi="Liberation Serif" w:cs="Times New Roman"/>
              </w:rPr>
              <w:t> 5</w:t>
            </w:r>
            <w:r w:rsidR="00DE57FB" w:rsidRPr="00DE752F">
              <w:rPr>
                <w:rFonts w:ascii="Liberation Serif" w:hAnsi="Liberation Serif" w:cs="Times New Roman"/>
              </w:rPr>
              <w:t>7</w:t>
            </w:r>
            <w:r w:rsidR="000D2C47" w:rsidRPr="00DE752F">
              <w:rPr>
                <w:rFonts w:ascii="Liberation Serif" w:hAnsi="Liberation Serif" w:cs="Times New Roman"/>
              </w:rPr>
              <w:t>8,8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1 808,7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0D29C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193,9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DE57FB" w:rsidP="000D2C4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193,9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DE57FB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13 640,83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1 538,8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2 678,92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3 015,5</w:t>
            </w:r>
          </w:p>
        </w:tc>
        <w:tc>
          <w:tcPr>
            <w:tcW w:w="1191" w:type="dxa"/>
          </w:tcPr>
          <w:p w:rsidR="00E0233D" w:rsidRPr="00DE752F" w:rsidRDefault="002B4445" w:rsidP="001147A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3 205,61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3 202,0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DE57F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</w:t>
            </w:r>
            <w:r w:rsidR="00DE57FB" w:rsidRPr="00DE752F">
              <w:rPr>
                <w:rFonts w:ascii="Liberation Serif" w:hAnsi="Liberation Serif" w:cs="Times New Roman"/>
              </w:rPr>
              <w:t> 432,76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1 538,8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2 678,92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3 015,5</w:t>
            </w:r>
          </w:p>
        </w:tc>
        <w:tc>
          <w:tcPr>
            <w:tcW w:w="1191" w:type="dxa"/>
          </w:tcPr>
          <w:p w:rsidR="00E0233D" w:rsidRPr="00DE752F" w:rsidRDefault="00EA61CF" w:rsidP="00E315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2 997,54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3 202,0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DE57FB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208,07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208,07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13 675,6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2 953,7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3 071,8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3 194,7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3 445,4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13 675,6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2 953,7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3 071,8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3 194,7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3 445,4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10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 xml:space="preserve">Поэтапный монтаж систем видеонаблюдения в объектах муниципальных учреждений и в местах массового пребывания людей, всего 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17 868</w:t>
            </w:r>
            <w:r w:rsidR="00E0233D" w:rsidRPr="00DE752F">
              <w:rPr>
                <w:rFonts w:ascii="Liberation Serif" w:hAnsi="Liberation Serif" w:cs="Times New Roman"/>
              </w:rPr>
              <w:t>,63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12 210,8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3 823,3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651,73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713,2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315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17 </w:t>
            </w:r>
            <w:r w:rsidR="00E31557" w:rsidRPr="00DE752F">
              <w:rPr>
                <w:rFonts w:ascii="Liberation Serif" w:hAnsi="Liberation Serif" w:cs="Times New Roman"/>
              </w:rPr>
              <w:t>868</w:t>
            </w:r>
            <w:r w:rsidRPr="00DE752F">
              <w:rPr>
                <w:rFonts w:ascii="Liberation Serif" w:hAnsi="Liberation Serif" w:cs="Times New Roman"/>
              </w:rPr>
              <w:t>,63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12 210,8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3 823,3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651,73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713,2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977,9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512,5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195,4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270,0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977,9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512,5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195,4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270,0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DE752F" w:rsidRDefault="00E0233D" w:rsidP="00E315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3 </w:t>
            </w:r>
            <w:r w:rsidR="00E31557" w:rsidRPr="00DE752F">
              <w:rPr>
                <w:rFonts w:ascii="Liberation Serif" w:hAnsi="Liberation Serif" w:cs="Times New Roman"/>
              </w:rPr>
              <w:t>594</w:t>
            </w:r>
            <w:r w:rsidRPr="00DE752F">
              <w:rPr>
                <w:rFonts w:ascii="Liberation Serif" w:hAnsi="Liberation Serif" w:cs="Times New Roman"/>
              </w:rPr>
              <w:t>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898,3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1 131,9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651,73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443,2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315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3 5</w:t>
            </w:r>
            <w:r w:rsidR="00E31557" w:rsidRPr="00DE752F">
              <w:rPr>
                <w:rFonts w:ascii="Liberation Serif" w:hAnsi="Liberation Serif" w:cs="Times New Roman"/>
              </w:rPr>
              <w:t>94</w:t>
            </w:r>
            <w:r w:rsidRPr="00DE752F">
              <w:rPr>
                <w:rFonts w:ascii="Liberation Serif" w:hAnsi="Liberation Serif" w:cs="Times New Roman"/>
              </w:rPr>
              <w:t>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898,3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1 131,9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469,6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651,73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443,2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13 096,0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2 496,0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13 096,0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10 600,0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2 496,0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Администрации городского округа: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11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Оборудование объектов муниципальных учреждений системами оповещения и управления эвакуацией, а также системами освещения, всего:</w:t>
            </w:r>
          </w:p>
        </w:tc>
        <w:tc>
          <w:tcPr>
            <w:tcW w:w="1304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1 411,9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89,6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123,8</w:t>
            </w:r>
            <w:r w:rsidR="000D29CD"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536,5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1 411,9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89,6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123,80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536,5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566,2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481,2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ОМС «Управление </w:t>
            </w:r>
            <w:r w:rsidRPr="00DE752F">
              <w:rPr>
                <w:rFonts w:ascii="Liberation Serif" w:hAnsi="Liberation Serif" w:cs="Times New Roman"/>
              </w:rPr>
              <w:lastRenderedPageBreak/>
              <w:t>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566,2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35,0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481,2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</w:t>
            </w:r>
          </w:p>
        </w:tc>
        <w:tc>
          <w:tcPr>
            <w:tcW w:w="1304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845,7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39,6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123,80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55,3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DE57F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845,7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39,6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477,0</w:t>
            </w:r>
          </w:p>
        </w:tc>
        <w:tc>
          <w:tcPr>
            <w:tcW w:w="1191" w:type="dxa"/>
          </w:tcPr>
          <w:p w:rsidR="00E0233D" w:rsidRPr="00DE752F" w:rsidRDefault="00EA61CF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123,80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55,3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31557" w:rsidRPr="00DE752F" w:rsidTr="00E0233D">
        <w:tc>
          <w:tcPr>
            <w:tcW w:w="629" w:type="dxa"/>
            <w:vMerge w:val="restart"/>
          </w:tcPr>
          <w:p w:rsidR="00E31557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12</w:t>
            </w:r>
          </w:p>
          <w:p w:rsidR="00E31557" w:rsidRPr="00DE752F" w:rsidRDefault="00E31557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31557" w:rsidRPr="00DE752F" w:rsidRDefault="00E31557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31557" w:rsidRPr="00DE752F" w:rsidRDefault="00E31557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31557" w:rsidRPr="00DE752F" w:rsidRDefault="00E31557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Оборудование объектов муниципальных учреждений системами контроля и управления доступом (турникеты, КПП, парковки)</w:t>
            </w:r>
          </w:p>
        </w:tc>
        <w:tc>
          <w:tcPr>
            <w:tcW w:w="1304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7 910,2</w:t>
            </w:r>
          </w:p>
        </w:tc>
        <w:tc>
          <w:tcPr>
            <w:tcW w:w="1191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7 720,0</w:t>
            </w:r>
          </w:p>
        </w:tc>
        <w:tc>
          <w:tcPr>
            <w:tcW w:w="1191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31557" w:rsidRPr="00DE752F" w:rsidRDefault="00E31557" w:rsidP="006C7A5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31557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31557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31557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31557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  <w:p w:rsidR="00E31557" w:rsidRPr="00DE752F" w:rsidRDefault="00E31557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7 910,2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7 720,0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jc w:val="center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спорту»:</w:t>
            </w:r>
          </w:p>
        </w:tc>
        <w:tc>
          <w:tcPr>
            <w:tcW w:w="1304" w:type="dxa"/>
          </w:tcPr>
          <w:p w:rsidR="00E0233D" w:rsidRPr="00DE752F" w:rsidRDefault="00E31557" w:rsidP="00E315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260,2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260,2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190,2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7 600,0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13</w:t>
            </w: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Оборудование ограждения территории муниципальных образовательных учреждений, всего: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18 181,5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18 181,5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16 012,0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 xml:space="preserve">- ремонт </w:t>
            </w:r>
            <w:proofErr w:type="spellStart"/>
            <w:r w:rsidRPr="00DE752F">
              <w:rPr>
                <w:rFonts w:ascii="Liberation Serif" w:hAnsi="Liberation Serif" w:cs="Times New Roman"/>
              </w:rPr>
              <w:t>периметрального</w:t>
            </w:r>
            <w:proofErr w:type="spellEnd"/>
            <w:r w:rsidRPr="00DE752F">
              <w:rPr>
                <w:rFonts w:ascii="Liberation Serif" w:hAnsi="Liberation Serif" w:cs="Times New Roman"/>
              </w:rPr>
              <w:t xml:space="preserve"> ограждения территории, всего: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15 000,0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17 169,5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15 000,0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2 169,5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- установка ворот, всего: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1 012,0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14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Размещение в помещениях муниципальных учреждений культуры, спорта и образования наглядных пособий с информацией о порядке действия работников и посетителей при обнаружении подозрительных лиц или предметов, а также при поступлении информации об угрозе совершения или о совершении террористических актов; информации о номерах телефонов вызова экстренных служб; изготовление планов эвакуации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83,0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</w:t>
            </w:r>
            <w:r w:rsidR="00E0233D"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спорту»;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83,0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культуры»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культуры»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по физической культуре и спорту»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83,0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по физической культуре и спорту»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31557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83,0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51,0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30,0</w:t>
            </w:r>
          </w:p>
        </w:tc>
        <w:tc>
          <w:tcPr>
            <w:tcW w:w="1191" w:type="dxa"/>
          </w:tcPr>
          <w:p w:rsidR="00E0233D" w:rsidRPr="00DE752F" w:rsidRDefault="00E602CB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Всего по ОМС «Управление образования»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 w:val="restart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15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Организация учебно-методических семинаров по вопросам профилактики террористических проявлений,  всего: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местный бюджет: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120,0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40,0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  <w:vMerge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/>
              </w:rPr>
            </w:pPr>
            <w:r w:rsidRPr="00DE752F">
              <w:rPr>
                <w:rFonts w:ascii="Liberation Serif" w:hAnsi="Liberation Serif"/>
              </w:rPr>
              <w:t>внебюджетные источники:</w:t>
            </w:r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proofErr w:type="gramStart"/>
            <w:r w:rsidRPr="00DE752F">
              <w:rPr>
                <w:rFonts w:ascii="Liberation Serif" w:hAnsi="Liberation Serif" w:cs="Times New Roman"/>
                <w:b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</w:t>
            </w:r>
            <w:r w:rsidRPr="00DE752F">
              <w:rPr>
                <w:rFonts w:ascii="Liberation Serif" w:hAnsi="Liberation Serif" w:cs="Times New Roman"/>
                <w:b/>
              </w:rPr>
              <w:lastRenderedPageBreak/>
              <w:t>участии представителей религиозных и общественных организаций, психологов (при выявлении на территории городского</w:t>
            </w:r>
            <w:proofErr w:type="gramEnd"/>
            <w:r w:rsidRPr="00DE752F">
              <w:rPr>
                <w:rFonts w:ascii="Liberation Serif" w:hAnsi="Liberation Serif" w:cs="Times New Roman"/>
                <w:b/>
              </w:rPr>
              <w:t xml:space="preserve"> округа таких лиц)</w:t>
            </w:r>
            <w:r w:rsidRPr="00DE752F">
              <w:rPr>
                <w:rFonts w:ascii="Liberation Serif" w:hAnsi="Liberation Serif"/>
                <w:b/>
              </w:rPr>
              <w:t xml:space="preserve"> 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lastRenderedPageBreak/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lastRenderedPageBreak/>
              <w:t>17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proofErr w:type="gramStart"/>
            <w:r w:rsidRPr="00DE752F">
              <w:rPr>
                <w:rFonts w:ascii="Liberation Serif" w:hAnsi="Liberation Serif" w:cs="Times New Roman"/>
                <w:b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(при выявлении на территории городского округа таких лиц)</w:t>
            </w:r>
            <w:r w:rsidRPr="00DE752F">
              <w:rPr>
                <w:rFonts w:ascii="Liberation Serif" w:hAnsi="Liberation Serif"/>
                <w:b/>
              </w:rPr>
              <w:t xml:space="preserve"> 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  <w:proofErr w:type="gramEnd"/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18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Проведение на базе муниципальных общеобразовательных организаций (в том числе с участием представителей религиозных и общественных организаций, деятелей культуры и искусств)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ОМС «Управление образования»</w:t>
            </w: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19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 xml:space="preserve">Организация с привлечением лидеров общественного мнения, популярных </w:t>
            </w:r>
            <w:proofErr w:type="spellStart"/>
            <w:r w:rsidRPr="00DE752F">
              <w:rPr>
                <w:rFonts w:ascii="Liberation Serif" w:hAnsi="Liberation Serif" w:cs="Times New Roman"/>
                <w:b/>
              </w:rPr>
              <w:t>блогеров</w:t>
            </w:r>
            <w:proofErr w:type="spellEnd"/>
            <w:r w:rsidRPr="00DE752F">
              <w:rPr>
                <w:rFonts w:ascii="Liberation Serif" w:hAnsi="Liberation Serif" w:cs="Times New Roman"/>
                <w:b/>
              </w:rPr>
              <w:t xml:space="preserve">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и призывах лиц, </w:t>
            </w:r>
            <w:r w:rsidRPr="00DE752F">
              <w:rPr>
                <w:rFonts w:ascii="Liberation Serif" w:hAnsi="Liberation Serif" w:cs="Times New Roman"/>
                <w:b/>
              </w:rPr>
              <w:lastRenderedPageBreak/>
              <w:t>отказавшихся от террористической деятельности, а также их родственников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lastRenderedPageBreak/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  <w:tr w:rsidR="00E0233D" w:rsidRPr="00DE752F" w:rsidTr="00E0233D">
        <w:tc>
          <w:tcPr>
            <w:tcW w:w="629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lastRenderedPageBreak/>
              <w:t>20</w:t>
            </w:r>
          </w:p>
        </w:tc>
        <w:tc>
          <w:tcPr>
            <w:tcW w:w="3969" w:type="dxa"/>
          </w:tcPr>
          <w:p w:rsidR="00E0233D" w:rsidRPr="00DE752F" w:rsidRDefault="00E0233D" w:rsidP="00E0233D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DE752F">
              <w:rPr>
                <w:rFonts w:ascii="Liberation Serif" w:hAnsi="Liberation Serif" w:cs="Times New Roman"/>
                <w:b/>
              </w:rPr>
              <w:t>Подготовка отчета по мониторингу общественно-политических, социально-экономических и иных процессов, оказывающих влияние на ситуацию в сфере профилактики терроризма</w:t>
            </w:r>
            <w:hyperlink w:anchor="P831">
              <w:r w:rsidRPr="00DE752F">
                <w:rPr>
                  <w:rFonts w:ascii="Liberation Serif" w:hAnsi="Liberation Serif" w:cs="Times New Roman"/>
                  <w:b/>
                </w:rPr>
                <w:t>&lt;*&gt;</w:t>
              </w:r>
            </w:hyperlink>
          </w:p>
        </w:tc>
        <w:tc>
          <w:tcPr>
            <w:tcW w:w="1304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91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388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985" w:type="dxa"/>
          </w:tcPr>
          <w:p w:rsidR="00E0233D" w:rsidRPr="00DE752F" w:rsidRDefault="00E0233D" w:rsidP="00E0233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DE752F">
              <w:rPr>
                <w:rFonts w:ascii="Liberation Serif" w:hAnsi="Liberation Serif" w:cs="Times New Roman"/>
              </w:rPr>
              <w:t>Администрация городского округа</w:t>
            </w:r>
          </w:p>
        </w:tc>
      </w:tr>
    </w:tbl>
    <w:p w:rsidR="00E0233D" w:rsidRPr="00DE752F" w:rsidRDefault="00E0233D" w:rsidP="00E0233D">
      <w:pPr>
        <w:pStyle w:val="ConsPlusNormal"/>
        <w:rPr>
          <w:rFonts w:ascii="Liberation Serif" w:hAnsi="Liberation Serif" w:cs="Times New Roman"/>
        </w:rPr>
      </w:pPr>
    </w:p>
    <w:p w:rsidR="00E0233D" w:rsidRPr="00DE752F" w:rsidRDefault="00E0233D" w:rsidP="00E0233D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</w:rPr>
      </w:pPr>
      <w:r w:rsidRPr="00DE752F">
        <w:rPr>
          <w:rFonts w:ascii="Liberation Serif" w:hAnsi="Liberation Serif" w:cs="Times New Roman"/>
        </w:rPr>
        <w:t>&lt;*&gt; мероприятия не требуют дополнительных финансовых затрат и осуществляются в рамках текущей деятельности Администрацией городского округа, ОМС «Управление образования», ОМС «Управление культуры», ОМС «Управление по физической культуре и спорту».</w:t>
      </w:r>
    </w:p>
    <w:p w:rsidR="00E0233D" w:rsidRPr="00DE752F" w:rsidRDefault="00E0233D" w:rsidP="00E0233D">
      <w:pPr>
        <w:rPr>
          <w:rFonts w:ascii="Liberation Serif" w:hAnsi="Liberation Serif"/>
          <w:sz w:val="24"/>
          <w:szCs w:val="24"/>
        </w:rPr>
      </w:pPr>
    </w:p>
    <w:p w:rsidR="00E0233D" w:rsidRPr="00DE752F" w:rsidRDefault="00E0233D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E752F" w:rsidRPr="00DE752F" w:rsidRDefault="00DE752F">
      <w:pPr>
        <w:jc w:val="both"/>
        <w:rPr>
          <w:rFonts w:ascii="Liberation Serif" w:hAnsi="Liberation Serif"/>
          <w:sz w:val="28"/>
          <w:szCs w:val="28"/>
        </w:rPr>
      </w:pPr>
    </w:p>
    <w:sectPr w:rsidR="00DE752F" w:rsidRPr="00DE752F" w:rsidSect="00A470A5">
      <w:pgSz w:w="16838" w:h="11906" w:orient="landscape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4A" w:rsidRDefault="00EF3C4A" w:rsidP="004D6AA5">
      <w:r>
        <w:separator/>
      </w:r>
    </w:p>
  </w:endnote>
  <w:endnote w:type="continuationSeparator" w:id="1">
    <w:p w:rsidR="00EF3C4A" w:rsidRDefault="00EF3C4A" w:rsidP="004D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4A" w:rsidRDefault="00EF3C4A" w:rsidP="004D6AA5">
      <w:r>
        <w:separator/>
      </w:r>
    </w:p>
  </w:footnote>
  <w:footnote w:type="continuationSeparator" w:id="1">
    <w:p w:rsidR="00EF3C4A" w:rsidRDefault="00EF3C4A" w:rsidP="004D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32278"/>
      <w:docPartObj>
        <w:docPartGallery w:val="Page Numbers (Top of Page)"/>
        <w:docPartUnique/>
      </w:docPartObj>
    </w:sdtPr>
    <w:sdtContent>
      <w:p w:rsidR="00DE57FB" w:rsidRDefault="00755917">
        <w:pPr>
          <w:pStyle w:val="aa"/>
          <w:jc w:val="center"/>
        </w:pPr>
        <w:fldSimple w:instr=" PAGE   \* MERGEFORMAT ">
          <w:r w:rsidR="00EA0DB5">
            <w:rPr>
              <w:noProof/>
            </w:rPr>
            <w:t>2</w:t>
          </w:r>
        </w:fldSimple>
      </w:p>
    </w:sdtContent>
  </w:sdt>
  <w:p w:rsidR="00DE57FB" w:rsidRDefault="00DE57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32279"/>
      <w:docPartObj>
        <w:docPartGallery w:val="Page Numbers (Top of Page)"/>
        <w:docPartUnique/>
      </w:docPartObj>
    </w:sdtPr>
    <w:sdtContent>
      <w:p w:rsidR="00DE57FB" w:rsidRDefault="00755917">
        <w:pPr>
          <w:pStyle w:val="aa"/>
          <w:jc w:val="center"/>
        </w:pPr>
        <w:fldSimple w:instr=" PAGE   \* MERGEFORMAT ">
          <w:r w:rsidR="00EA0DB5">
            <w:rPr>
              <w:noProof/>
            </w:rPr>
            <w:t>3</w:t>
          </w:r>
        </w:fldSimple>
      </w:p>
    </w:sdtContent>
  </w:sdt>
  <w:p w:rsidR="00DE57FB" w:rsidRDefault="00DE57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B" w:rsidRDefault="00DE57FB">
    <w:pPr>
      <w:pStyle w:val="aa"/>
      <w:jc w:val="center"/>
    </w:pPr>
  </w:p>
  <w:p w:rsidR="00DE57FB" w:rsidRDefault="00DE57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F7"/>
    <w:multiLevelType w:val="hybridMultilevel"/>
    <w:tmpl w:val="D37E1ADC"/>
    <w:lvl w:ilvl="0" w:tplc="AA5E8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66"/>
    <w:multiLevelType w:val="multilevel"/>
    <w:tmpl w:val="F52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3DB"/>
    <w:multiLevelType w:val="hybridMultilevel"/>
    <w:tmpl w:val="BB008C8E"/>
    <w:lvl w:ilvl="0" w:tplc="A43632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880"/>
    <w:multiLevelType w:val="hybridMultilevel"/>
    <w:tmpl w:val="D7F0C9EE"/>
    <w:lvl w:ilvl="0" w:tplc="98406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F1E2E"/>
    <w:multiLevelType w:val="hybridMultilevel"/>
    <w:tmpl w:val="FD206068"/>
    <w:lvl w:ilvl="0" w:tplc="EA1E073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7801F3"/>
    <w:multiLevelType w:val="hybridMultilevel"/>
    <w:tmpl w:val="704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434C"/>
    <w:multiLevelType w:val="hybridMultilevel"/>
    <w:tmpl w:val="FFE80FDC"/>
    <w:lvl w:ilvl="0" w:tplc="877C0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4C6B0D"/>
    <w:multiLevelType w:val="hybridMultilevel"/>
    <w:tmpl w:val="65B8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46DC4"/>
    <w:multiLevelType w:val="hybridMultilevel"/>
    <w:tmpl w:val="98847A38"/>
    <w:lvl w:ilvl="0" w:tplc="A4BA0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86129"/>
    <w:multiLevelType w:val="hybridMultilevel"/>
    <w:tmpl w:val="C390FF44"/>
    <w:lvl w:ilvl="0" w:tplc="6CCE9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65260"/>
    <w:multiLevelType w:val="hybridMultilevel"/>
    <w:tmpl w:val="95126184"/>
    <w:lvl w:ilvl="0" w:tplc="C6880C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661CC"/>
    <w:rsid w:val="00012325"/>
    <w:rsid w:val="0002257D"/>
    <w:rsid w:val="00024D48"/>
    <w:rsid w:val="000601D3"/>
    <w:rsid w:val="000661CC"/>
    <w:rsid w:val="00082CB0"/>
    <w:rsid w:val="00086AA0"/>
    <w:rsid w:val="000A0471"/>
    <w:rsid w:val="000B4365"/>
    <w:rsid w:val="000D29CD"/>
    <w:rsid w:val="000D2C47"/>
    <w:rsid w:val="000D77ED"/>
    <w:rsid w:val="000E09C2"/>
    <w:rsid w:val="000F350B"/>
    <w:rsid w:val="00112D25"/>
    <w:rsid w:val="001147A8"/>
    <w:rsid w:val="00114833"/>
    <w:rsid w:val="00133698"/>
    <w:rsid w:val="00161303"/>
    <w:rsid w:val="00164E85"/>
    <w:rsid w:val="00166F18"/>
    <w:rsid w:val="001A6F2C"/>
    <w:rsid w:val="001C4EAA"/>
    <w:rsid w:val="001D7946"/>
    <w:rsid w:val="00225EE0"/>
    <w:rsid w:val="0023226A"/>
    <w:rsid w:val="00234738"/>
    <w:rsid w:val="00245A89"/>
    <w:rsid w:val="00255E3F"/>
    <w:rsid w:val="00272A95"/>
    <w:rsid w:val="00277B43"/>
    <w:rsid w:val="00294C11"/>
    <w:rsid w:val="002A1F93"/>
    <w:rsid w:val="002B4445"/>
    <w:rsid w:val="002E5598"/>
    <w:rsid w:val="002E5AD9"/>
    <w:rsid w:val="00301773"/>
    <w:rsid w:val="00311136"/>
    <w:rsid w:val="00332092"/>
    <w:rsid w:val="0034158C"/>
    <w:rsid w:val="00352B7E"/>
    <w:rsid w:val="00356DD8"/>
    <w:rsid w:val="00365BE3"/>
    <w:rsid w:val="00374C89"/>
    <w:rsid w:val="00391B19"/>
    <w:rsid w:val="003B1859"/>
    <w:rsid w:val="003B216A"/>
    <w:rsid w:val="003C44D6"/>
    <w:rsid w:val="003C471A"/>
    <w:rsid w:val="003E24B6"/>
    <w:rsid w:val="003E4D06"/>
    <w:rsid w:val="003F6459"/>
    <w:rsid w:val="004335FC"/>
    <w:rsid w:val="00445723"/>
    <w:rsid w:val="00445B10"/>
    <w:rsid w:val="00470A2A"/>
    <w:rsid w:val="004808F5"/>
    <w:rsid w:val="0049306C"/>
    <w:rsid w:val="00495D1B"/>
    <w:rsid w:val="004C3332"/>
    <w:rsid w:val="004C3D72"/>
    <w:rsid w:val="004C7DF4"/>
    <w:rsid w:val="004D6AA5"/>
    <w:rsid w:val="004E3D8D"/>
    <w:rsid w:val="004E5A83"/>
    <w:rsid w:val="004E6BCA"/>
    <w:rsid w:val="004F1BF0"/>
    <w:rsid w:val="004F2D73"/>
    <w:rsid w:val="004F4246"/>
    <w:rsid w:val="005268AE"/>
    <w:rsid w:val="0053114C"/>
    <w:rsid w:val="00536788"/>
    <w:rsid w:val="005415B1"/>
    <w:rsid w:val="00570E0F"/>
    <w:rsid w:val="00592B9E"/>
    <w:rsid w:val="005970EE"/>
    <w:rsid w:val="005A086E"/>
    <w:rsid w:val="005A25CA"/>
    <w:rsid w:val="005A30BC"/>
    <w:rsid w:val="005C6749"/>
    <w:rsid w:val="005F2791"/>
    <w:rsid w:val="00614FF9"/>
    <w:rsid w:val="00631E33"/>
    <w:rsid w:val="006468BC"/>
    <w:rsid w:val="006909C6"/>
    <w:rsid w:val="006C4DB1"/>
    <w:rsid w:val="006C6C5E"/>
    <w:rsid w:val="006C7A5A"/>
    <w:rsid w:val="006E6947"/>
    <w:rsid w:val="00702165"/>
    <w:rsid w:val="00703929"/>
    <w:rsid w:val="00720985"/>
    <w:rsid w:val="007211CC"/>
    <w:rsid w:val="00723811"/>
    <w:rsid w:val="00725643"/>
    <w:rsid w:val="007420A6"/>
    <w:rsid w:val="007558AA"/>
    <w:rsid w:val="00755917"/>
    <w:rsid w:val="00756FED"/>
    <w:rsid w:val="0077711E"/>
    <w:rsid w:val="00797D6D"/>
    <w:rsid w:val="007B2AF7"/>
    <w:rsid w:val="007B614E"/>
    <w:rsid w:val="007B7A7F"/>
    <w:rsid w:val="007B7DA3"/>
    <w:rsid w:val="007F2940"/>
    <w:rsid w:val="007F29F9"/>
    <w:rsid w:val="0083594B"/>
    <w:rsid w:val="008438EC"/>
    <w:rsid w:val="00845F9F"/>
    <w:rsid w:val="00851DE0"/>
    <w:rsid w:val="00854807"/>
    <w:rsid w:val="00856A5E"/>
    <w:rsid w:val="00871148"/>
    <w:rsid w:val="008764F8"/>
    <w:rsid w:val="00896CBC"/>
    <w:rsid w:val="008B2596"/>
    <w:rsid w:val="008C0E41"/>
    <w:rsid w:val="00912F56"/>
    <w:rsid w:val="00914956"/>
    <w:rsid w:val="00917BBA"/>
    <w:rsid w:val="00922021"/>
    <w:rsid w:val="009300D1"/>
    <w:rsid w:val="009345BD"/>
    <w:rsid w:val="00945774"/>
    <w:rsid w:val="009555B9"/>
    <w:rsid w:val="00956960"/>
    <w:rsid w:val="0096763D"/>
    <w:rsid w:val="00975A1C"/>
    <w:rsid w:val="00985E7F"/>
    <w:rsid w:val="009C0E16"/>
    <w:rsid w:val="009D00AE"/>
    <w:rsid w:val="009D1654"/>
    <w:rsid w:val="009E1EAC"/>
    <w:rsid w:val="009E4FB4"/>
    <w:rsid w:val="009E5A09"/>
    <w:rsid w:val="009F7A78"/>
    <w:rsid w:val="00A1076A"/>
    <w:rsid w:val="00A26589"/>
    <w:rsid w:val="00A307A8"/>
    <w:rsid w:val="00A470A5"/>
    <w:rsid w:val="00A558CA"/>
    <w:rsid w:val="00A75C81"/>
    <w:rsid w:val="00A93452"/>
    <w:rsid w:val="00AA2F4F"/>
    <w:rsid w:val="00AA6A84"/>
    <w:rsid w:val="00AC0078"/>
    <w:rsid w:val="00AC4330"/>
    <w:rsid w:val="00AE62E6"/>
    <w:rsid w:val="00AF4D2E"/>
    <w:rsid w:val="00AF7331"/>
    <w:rsid w:val="00B02EF0"/>
    <w:rsid w:val="00B06D3C"/>
    <w:rsid w:val="00B364D6"/>
    <w:rsid w:val="00B44114"/>
    <w:rsid w:val="00B527B8"/>
    <w:rsid w:val="00B72F26"/>
    <w:rsid w:val="00B80E19"/>
    <w:rsid w:val="00B93C85"/>
    <w:rsid w:val="00B95DBC"/>
    <w:rsid w:val="00BA1AFB"/>
    <w:rsid w:val="00BA470C"/>
    <w:rsid w:val="00BA7870"/>
    <w:rsid w:val="00BC77AC"/>
    <w:rsid w:val="00BD435E"/>
    <w:rsid w:val="00BD699F"/>
    <w:rsid w:val="00BE1499"/>
    <w:rsid w:val="00BF6E52"/>
    <w:rsid w:val="00C32DB4"/>
    <w:rsid w:val="00C40A23"/>
    <w:rsid w:val="00C416B6"/>
    <w:rsid w:val="00C536B2"/>
    <w:rsid w:val="00C55198"/>
    <w:rsid w:val="00C55CE6"/>
    <w:rsid w:val="00C62DE2"/>
    <w:rsid w:val="00C72FBA"/>
    <w:rsid w:val="00C73640"/>
    <w:rsid w:val="00C74A91"/>
    <w:rsid w:val="00C8290F"/>
    <w:rsid w:val="00C93D68"/>
    <w:rsid w:val="00CA14D7"/>
    <w:rsid w:val="00CA6EDF"/>
    <w:rsid w:val="00CB046B"/>
    <w:rsid w:val="00CC0700"/>
    <w:rsid w:val="00CC071D"/>
    <w:rsid w:val="00CD3C97"/>
    <w:rsid w:val="00CF3285"/>
    <w:rsid w:val="00CF7251"/>
    <w:rsid w:val="00D1578C"/>
    <w:rsid w:val="00D4459A"/>
    <w:rsid w:val="00D46873"/>
    <w:rsid w:val="00D62E8A"/>
    <w:rsid w:val="00D63E61"/>
    <w:rsid w:val="00D74BEF"/>
    <w:rsid w:val="00D921D5"/>
    <w:rsid w:val="00D923B0"/>
    <w:rsid w:val="00D95810"/>
    <w:rsid w:val="00DA2800"/>
    <w:rsid w:val="00DA7110"/>
    <w:rsid w:val="00DE2A4E"/>
    <w:rsid w:val="00DE35FA"/>
    <w:rsid w:val="00DE4BE7"/>
    <w:rsid w:val="00DE57FB"/>
    <w:rsid w:val="00DE752F"/>
    <w:rsid w:val="00E0233D"/>
    <w:rsid w:val="00E06AF1"/>
    <w:rsid w:val="00E1087C"/>
    <w:rsid w:val="00E31557"/>
    <w:rsid w:val="00E42961"/>
    <w:rsid w:val="00E44E5E"/>
    <w:rsid w:val="00E60145"/>
    <w:rsid w:val="00E602CB"/>
    <w:rsid w:val="00E66643"/>
    <w:rsid w:val="00E84868"/>
    <w:rsid w:val="00E90E25"/>
    <w:rsid w:val="00EA0DB5"/>
    <w:rsid w:val="00EA6121"/>
    <w:rsid w:val="00EA61CF"/>
    <w:rsid w:val="00EB1A51"/>
    <w:rsid w:val="00EC2212"/>
    <w:rsid w:val="00EC5FCF"/>
    <w:rsid w:val="00ED3926"/>
    <w:rsid w:val="00ED395E"/>
    <w:rsid w:val="00ED4DA5"/>
    <w:rsid w:val="00EE4587"/>
    <w:rsid w:val="00EF3C4A"/>
    <w:rsid w:val="00EF5287"/>
    <w:rsid w:val="00F129BF"/>
    <w:rsid w:val="00F17A87"/>
    <w:rsid w:val="00F45FD1"/>
    <w:rsid w:val="00F54B0B"/>
    <w:rsid w:val="00F54EB3"/>
    <w:rsid w:val="00F711D5"/>
    <w:rsid w:val="00F73C9B"/>
    <w:rsid w:val="00F73D42"/>
    <w:rsid w:val="00F9333D"/>
    <w:rsid w:val="00FA194B"/>
    <w:rsid w:val="00FA3C20"/>
    <w:rsid w:val="00FC0EFB"/>
    <w:rsid w:val="00FD5F1F"/>
    <w:rsid w:val="00FD7DEC"/>
    <w:rsid w:val="00FE224B"/>
    <w:rsid w:val="00FE7AC4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C40A23"/>
    <w:rPr>
      <w:sz w:val="25"/>
      <w:szCs w:val="24"/>
    </w:rPr>
  </w:style>
  <w:style w:type="paragraph" w:styleId="a8">
    <w:name w:val="List Paragraph"/>
    <w:basedOn w:val="a"/>
    <w:uiPriority w:val="34"/>
    <w:qFormat/>
    <w:rsid w:val="00391B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D6AA5"/>
    <w:pPr>
      <w:spacing w:before="113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AA5"/>
  </w:style>
  <w:style w:type="paragraph" w:styleId="ac">
    <w:name w:val="footer"/>
    <w:basedOn w:val="a"/>
    <w:link w:val="ad"/>
    <w:uiPriority w:val="99"/>
    <w:rsid w:val="004D6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AA5"/>
  </w:style>
  <w:style w:type="paragraph" w:customStyle="1" w:styleId="ConsPlusNormal">
    <w:name w:val="ConsPlusNormal"/>
    <w:rsid w:val="00570E0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C070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styleId="ae">
    <w:name w:val="Table Grid"/>
    <w:basedOn w:val="a1"/>
    <w:uiPriority w:val="59"/>
    <w:rsid w:val="00E023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0233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page number"/>
    <w:basedOn w:val="a0"/>
    <w:rsid w:val="00E0233D"/>
  </w:style>
  <w:style w:type="paragraph" w:styleId="af0">
    <w:name w:val="Title"/>
    <w:basedOn w:val="a"/>
    <w:link w:val="af1"/>
    <w:qFormat/>
    <w:rsid w:val="00E0233D"/>
    <w:pPr>
      <w:jc w:val="center"/>
    </w:pPr>
    <w:rPr>
      <w:b/>
      <w:snapToGrid w:val="0"/>
      <w:color w:val="000000"/>
      <w:sz w:val="28"/>
    </w:rPr>
  </w:style>
  <w:style w:type="character" w:customStyle="1" w:styleId="af1">
    <w:name w:val="Название Знак"/>
    <w:basedOn w:val="a0"/>
    <w:link w:val="af0"/>
    <w:rsid w:val="00E0233D"/>
    <w:rPr>
      <w:b/>
      <w:snapToGrid w:val="0"/>
      <w:color w:val="000000"/>
      <w:sz w:val="28"/>
    </w:rPr>
  </w:style>
  <w:style w:type="character" w:customStyle="1" w:styleId="ConsPlusNormal0">
    <w:name w:val="ConsPlusNormal Знак Знак"/>
    <w:link w:val="ConsPlusNormal1"/>
    <w:rsid w:val="00E0233D"/>
    <w:rPr>
      <w:rFonts w:ascii="Arial" w:hAnsi="Arial"/>
    </w:rPr>
  </w:style>
  <w:style w:type="paragraph" w:customStyle="1" w:styleId="ConsPlusNormal1">
    <w:name w:val="ConsPlusNormal Знак"/>
    <w:link w:val="ConsPlusNormal0"/>
    <w:rsid w:val="00E023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Hyperlink"/>
    <w:uiPriority w:val="99"/>
    <w:unhideWhenUsed/>
    <w:rsid w:val="00E0233D"/>
    <w:rPr>
      <w:color w:val="0000FF"/>
      <w:u w:val="single"/>
    </w:rPr>
  </w:style>
  <w:style w:type="character" w:customStyle="1" w:styleId="af3">
    <w:name w:val="Основной текст_"/>
    <w:link w:val="10"/>
    <w:rsid w:val="00E0233D"/>
    <w:rPr>
      <w:spacing w:val="-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E0233D"/>
    <w:pPr>
      <w:widowControl w:val="0"/>
      <w:shd w:val="clear" w:color="auto" w:fill="FFFFFF"/>
      <w:spacing w:line="307" w:lineRule="exact"/>
    </w:pPr>
    <w:rPr>
      <w:spacing w:val="-4"/>
      <w:sz w:val="25"/>
      <w:szCs w:val="25"/>
    </w:rPr>
  </w:style>
  <w:style w:type="character" w:customStyle="1" w:styleId="mw-headline">
    <w:name w:val="mw-headline"/>
    <w:basedOn w:val="a0"/>
    <w:rsid w:val="00E0233D"/>
  </w:style>
  <w:style w:type="paragraph" w:styleId="af4">
    <w:name w:val="No Spacing"/>
    <w:uiPriority w:val="1"/>
    <w:qFormat/>
    <w:rsid w:val="00E0233D"/>
    <w:rPr>
      <w:rFonts w:asciiTheme="minorHAnsi" w:hAnsiTheme="minorHAnsi"/>
      <w:sz w:val="22"/>
      <w:szCs w:val="22"/>
      <w:lang w:eastAsia="en-US"/>
    </w:rPr>
  </w:style>
  <w:style w:type="character" w:customStyle="1" w:styleId="FontStyle82">
    <w:name w:val="Font Style82"/>
    <w:basedOn w:val="a0"/>
    <w:uiPriority w:val="99"/>
    <w:rsid w:val="00E023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C35A-74AA-4BC0-84F5-9FBF53CF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114</TotalTime>
  <Pages>20</Pages>
  <Words>3679</Words>
  <Characters>23354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Голубцова Анна</cp:lastModifiedBy>
  <cp:revision>10</cp:revision>
  <cp:lastPrinted>2022-11-10T07:22:00Z</cp:lastPrinted>
  <dcterms:created xsi:type="dcterms:W3CDTF">2022-12-23T05:35:00Z</dcterms:created>
  <dcterms:modified xsi:type="dcterms:W3CDTF">2022-12-28T05:56:00Z</dcterms:modified>
</cp:coreProperties>
</file>