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BE6DB3">
        <w:rPr>
          <w:sz w:val="24"/>
        </w:rPr>
        <w:t>07.12.2022</w:t>
      </w:r>
      <w:r w:rsidR="00133698" w:rsidRPr="00F953E9">
        <w:rPr>
          <w:sz w:val="24"/>
        </w:rPr>
        <w:t xml:space="preserve">  № </w:t>
      </w:r>
      <w:r w:rsidR="00BE6DB3">
        <w:rPr>
          <w:sz w:val="24"/>
        </w:rPr>
        <w:t>1569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417739" w:rsidP="00133698">
      <w:pPr>
        <w:jc w:val="center"/>
        <w:rPr>
          <w:b/>
          <w:sz w:val="28"/>
          <w:szCs w:val="28"/>
        </w:rPr>
      </w:pPr>
      <w:r w:rsidRPr="00997342">
        <w:rPr>
          <w:b/>
          <w:bCs/>
          <w:iCs/>
          <w:sz w:val="28"/>
          <w:szCs w:val="28"/>
        </w:rPr>
        <w:t xml:space="preserve">Об установлении публичного сервитута в отношении  земельных участков в целях </w:t>
      </w:r>
      <w:r w:rsidRPr="00997342">
        <w:rPr>
          <w:rFonts w:hint="eastAsia"/>
          <w:b/>
          <w:bCs/>
          <w:iCs/>
          <w:sz w:val="28"/>
          <w:szCs w:val="28"/>
        </w:rPr>
        <w:t>эксплуатаци</w:t>
      </w:r>
      <w:r w:rsidRPr="00997342">
        <w:rPr>
          <w:b/>
          <w:bCs/>
          <w:iCs/>
          <w:sz w:val="28"/>
          <w:szCs w:val="28"/>
        </w:rPr>
        <w:t>и линейного объекта</w:t>
      </w:r>
    </w:p>
    <w:p w:rsidR="00133698" w:rsidRPr="00F953E9" w:rsidRDefault="00133698" w:rsidP="00133698">
      <w:pPr>
        <w:pStyle w:val="a4"/>
        <w:ind w:firstLine="0"/>
      </w:pPr>
    </w:p>
    <w:p w:rsidR="00417739" w:rsidRPr="006A21EC" w:rsidRDefault="00CB1622" w:rsidP="00CB1622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proofErr w:type="gramStart"/>
      <w:r w:rsidRPr="006A21EC">
        <w:rPr>
          <w:sz w:val="28"/>
          <w:szCs w:val="28"/>
        </w:rPr>
        <w:t xml:space="preserve">В соответствии со статьей 23,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 xml:space="preserve">. 7 Земельного кодекса Российской Федерации, статьей 3.3 Федерального закона Российской Федерации от 25 октября 2001 </w:t>
      </w:r>
      <w:r w:rsidR="00DF6163">
        <w:rPr>
          <w:sz w:val="28"/>
          <w:szCs w:val="28"/>
        </w:rPr>
        <w:t xml:space="preserve">года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177398" w:rsidRPr="006A21EC">
        <w:rPr>
          <w:bCs/>
          <w:iCs/>
          <w:sz w:val="28"/>
          <w:szCs w:val="28"/>
        </w:rPr>
        <w:t>ходатайства</w:t>
      </w:r>
      <w:r w:rsidR="00BA17FD" w:rsidRPr="006A21EC">
        <w:rPr>
          <w:bCs/>
          <w:iCs/>
          <w:sz w:val="28"/>
          <w:szCs w:val="28"/>
        </w:rPr>
        <w:t xml:space="preserve"> от </w:t>
      </w:r>
      <w:r w:rsidR="00875756">
        <w:rPr>
          <w:bCs/>
          <w:iCs/>
          <w:sz w:val="28"/>
          <w:szCs w:val="28"/>
        </w:rPr>
        <w:t>02</w:t>
      </w:r>
      <w:r w:rsidR="00BA17FD" w:rsidRPr="006A21EC">
        <w:rPr>
          <w:bCs/>
          <w:iCs/>
          <w:sz w:val="28"/>
          <w:szCs w:val="28"/>
        </w:rPr>
        <w:t>.</w:t>
      </w:r>
      <w:r w:rsidR="00875756">
        <w:rPr>
          <w:bCs/>
          <w:iCs/>
          <w:sz w:val="28"/>
          <w:szCs w:val="28"/>
        </w:rPr>
        <w:t>1</w:t>
      </w:r>
      <w:r w:rsidR="005A6CD7">
        <w:rPr>
          <w:bCs/>
          <w:iCs/>
          <w:sz w:val="28"/>
          <w:szCs w:val="28"/>
        </w:rPr>
        <w:t>1</w:t>
      </w:r>
      <w:r w:rsidR="00BA17FD" w:rsidRPr="006A21EC">
        <w:rPr>
          <w:bCs/>
          <w:iCs/>
          <w:sz w:val="28"/>
          <w:szCs w:val="28"/>
        </w:rPr>
        <w:t>.202</w:t>
      </w:r>
      <w:r w:rsidR="00875756">
        <w:rPr>
          <w:bCs/>
          <w:iCs/>
          <w:sz w:val="28"/>
          <w:szCs w:val="28"/>
        </w:rPr>
        <w:t>2</w:t>
      </w:r>
      <w:r w:rsidR="00DF6163">
        <w:rPr>
          <w:bCs/>
          <w:iCs/>
          <w:sz w:val="28"/>
          <w:szCs w:val="28"/>
        </w:rPr>
        <w:t xml:space="preserve"> (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875756">
        <w:rPr>
          <w:bCs/>
          <w:iCs/>
          <w:sz w:val="28"/>
          <w:szCs w:val="28"/>
        </w:rPr>
        <w:t>383</w:t>
      </w:r>
      <w:r w:rsidR="00E83244">
        <w:rPr>
          <w:bCs/>
          <w:iCs/>
          <w:sz w:val="28"/>
          <w:szCs w:val="28"/>
        </w:rPr>
        <w:t>3</w:t>
      </w:r>
      <w:r w:rsidR="00DF6163">
        <w:rPr>
          <w:bCs/>
          <w:iCs/>
          <w:sz w:val="28"/>
          <w:szCs w:val="28"/>
        </w:rPr>
        <w:t xml:space="preserve"> от </w:t>
      </w:r>
      <w:r w:rsidR="00875756">
        <w:rPr>
          <w:bCs/>
          <w:iCs/>
          <w:sz w:val="28"/>
          <w:szCs w:val="28"/>
        </w:rPr>
        <w:t>07</w:t>
      </w:r>
      <w:r w:rsidR="00DF6163">
        <w:rPr>
          <w:bCs/>
          <w:iCs/>
          <w:sz w:val="28"/>
          <w:szCs w:val="28"/>
        </w:rPr>
        <w:t>.</w:t>
      </w:r>
      <w:r w:rsidR="00875756">
        <w:rPr>
          <w:bCs/>
          <w:iCs/>
          <w:sz w:val="28"/>
          <w:szCs w:val="28"/>
        </w:rPr>
        <w:t>11</w:t>
      </w:r>
      <w:r w:rsidR="00DF6163">
        <w:rPr>
          <w:bCs/>
          <w:iCs/>
          <w:sz w:val="28"/>
          <w:szCs w:val="28"/>
        </w:rPr>
        <w:t>.202</w:t>
      </w:r>
      <w:r w:rsidR="00875756">
        <w:rPr>
          <w:bCs/>
          <w:iCs/>
          <w:sz w:val="28"/>
          <w:szCs w:val="28"/>
        </w:rPr>
        <w:t>2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открытого акционерного общества «Межрегиональная  распределительная сетевая компания</w:t>
      </w:r>
      <w:r w:rsidR="00BA17FD" w:rsidRPr="006A21EC">
        <w:rPr>
          <w:bCs/>
          <w:sz w:val="28"/>
          <w:szCs w:val="28"/>
        </w:rPr>
        <w:t xml:space="preserve"> Урала»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  <w:proofErr w:type="gramEnd"/>
    </w:p>
    <w:p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:rsidR="00417739" w:rsidRPr="005A6CD7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562B36" w:rsidRPr="006A21EC">
        <w:rPr>
          <w:rFonts w:ascii="Times New Roman" w:hAnsi="Times New Roman"/>
          <w:bCs/>
          <w:sz w:val="28"/>
          <w:szCs w:val="28"/>
        </w:rPr>
        <w:t>открытого акционерного общества «</w:t>
      </w:r>
      <w:r w:rsidR="00562B36" w:rsidRPr="006A21EC">
        <w:rPr>
          <w:rFonts w:ascii="Times New Roman" w:hAnsi="Times New Roman"/>
          <w:sz w:val="28"/>
          <w:szCs w:val="28"/>
        </w:rPr>
        <w:t>Межрегиональная  распределительная сетевая компания Урала» (ОГРН 1056604000970, ИНН 6671163413, место нахождения:</w:t>
      </w:r>
      <w:proofErr w:type="gramEnd"/>
      <w:r w:rsidR="00562B36" w:rsidRPr="006A21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62B36" w:rsidRPr="006A21EC">
        <w:rPr>
          <w:rFonts w:ascii="Times New Roman" w:hAnsi="Times New Roman"/>
          <w:sz w:val="28"/>
          <w:szCs w:val="28"/>
        </w:rPr>
        <w:t xml:space="preserve">Свердловская область, город Екатеринбург, улица Мамина-Сибиряка, строение 140)  </w:t>
      </w:r>
      <w:r w:rsidRPr="006A21EC">
        <w:rPr>
          <w:rFonts w:ascii="Times New Roman" w:hAnsi="Times New Roman"/>
          <w:sz w:val="28"/>
          <w:szCs w:val="28"/>
        </w:rPr>
        <w:t xml:space="preserve">публичный сервитут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 в целях </w:t>
      </w:r>
      <w:r w:rsidR="008E5A73" w:rsidRPr="00E32D8E">
        <w:rPr>
          <w:rFonts w:ascii="Times New Roman" w:hAnsi="Times New Roman"/>
          <w:bCs/>
          <w:sz w:val="28"/>
          <w:szCs w:val="28"/>
        </w:rPr>
        <w:t xml:space="preserve">эксплуатации существующих </w:t>
      </w:r>
      <w:r w:rsidR="00E83244" w:rsidRPr="00EA6BD1">
        <w:rPr>
          <w:rFonts w:ascii="Times New Roman" w:hAnsi="Times New Roman"/>
          <w:bCs/>
          <w:sz w:val="28"/>
          <w:szCs w:val="28"/>
        </w:rPr>
        <w:t xml:space="preserve">объектов электросетевого хозяйства (ЭСК ПС 110/10 </w:t>
      </w:r>
      <w:proofErr w:type="spellStart"/>
      <w:r w:rsidR="00E83244" w:rsidRPr="00EA6BD1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E83244" w:rsidRPr="00EA6BD1">
        <w:rPr>
          <w:rFonts w:ascii="Times New Roman" w:hAnsi="Times New Roman"/>
          <w:bCs/>
          <w:sz w:val="28"/>
          <w:szCs w:val="28"/>
        </w:rPr>
        <w:t xml:space="preserve"> Каменская, включающий в </w:t>
      </w:r>
      <w:proofErr w:type="spellStart"/>
      <w:r w:rsidR="00E83244" w:rsidRPr="00EA6BD1">
        <w:rPr>
          <w:rFonts w:ascii="Times New Roman" w:hAnsi="Times New Roman"/>
          <w:bCs/>
          <w:sz w:val="28"/>
          <w:szCs w:val="28"/>
        </w:rPr>
        <w:t>т.ч</w:t>
      </w:r>
      <w:proofErr w:type="spellEnd"/>
      <w:r w:rsidR="00E83244" w:rsidRPr="00EA6BD1">
        <w:rPr>
          <w:rFonts w:ascii="Times New Roman" w:hAnsi="Times New Roman"/>
          <w:bCs/>
          <w:sz w:val="28"/>
          <w:szCs w:val="28"/>
        </w:rPr>
        <w:t xml:space="preserve">. ВЛ-10 </w:t>
      </w:r>
      <w:proofErr w:type="spellStart"/>
      <w:r w:rsidR="00E83244" w:rsidRPr="00EA6BD1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E83244" w:rsidRPr="00EA6BD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83244" w:rsidRPr="00EA6BD1">
        <w:rPr>
          <w:rFonts w:ascii="Times New Roman" w:hAnsi="Times New Roman"/>
          <w:bCs/>
          <w:sz w:val="28"/>
          <w:szCs w:val="28"/>
        </w:rPr>
        <w:t>Ф.Полив</w:t>
      </w:r>
      <w:proofErr w:type="spellEnd"/>
      <w:r w:rsidR="00E83244" w:rsidRPr="00EA6BD1">
        <w:rPr>
          <w:rFonts w:ascii="Times New Roman" w:hAnsi="Times New Roman"/>
          <w:bCs/>
          <w:sz w:val="28"/>
          <w:szCs w:val="28"/>
        </w:rPr>
        <w:t>)</w:t>
      </w:r>
      <w:r w:rsidR="00241FEB" w:rsidRPr="006A21EC">
        <w:rPr>
          <w:rFonts w:ascii="Times New Roman" w:hAnsi="Times New Roman"/>
          <w:sz w:val="28"/>
          <w:szCs w:val="28"/>
        </w:rPr>
        <w:t xml:space="preserve">, </w:t>
      </w:r>
      <w:r w:rsidR="00216845">
        <w:rPr>
          <w:rFonts w:ascii="Times New Roman" w:hAnsi="Times New Roman"/>
          <w:bCs/>
          <w:sz w:val="28"/>
          <w:szCs w:val="28"/>
        </w:rPr>
        <w:t>кадастровый номер сооружения 66:45:0000000:12</w:t>
      </w:r>
      <w:r w:rsidR="008E5A73">
        <w:rPr>
          <w:rFonts w:ascii="Times New Roman" w:hAnsi="Times New Roman"/>
          <w:bCs/>
          <w:sz w:val="28"/>
          <w:szCs w:val="28"/>
        </w:rPr>
        <w:t>885</w:t>
      </w:r>
      <w:r w:rsidR="00216845">
        <w:rPr>
          <w:rFonts w:ascii="Times New Roman" w:hAnsi="Times New Roman"/>
          <w:bCs/>
          <w:sz w:val="28"/>
          <w:szCs w:val="28"/>
        </w:rPr>
        <w:t xml:space="preserve">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свидетельство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государственной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права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66 АГ </w:t>
      </w:r>
      <w:r w:rsidR="008E5A73">
        <w:rPr>
          <w:rFonts w:ascii="Times New Roman" w:hAnsi="Times New Roman"/>
          <w:bCs/>
          <w:sz w:val="28"/>
          <w:szCs w:val="28"/>
        </w:rPr>
        <w:t>318930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от 1</w:t>
      </w:r>
      <w:r w:rsidR="008E5A73">
        <w:rPr>
          <w:rFonts w:ascii="Times New Roman" w:hAnsi="Times New Roman"/>
          <w:bCs/>
          <w:sz w:val="28"/>
          <w:szCs w:val="28"/>
        </w:rPr>
        <w:t>1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.07.2008,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запись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№66-66-03/045/2008-13</w:t>
      </w:r>
      <w:r w:rsidR="008E5A73">
        <w:rPr>
          <w:rFonts w:ascii="Times New Roman" w:hAnsi="Times New Roman"/>
          <w:bCs/>
          <w:sz w:val="28"/>
          <w:szCs w:val="28"/>
        </w:rPr>
        <w:t>9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от 1</w:t>
      </w:r>
      <w:r w:rsidR="008E5A73">
        <w:rPr>
          <w:rFonts w:ascii="Times New Roman" w:hAnsi="Times New Roman"/>
          <w:bCs/>
          <w:sz w:val="28"/>
          <w:szCs w:val="28"/>
        </w:rPr>
        <w:t>1</w:t>
      </w:r>
      <w:r w:rsidR="00216845" w:rsidRPr="00742335">
        <w:rPr>
          <w:rFonts w:ascii="Times New Roman" w:hAnsi="Times New Roman"/>
          <w:bCs/>
          <w:sz w:val="28"/>
          <w:szCs w:val="28"/>
        </w:rPr>
        <w:t>.07.2008</w:t>
      </w:r>
      <w:r w:rsidRPr="006A21EC">
        <w:rPr>
          <w:rFonts w:ascii="Times New Roman" w:hAnsi="Times New Roman"/>
          <w:sz w:val="28"/>
          <w:szCs w:val="28"/>
        </w:rPr>
        <w:t xml:space="preserve">, </w:t>
      </w:r>
      <w:r w:rsidR="00241FEB" w:rsidRPr="006A21EC">
        <w:rPr>
          <w:rFonts w:ascii="Times New Roman" w:hAnsi="Times New Roman"/>
          <w:bCs/>
          <w:sz w:val="28"/>
          <w:szCs w:val="28"/>
        </w:rPr>
        <w:t>в отношении</w:t>
      </w:r>
      <w:proofErr w:type="gramEnd"/>
      <w:r w:rsidR="00241FEB" w:rsidRPr="006A21EC">
        <w:rPr>
          <w:rFonts w:ascii="Times New Roman" w:hAnsi="Times New Roman"/>
          <w:bCs/>
          <w:sz w:val="28"/>
          <w:szCs w:val="28"/>
        </w:rPr>
        <w:t xml:space="preserve"> земельных участков с кадастровыми номерами</w:t>
      </w:r>
      <w:r w:rsidR="006A21EC">
        <w:rPr>
          <w:rFonts w:ascii="Times New Roman" w:hAnsi="Times New Roman"/>
          <w:bCs/>
          <w:sz w:val="28"/>
          <w:szCs w:val="28"/>
        </w:rPr>
        <w:t>:</w:t>
      </w:r>
    </w:p>
    <w:p w:rsidR="005A6CD7" w:rsidRPr="005A6CD7" w:rsidRDefault="005A6CD7" w:rsidP="005A6CD7">
      <w:pPr>
        <w:pStyle w:val="a7"/>
        <w:tabs>
          <w:tab w:val="left" w:pos="851"/>
        </w:tabs>
        <w:ind w:left="567"/>
        <w:jc w:val="both"/>
        <w:rPr>
          <w:rFonts w:ascii="Times New Roman" w:hAnsi="Times New Roman"/>
        </w:rPr>
      </w:pPr>
    </w:p>
    <w:tbl>
      <w:tblPr>
        <w:tblStyle w:val="ab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2869"/>
        <w:gridCol w:w="6237"/>
      </w:tblGrid>
      <w:tr w:rsidR="00DF6163" w:rsidTr="00DF6163">
        <w:tc>
          <w:tcPr>
            <w:tcW w:w="675" w:type="dxa"/>
          </w:tcPr>
          <w:p w:rsidR="00DF6163" w:rsidRPr="005A6CD7" w:rsidRDefault="00DF6163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A6CD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5A6CD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69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6237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Адрес земельного участка</w:t>
            </w:r>
          </w:p>
        </w:tc>
      </w:tr>
      <w:tr w:rsidR="001803E6" w:rsidTr="00AE3F7E">
        <w:tc>
          <w:tcPr>
            <w:tcW w:w="675" w:type="dxa"/>
          </w:tcPr>
          <w:p w:rsidR="001803E6" w:rsidRPr="005A6CD7" w:rsidRDefault="001803E6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1803E6" w:rsidRPr="005A6CD7" w:rsidRDefault="001803E6" w:rsidP="00AE3F7E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1803E6" w:rsidRPr="005A6CD7" w:rsidRDefault="001803E6" w:rsidP="00AE3F7E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3</w:t>
            </w:r>
          </w:p>
        </w:tc>
      </w:tr>
      <w:tr w:rsidR="00E83244" w:rsidTr="00AE3F7E">
        <w:tc>
          <w:tcPr>
            <w:tcW w:w="675" w:type="dxa"/>
          </w:tcPr>
          <w:p w:rsidR="00E83244" w:rsidRPr="005A6CD7" w:rsidRDefault="00E83244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E83244" w:rsidRPr="00107EF1" w:rsidRDefault="00E83244" w:rsidP="0000190F">
            <w:pPr>
              <w:spacing w:line="360" w:lineRule="auto"/>
              <w:rPr>
                <w:sz w:val="24"/>
                <w:szCs w:val="24"/>
              </w:rPr>
            </w:pPr>
            <w:r w:rsidRPr="00EA6BD1">
              <w:rPr>
                <w:sz w:val="24"/>
                <w:szCs w:val="24"/>
              </w:rPr>
              <w:t>66:45:0000000:24171</w:t>
            </w:r>
          </w:p>
        </w:tc>
        <w:tc>
          <w:tcPr>
            <w:tcW w:w="6237" w:type="dxa"/>
          </w:tcPr>
          <w:p w:rsidR="00E83244" w:rsidRPr="00107EF1" w:rsidRDefault="00E83244" w:rsidP="0000190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107EF1">
              <w:rPr>
                <w:sz w:val="24"/>
                <w:szCs w:val="24"/>
              </w:rPr>
              <w:t xml:space="preserve">обл. </w:t>
            </w:r>
            <w:proofErr w:type="gramStart"/>
            <w:r w:rsidRPr="00107EF1">
              <w:rPr>
                <w:sz w:val="24"/>
                <w:szCs w:val="24"/>
              </w:rPr>
              <w:t>Свердловская</w:t>
            </w:r>
            <w:proofErr w:type="gramEnd"/>
            <w:r>
              <w:rPr>
                <w:sz w:val="24"/>
                <w:szCs w:val="24"/>
              </w:rPr>
              <w:t>, г. Каменск-Уральский</w:t>
            </w:r>
          </w:p>
        </w:tc>
      </w:tr>
      <w:tr w:rsidR="00E83244" w:rsidTr="00AE3F7E">
        <w:tc>
          <w:tcPr>
            <w:tcW w:w="675" w:type="dxa"/>
          </w:tcPr>
          <w:p w:rsidR="00E83244" w:rsidRPr="005A6CD7" w:rsidRDefault="00E83244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E83244" w:rsidRPr="00107EF1" w:rsidRDefault="00E83244" w:rsidP="0000190F">
            <w:pPr>
              <w:spacing w:line="360" w:lineRule="auto"/>
              <w:rPr>
                <w:sz w:val="24"/>
                <w:szCs w:val="24"/>
              </w:rPr>
            </w:pPr>
            <w:r w:rsidRPr="00EA6BD1">
              <w:rPr>
                <w:sz w:val="24"/>
                <w:szCs w:val="24"/>
              </w:rPr>
              <w:t>66:45:0000000:47 (</w:t>
            </w:r>
            <w:proofErr w:type="spellStart"/>
            <w:r w:rsidRPr="00EA6BD1">
              <w:rPr>
                <w:sz w:val="24"/>
                <w:szCs w:val="24"/>
              </w:rPr>
              <w:t>вх</w:t>
            </w:r>
            <w:proofErr w:type="spellEnd"/>
            <w:r w:rsidRPr="00EA6BD1">
              <w:rPr>
                <w:sz w:val="24"/>
                <w:szCs w:val="24"/>
              </w:rPr>
              <w:t>. 66:45:0200031:37)</w:t>
            </w:r>
          </w:p>
        </w:tc>
        <w:tc>
          <w:tcPr>
            <w:tcW w:w="6237" w:type="dxa"/>
          </w:tcPr>
          <w:p w:rsidR="00E83244" w:rsidRPr="00107EF1" w:rsidRDefault="00E83244" w:rsidP="0000190F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107EF1">
              <w:rPr>
                <w:sz w:val="24"/>
                <w:szCs w:val="24"/>
              </w:rPr>
              <w:t>обл. Свердловская, г. Каменск-Уральский</w:t>
            </w:r>
            <w:r>
              <w:rPr>
                <w:sz w:val="24"/>
                <w:szCs w:val="24"/>
              </w:rPr>
              <w:t xml:space="preserve">, </w:t>
            </w:r>
            <w:r w:rsidRPr="00EA6BD1">
              <w:rPr>
                <w:sz w:val="24"/>
                <w:szCs w:val="24"/>
              </w:rPr>
              <w:t xml:space="preserve">от ул. 1-е Мая до автомобильной дороги </w:t>
            </w:r>
            <w:r>
              <w:rPr>
                <w:sz w:val="24"/>
                <w:szCs w:val="24"/>
              </w:rPr>
              <w:t>«</w:t>
            </w:r>
            <w:r w:rsidRPr="00EA6BD1">
              <w:rPr>
                <w:sz w:val="24"/>
                <w:szCs w:val="24"/>
              </w:rPr>
              <w:t>Южный обход г. Каменска-Уральского</w:t>
            </w:r>
            <w:r>
              <w:rPr>
                <w:sz w:val="24"/>
                <w:szCs w:val="24"/>
              </w:rPr>
              <w:t>»</w:t>
            </w:r>
            <w:proofErr w:type="gramEnd"/>
          </w:p>
        </w:tc>
      </w:tr>
    </w:tbl>
    <w:p w:rsidR="00241FEB" w:rsidRPr="006A21EC" w:rsidRDefault="00241FEB" w:rsidP="00241FEB">
      <w:pPr>
        <w:pStyle w:val="a7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Cs/>
          <w:sz w:val="28"/>
          <w:szCs w:val="28"/>
        </w:rPr>
        <w:t>и части земель, находящихся в  государственной или муниципальной собственности и не предоставленные гражданам или юридическим лицам</w:t>
      </w:r>
      <w:r w:rsidR="0090639E">
        <w:rPr>
          <w:rFonts w:ascii="Times New Roman" w:hAnsi="Times New Roman"/>
          <w:bCs/>
          <w:sz w:val="28"/>
          <w:szCs w:val="28"/>
        </w:rPr>
        <w:t>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Утвердить границы публичного сервитута в отношении частей земельных участков, указанных в пункте 1 настоящего приказа, в соответствии со схемой и каталогом координат (приложение № 1).</w:t>
      </w:r>
    </w:p>
    <w:p w:rsidR="00FF7ED2" w:rsidRPr="00F02A2A" w:rsidRDefault="004B72C4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>А</w:t>
      </w: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 xml:space="preserve"> «</w:t>
      </w:r>
      <w:r w:rsidRPr="006A21EC">
        <w:rPr>
          <w:rFonts w:ascii="Times New Roman" w:hAnsi="Times New Roman"/>
          <w:sz w:val="28"/>
          <w:szCs w:val="28"/>
        </w:rPr>
        <w:t>МРСК Урала</w:t>
      </w:r>
      <w:r w:rsidR="00417739" w:rsidRPr="006A21EC">
        <w:rPr>
          <w:rFonts w:ascii="Times New Roman" w:hAnsi="Times New Roman"/>
          <w:sz w:val="28"/>
          <w:szCs w:val="28"/>
        </w:rPr>
        <w:t xml:space="preserve">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 xml:space="preserve">после капитального или </w:t>
      </w:r>
      <w:r w:rsidR="00FF7ED2" w:rsidRPr="006A21EC">
        <w:rPr>
          <w:rFonts w:ascii="Times New Roman" w:hAnsi="Times New Roman"/>
          <w:sz w:val="28"/>
          <w:szCs w:val="28"/>
        </w:rPr>
        <w:lastRenderedPageBreak/>
        <w:t>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p w:rsidR="00F02A2A" w:rsidRPr="006A21EC" w:rsidRDefault="00F02A2A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 w:rsidR="001803E6">
        <w:rPr>
          <w:rFonts w:ascii="Times New Roman" w:hAnsi="Times New Roman"/>
          <w:sz w:val="28"/>
          <w:szCs w:val="28"/>
        </w:rPr>
        <w:t>.</w:t>
      </w:r>
    </w:p>
    <w:p w:rsidR="00417739" w:rsidRDefault="00417739" w:rsidP="0041773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sz w:val="28"/>
          <w:szCs w:val="28"/>
        </w:rPr>
        <w:t>Направить копию решения об установлении публичного сервитута в орган регистрации прав и обладателю публичного сервитута.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11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2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F5032E">
        <w:rPr>
          <w:rFonts w:ascii="Times New Roman" w:hAnsi="Times New Roman"/>
          <w:sz w:val="28"/>
          <w:szCs w:val="28"/>
        </w:rPr>
        <w:t xml:space="preserve">) </w:t>
      </w:r>
      <w:r w:rsidRPr="006A21EC">
        <w:rPr>
          <w:rFonts w:ascii="Times New Roman" w:hAnsi="Times New Roman"/>
          <w:sz w:val="28"/>
          <w:szCs w:val="28"/>
        </w:rPr>
        <w:t>в установленный законодательством срок.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начальника отдела по земле О.С. </w:t>
      </w:r>
      <w:proofErr w:type="spellStart"/>
      <w:r w:rsidRPr="006A21EC">
        <w:rPr>
          <w:rFonts w:ascii="Times New Roman" w:hAnsi="Times New Roman"/>
          <w:sz w:val="28"/>
          <w:szCs w:val="28"/>
        </w:rPr>
        <w:t>Пермякову</w:t>
      </w:r>
      <w:proofErr w:type="spellEnd"/>
      <w:r w:rsidRPr="006A21EC">
        <w:rPr>
          <w:rFonts w:ascii="Times New Roman" w:hAnsi="Times New Roman"/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3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530" w:rsidRDefault="00B67530" w:rsidP="009B5DA3">
      <w:r>
        <w:separator/>
      </w:r>
    </w:p>
  </w:endnote>
  <w:endnote w:type="continuationSeparator" w:id="0">
    <w:p w:rsidR="00B67530" w:rsidRDefault="00B67530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530" w:rsidRDefault="00B67530" w:rsidP="009B5DA3">
      <w:r>
        <w:separator/>
      </w:r>
    </w:p>
  </w:footnote>
  <w:footnote w:type="continuationSeparator" w:id="0">
    <w:p w:rsidR="00B67530" w:rsidRDefault="00B67530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7799367"/>
      <w:docPartObj>
        <w:docPartGallery w:val="Page Numbers (Top of Page)"/>
        <w:docPartUnique/>
      </w:docPartObj>
    </w:sdtPr>
    <w:sdtEndPr/>
    <w:sdtContent>
      <w:p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DB3">
          <w:rPr>
            <w:noProof/>
          </w:rPr>
          <w:t>2</w:t>
        </w:r>
        <w:r>
          <w:fldChar w:fldCharType="end"/>
        </w:r>
      </w:p>
    </w:sdtContent>
  </w:sdt>
  <w:p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10AA3"/>
    <w:rsid w:val="001128B0"/>
    <w:rsid w:val="00133698"/>
    <w:rsid w:val="00177398"/>
    <w:rsid w:val="001803E6"/>
    <w:rsid w:val="00210C22"/>
    <w:rsid w:val="00216845"/>
    <w:rsid w:val="0023226A"/>
    <w:rsid w:val="00241FEB"/>
    <w:rsid w:val="002819B7"/>
    <w:rsid w:val="00301773"/>
    <w:rsid w:val="0031022A"/>
    <w:rsid w:val="00311136"/>
    <w:rsid w:val="00352B7E"/>
    <w:rsid w:val="00353280"/>
    <w:rsid w:val="003532DE"/>
    <w:rsid w:val="00374C89"/>
    <w:rsid w:val="003C4395"/>
    <w:rsid w:val="003F6459"/>
    <w:rsid w:val="00417739"/>
    <w:rsid w:val="004B72C4"/>
    <w:rsid w:val="004C2E71"/>
    <w:rsid w:val="004C3D72"/>
    <w:rsid w:val="004F1BF0"/>
    <w:rsid w:val="004F4246"/>
    <w:rsid w:val="00536788"/>
    <w:rsid w:val="00562B36"/>
    <w:rsid w:val="00567DE9"/>
    <w:rsid w:val="005A6CD7"/>
    <w:rsid w:val="006A21EC"/>
    <w:rsid w:val="006C6C5E"/>
    <w:rsid w:val="006F2671"/>
    <w:rsid w:val="00702165"/>
    <w:rsid w:val="00714F58"/>
    <w:rsid w:val="00720985"/>
    <w:rsid w:val="0083594B"/>
    <w:rsid w:val="00871148"/>
    <w:rsid w:val="00875756"/>
    <w:rsid w:val="00896CBC"/>
    <w:rsid w:val="008B33C2"/>
    <w:rsid w:val="008C0E41"/>
    <w:rsid w:val="008E5A73"/>
    <w:rsid w:val="0090639E"/>
    <w:rsid w:val="00956960"/>
    <w:rsid w:val="00975A1C"/>
    <w:rsid w:val="009B5DA3"/>
    <w:rsid w:val="00A1076A"/>
    <w:rsid w:val="00A26589"/>
    <w:rsid w:val="00AE3F7E"/>
    <w:rsid w:val="00B07CB6"/>
    <w:rsid w:val="00B67530"/>
    <w:rsid w:val="00B95DBC"/>
    <w:rsid w:val="00BA17FD"/>
    <w:rsid w:val="00BA7870"/>
    <w:rsid w:val="00BC77AC"/>
    <w:rsid w:val="00BE6DB3"/>
    <w:rsid w:val="00BF6E52"/>
    <w:rsid w:val="00C4544A"/>
    <w:rsid w:val="00C55198"/>
    <w:rsid w:val="00C577E0"/>
    <w:rsid w:val="00C8290F"/>
    <w:rsid w:val="00CA14D7"/>
    <w:rsid w:val="00CB1622"/>
    <w:rsid w:val="00CF7251"/>
    <w:rsid w:val="00D01C3F"/>
    <w:rsid w:val="00D26E57"/>
    <w:rsid w:val="00D42E6F"/>
    <w:rsid w:val="00D46873"/>
    <w:rsid w:val="00D921D5"/>
    <w:rsid w:val="00DE4BE7"/>
    <w:rsid w:val="00DF6163"/>
    <w:rsid w:val="00E017F6"/>
    <w:rsid w:val="00E71282"/>
    <w:rsid w:val="00E83244"/>
    <w:rsid w:val="00ED4DA5"/>
    <w:rsid w:val="00EE4587"/>
    <w:rsid w:val="00F02A2A"/>
    <w:rsid w:val="00F07297"/>
    <w:rsid w:val="00F129BF"/>
    <w:rsid w:val="00F5032E"/>
    <w:rsid w:val="00F969EF"/>
    <w:rsid w:val="00FA194B"/>
    <w:rsid w:val="00FA3C20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mush.kamensk-uralski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mensk-uralskiy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86FBF-96CB-4E25-8E80-F5384BF45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301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Imush</cp:lastModifiedBy>
  <cp:revision>14</cp:revision>
  <cp:lastPrinted>2022-12-06T11:10:00Z</cp:lastPrinted>
  <dcterms:created xsi:type="dcterms:W3CDTF">2020-09-07T10:07:00Z</dcterms:created>
  <dcterms:modified xsi:type="dcterms:W3CDTF">2022-12-28T08:27:00Z</dcterms:modified>
</cp:coreProperties>
</file>