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07A49" w:rsidRDefault="00A03319" w:rsidP="0013369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</w:rPr>
      </w:pPr>
      <w:r w:rsidRPr="00A0331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D50EE" w:rsidRDefault="007D50E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0" t="0" r="889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03319" w:rsidP="00133698">
      <w:pPr>
        <w:spacing w:before="400"/>
        <w:rPr>
          <w:rFonts w:ascii="Liberation Serif" w:hAnsi="Liberation Serif" w:cs="Liberation Serif"/>
          <w:sz w:val="24"/>
        </w:rPr>
      </w:pPr>
      <w:r w:rsidRPr="00A03319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326D7" w:rsidRPr="00E326D7">
        <w:rPr>
          <w:rFonts w:ascii="Liberation Serif" w:hAnsi="Liberation Serif" w:cs="Liberation Serif"/>
          <w:sz w:val="24"/>
          <w:u w:val="single"/>
        </w:rPr>
        <w:t>17.10.2023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326D7" w:rsidRPr="00E326D7">
        <w:rPr>
          <w:rFonts w:ascii="Liberation Serif" w:hAnsi="Liberation Serif" w:cs="Liberation Serif"/>
          <w:sz w:val="24"/>
          <w:u w:val="single"/>
        </w:rPr>
        <w:t>657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241D2" w:rsidRPr="000241D2" w:rsidRDefault="000241D2" w:rsidP="000241D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241D2">
        <w:rPr>
          <w:rFonts w:ascii="Liberation Serif" w:hAnsi="Liberation Serif" w:cs="Liberation Serif"/>
          <w:b/>
          <w:sz w:val="28"/>
          <w:szCs w:val="28"/>
        </w:rPr>
        <w:t>О</w:t>
      </w:r>
      <w:r w:rsidR="00AE0FD6">
        <w:rPr>
          <w:rFonts w:ascii="Liberation Serif" w:hAnsi="Liberation Serif" w:cs="Liberation Serif"/>
          <w:b/>
          <w:sz w:val="28"/>
          <w:szCs w:val="28"/>
        </w:rPr>
        <w:t xml:space="preserve"> Порядк</w:t>
      </w:r>
      <w:r w:rsidR="009D3A32">
        <w:rPr>
          <w:rFonts w:ascii="Liberation Serif" w:hAnsi="Liberation Serif" w:cs="Liberation Serif"/>
          <w:b/>
          <w:sz w:val="28"/>
          <w:szCs w:val="28"/>
        </w:rPr>
        <w:t>е</w:t>
      </w:r>
      <w:r w:rsidR="00C02CA5">
        <w:rPr>
          <w:rFonts w:ascii="Liberation Serif" w:hAnsi="Liberation Serif" w:cs="Liberation Serif"/>
          <w:b/>
          <w:sz w:val="28"/>
          <w:szCs w:val="28"/>
        </w:rPr>
        <w:t xml:space="preserve">осуществления </w:t>
      </w:r>
      <w:r w:rsidR="00AE0FD6">
        <w:rPr>
          <w:rFonts w:ascii="Liberation Serif" w:hAnsi="Liberation Serif" w:cs="Liberation Serif"/>
          <w:b/>
          <w:sz w:val="28"/>
          <w:szCs w:val="28"/>
        </w:rPr>
        <w:t>мониторинга социально-экономического развития Каменск-Уральского городского округа</w:t>
      </w:r>
    </w:p>
    <w:p w:rsidR="00833483" w:rsidRPr="00825772" w:rsidRDefault="00833483" w:rsidP="000241D2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F1BF0" w:rsidRPr="00825772" w:rsidRDefault="00C02CA5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28 июня 2014 года № 172-ФЗ «О стратегическом планировании в Российской Федерации», Законом Свердловской области от 15 июня 2015 года № 45-ОЗ «О стратегическом планировании в Российской Федерации,</w:t>
      </w:r>
      <w:r w:rsidR="00142C4D">
        <w:rPr>
          <w:rFonts w:ascii="Liberation Serif" w:hAnsi="Liberation Serif" w:cs="Liberation Serif"/>
          <w:sz w:val="28"/>
          <w:szCs w:val="28"/>
        </w:rPr>
        <w:t xml:space="preserve"> осуществляемом на территории Свердловской области», </w:t>
      </w:r>
      <w:r w:rsidR="000E71BB">
        <w:rPr>
          <w:rFonts w:ascii="Liberation Serif" w:hAnsi="Liberation Serif"/>
          <w:sz w:val="28"/>
          <w:szCs w:val="28"/>
        </w:rPr>
        <w:t xml:space="preserve">постановлением Правительства Свердловской области от 16.08.2018 № 533-ПП «О мониторинге социально-экономического развития Свердловской области и утверждении </w:t>
      </w:r>
      <w:r w:rsidR="00620494">
        <w:rPr>
          <w:rFonts w:ascii="Liberation Serif" w:hAnsi="Liberation Serif"/>
          <w:sz w:val="28"/>
          <w:szCs w:val="28"/>
        </w:rPr>
        <w:t>М</w:t>
      </w:r>
      <w:r w:rsidR="000E71BB">
        <w:rPr>
          <w:rFonts w:ascii="Liberation Serif" w:hAnsi="Liberation Serif"/>
          <w:sz w:val="28"/>
          <w:szCs w:val="28"/>
        </w:rPr>
        <w:t>етодических рекомендаций по мониторингу социально-экономического развития муниципальных образований, расположенных на территории Свердловской области»</w:t>
      </w:r>
      <w:r w:rsidR="004F1BF0" w:rsidRPr="0082577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825772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825772">
        <w:rPr>
          <w:rFonts w:ascii="Liberation Serif" w:hAnsi="Liberation Serif" w:cs="Liberation Serif"/>
          <w:b/>
          <w:sz w:val="28"/>
        </w:rPr>
        <w:t>ПОСТАНОВЛЯЕТ:</w:t>
      </w:r>
    </w:p>
    <w:p w:rsidR="00131119" w:rsidRDefault="004F1BF0" w:rsidP="00454818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772">
        <w:rPr>
          <w:rFonts w:ascii="Liberation Serif" w:hAnsi="Liberation Serif" w:cs="Liberation Serif"/>
          <w:sz w:val="28"/>
        </w:rPr>
        <w:t xml:space="preserve">1. </w:t>
      </w:r>
      <w:r w:rsidR="00454818">
        <w:rPr>
          <w:rFonts w:ascii="Liberation Serif" w:hAnsi="Liberation Serif" w:cs="Liberation Serif"/>
          <w:sz w:val="28"/>
        </w:rPr>
        <w:t xml:space="preserve">Утвердить </w:t>
      </w:r>
      <w:r w:rsidR="00454818" w:rsidRPr="00454818">
        <w:rPr>
          <w:rFonts w:ascii="Liberation Serif" w:hAnsi="Liberation Serif" w:cs="Liberation Serif"/>
          <w:sz w:val="28"/>
          <w:szCs w:val="28"/>
        </w:rPr>
        <w:t>Поряд</w:t>
      </w:r>
      <w:r w:rsidR="00454818">
        <w:rPr>
          <w:rFonts w:ascii="Liberation Serif" w:hAnsi="Liberation Serif" w:cs="Liberation Serif"/>
          <w:sz w:val="28"/>
          <w:szCs w:val="28"/>
        </w:rPr>
        <w:t>о</w:t>
      </w:r>
      <w:r w:rsidR="00454818" w:rsidRPr="00454818">
        <w:rPr>
          <w:rFonts w:ascii="Liberation Serif" w:hAnsi="Liberation Serif" w:cs="Liberation Serif"/>
          <w:sz w:val="28"/>
          <w:szCs w:val="28"/>
        </w:rPr>
        <w:t xml:space="preserve">к </w:t>
      </w:r>
      <w:r w:rsidR="00C02CA5">
        <w:rPr>
          <w:rFonts w:ascii="Liberation Serif" w:hAnsi="Liberation Serif" w:cs="Liberation Serif"/>
          <w:sz w:val="28"/>
          <w:szCs w:val="28"/>
        </w:rPr>
        <w:t xml:space="preserve">осуществления </w:t>
      </w:r>
      <w:r w:rsidR="00454818" w:rsidRPr="00454818">
        <w:rPr>
          <w:rFonts w:ascii="Liberation Serif" w:hAnsi="Liberation Serif" w:cs="Liberation Serif"/>
          <w:sz w:val="28"/>
          <w:szCs w:val="28"/>
        </w:rPr>
        <w:t>мониторинга социально-экономического развития Каменск-Уральского городского округа</w:t>
      </w:r>
      <w:r w:rsidR="00DC29E2">
        <w:rPr>
          <w:rFonts w:ascii="Liberation Serif" w:hAnsi="Liberation Serif" w:cs="Liberation Serif"/>
          <w:sz w:val="28"/>
          <w:szCs w:val="28"/>
        </w:rPr>
        <w:t>(далее – Порядок)</w:t>
      </w:r>
      <w:r w:rsidR="00620494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D23095" w:rsidRDefault="00D23095" w:rsidP="00D2309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Определить </w:t>
      </w:r>
      <w:proofErr w:type="gramStart"/>
      <w:r>
        <w:rPr>
          <w:rFonts w:ascii="Liberation Serif" w:hAnsi="Liberation Serif"/>
          <w:sz w:val="28"/>
          <w:szCs w:val="28"/>
        </w:rPr>
        <w:t>ответственным</w:t>
      </w:r>
      <w:proofErr w:type="gramEnd"/>
      <w:r>
        <w:rPr>
          <w:rFonts w:ascii="Liberation Serif" w:hAnsi="Liberation Serif"/>
          <w:sz w:val="28"/>
          <w:szCs w:val="28"/>
        </w:rPr>
        <w:t xml:space="preserve"> за </w:t>
      </w:r>
      <w:r>
        <w:rPr>
          <w:rFonts w:ascii="Liberation Serif" w:hAnsi="Liberation Serif" w:cs="Liberation Serif"/>
          <w:sz w:val="28"/>
          <w:szCs w:val="28"/>
        </w:rPr>
        <w:t xml:space="preserve">осуществление </w:t>
      </w:r>
      <w:r w:rsidRPr="00454818">
        <w:rPr>
          <w:rFonts w:ascii="Liberation Serif" w:hAnsi="Liberation Serif" w:cs="Liberation Serif"/>
          <w:sz w:val="28"/>
          <w:szCs w:val="28"/>
        </w:rPr>
        <w:t>мониторинга социально-экономического развития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>
        <w:rPr>
          <w:rFonts w:ascii="Liberation Serif" w:hAnsi="Liberation Serif"/>
          <w:sz w:val="28"/>
          <w:szCs w:val="28"/>
        </w:rPr>
        <w:t xml:space="preserve">тдел мониторинга муниципальных программ и услуг Администрации Каменск-Уральского </w:t>
      </w:r>
      <w:r w:rsidR="00620494"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(Ломаев</w:t>
      </w:r>
      <w:r w:rsidR="00DC29E2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О.В.).</w:t>
      </w:r>
    </w:p>
    <w:p w:rsidR="00DC29E2" w:rsidRDefault="00D23095" w:rsidP="00D2309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Отделу мониторинга </w:t>
      </w:r>
      <w:r w:rsidR="00DC29E2">
        <w:rPr>
          <w:rFonts w:ascii="Liberation Serif" w:hAnsi="Liberation Serif"/>
          <w:sz w:val="28"/>
          <w:szCs w:val="28"/>
        </w:rPr>
        <w:t xml:space="preserve">муниципальных программ и услуг Администрации Каменск-Уральского </w:t>
      </w:r>
      <w:r w:rsidR="00620494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DC29E2">
        <w:rPr>
          <w:rFonts w:ascii="Liberation Serif" w:hAnsi="Liberation Serif"/>
          <w:sz w:val="28"/>
          <w:szCs w:val="28"/>
        </w:rPr>
        <w:t>(Ломаева О.В.) в соответствии с Порядком обеспечить:</w:t>
      </w:r>
    </w:p>
    <w:p w:rsidR="008B685C" w:rsidRDefault="008B685C" w:rsidP="008B685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ежегодно, в срок </w:t>
      </w:r>
      <w:r w:rsidRPr="00BF0CDD">
        <w:rPr>
          <w:rFonts w:ascii="Liberation Serif" w:hAnsi="Liberation Serif"/>
          <w:sz w:val="28"/>
          <w:szCs w:val="28"/>
        </w:rPr>
        <w:t xml:space="preserve">не позднее 1 </w:t>
      </w:r>
      <w:r>
        <w:rPr>
          <w:rFonts w:ascii="Liberation Serif" w:hAnsi="Liberation Serif"/>
          <w:sz w:val="28"/>
          <w:szCs w:val="28"/>
        </w:rPr>
        <w:t xml:space="preserve">марта отчетного </w:t>
      </w:r>
      <w:r w:rsidRPr="00BF0CDD">
        <w:rPr>
          <w:rFonts w:ascii="Liberation Serif" w:hAnsi="Liberation Serif"/>
          <w:sz w:val="28"/>
          <w:szCs w:val="28"/>
        </w:rPr>
        <w:t>года</w:t>
      </w:r>
      <w:r w:rsidR="002A3B79">
        <w:rPr>
          <w:rFonts w:ascii="Liberation Serif" w:hAnsi="Liberation Serif"/>
          <w:sz w:val="28"/>
          <w:szCs w:val="28"/>
        </w:rPr>
        <w:t xml:space="preserve"> подготовку проекта рас</w:t>
      </w:r>
      <w:r w:rsidR="00082CA7">
        <w:rPr>
          <w:rFonts w:ascii="Liberation Serif" w:hAnsi="Liberation Serif"/>
          <w:sz w:val="28"/>
          <w:szCs w:val="28"/>
        </w:rPr>
        <w:t>поряжени</w:t>
      </w:r>
      <w:r w:rsidR="002A3B79">
        <w:rPr>
          <w:rFonts w:ascii="Liberation Serif" w:hAnsi="Liberation Serif"/>
          <w:sz w:val="28"/>
          <w:szCs w:val="28"/>
        </w:rPr>
        <w:t>я</w:t>
      </w:r>
      <w:r w:rsidRPr="00BF0CDD">
        <w:rPr>
          <w:rFonts w:ascii="Liberation Serif" w:hAnsi="Liberation Serif"/>
          <w:sz w:val="28"/>
          <w:szCs w:val="28"/>
        </w:rPr>
        <w:t>глав</w:t>
      </w:r>
      <w:r w:rsidR="00082CA7">
        <w:rPr>
          <w:rFonts w:ascii="Liberation Serif" w:hAnsi="Liberation Serif"/>
          <w:sz w:val="28"/>
          <w:szCs w:val="28"/>
        </w:rPr>
        <w:t>ы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A3B79">
        <w:rPr>
          <w:rFonts w:ascii="Liberation Serif" w:hAnsi="Liberation Serif"/>
          <w:sz w:val="28"/>
          <w:szCs w:val="28"/>
        </w:rPr>
        <w:t xml:space="preserve"> об утверждении</w:t>
      </w:r>
      <w:r>
        <w:rPr>
          <w:rFonts w:ascii="Liberation Serif" w:hAnsi="Liberation Serif"/>
          <w:sz w:val="28"/>
          <w:szCs w:val="28"/>
        </w:rPr>
        <w:t>к</w:t>
      </w:r>
      <w:r w:rsidRPr="00BF0CDD">
        <w:rPr>
          <w:rFonts w:ascii="Liberation Serif" w:hAnsi="Liberation Serif"/>
          <w:sz w:val="28"/>
          <w:szCs w:val="28"/>
        </w:rPr>
        <w:t>онтрольны</w:t>
      </w:r>
      <w:r>
        <w:rPr>
          <w:rFonts w:ascii="Liberation Serif" w:hAnsi="Liberation Serif"/>
          <w:sz w:val="28"/>
          <w:szCs w:val="28"/>
        </w:rPr>
        <w:t>х</w:t>
      </w:r>
      <w:r w:rsidRPr="00BF0CDD">
        <w:rPr>
          <w:rFonts w:ascii="Liberation Serif" w:hAnsi="Liberation Serif"/>
          <w:sz w:val="28"/>
          <w:szCs w:val="28"/>
        </w:rPr>
        <w:t xml:space="preserve"> значени</w:t>
      </w:r>
      <w:r>
        <w:rPr>
          <w:rFonts w:ascii="Liberation Serif" w:hAnsi="Liberation Serif"/>
          <w:sz w:val="28"/>
          <w:szCs w:val="28"/>
        </w:rPr>
        <w:t>й</w:t>
      </w:r>
      <w:r w:rsidRPr="00BF0CDD">
        <w:rPr>
          <w:rFonts w:ascii="Liberation Serif" w:hAnsi="Liberation Serif"/>
          <w:sz w:val="28"/>
          <w:szCs w:val="28"/>
        </w:rPr>
        <w:t xml:space="preserve"> ключевых показателей социально-экономического развития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 н</w:t>
      </w:r>
      <w:r w:rsidR="00620494">
        <w:rPr>
          <w:rFonts w:ascii="Liberation Serif" w:hAnsi="Liberation Serif"/>
          <w:sz w:val="28"/>
          <w:szCs w:val="28"/>
        </w:rPr>
        <w:t>а отчетный год;</w:t>
      </w:r>
    </w:p>
    <w:p w:rsidR="008B685C" w:rsidRDefault="0067652B" w:rsidP="008B685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C29E2">
        <w:rPr>
          <w:rFonts w:ascii="Liberation Serif" w:hAnsi="Liberation Serif"/>
          <w:sz w:val="28"/>
          <w:szCs w:val="28"/>
        </w:rPr>
        <w:t xml:space="preserve">) </w:t>
      </w:r>
      <w:r w:rsidR="00E20169">
        <w:rPr>
          <w:rFonts w:ascii="Liberation Serif" w:hAnsi="Liberation Serif"/>
          <w:sz w:val="28"/>
          <w:szCs w:val="28"/>
        </w:rPr>
        <w:t xml:space="preserve">ежегодно, в срок </w:t>
      </w:r>
      <w:r w:rsidR="00E20169" w:rsidRPr="00BF0CDD">
        <w:rPr>
          <w:rFonts w:ascii="Liberation Serif" w:hAnsi="Liberation Serif"/>
          <w:sz w:val="28"/>
          <w:szCs w:val="28"/>
        </w:rPr>
        <w:t>не позднее 1 июня года, следующего за отчетным годом</w:t>
      </w:r>
      <w:r w:rsidR="00E20169">
        <w:rPr>
          <w:rFonts w:ascii="Liberation Serif" w:hAnsi="Liberation Serif"/>
          <w:sz w:val="28"/>
          <w:szCs w:val="28"/>
        </w:rPr>
        <w:t>,</w:t>
      </w:r>
      <w:r w:rsidR="00DC29E2" w:rsidRPr="00BF0CDD">
        <w:rPr>
          <w:rFonts w:ascii="Liberation Serif" w:hAnsi="Liberation Serif"/>
          <w:sz w:val="28"/>
          <w:szCs w:val="28"/>
        </w:rPr>
        <w:t>формир</w:t>
      </w:r>
      <w:r w:rsidR="00DC29E2">
        <w:rPr>
          <w:rFonts w:ascii="Liberation Serif" w:hAnsi="Liberation Serif"/>
          <w:sz w:val="28"/>
          <w:szCs w:val="28"/>
        </w:rPr>
        <w:t xml:space="preserve">ование </w:t>
      </w:r>
      <w:r w:rsidR="00DC29E2" w:rsidRPr="00BF0CDD">
        <w:rPr>
          <w:rFonts w:ascii="Liberation Serif" w:hAnsi="Liberation Serif"/>
          <w:sz w:val="28"/>
          <w:szCs w:val="28"/>
        </w:rPr>
        <w:t>сводн</w:t>
      </w:r>
      <w:r w:rsidR="00DC29E2">
        <w:rPr>
          <w:rFonts w:ascii="Liberation Serif" w:hAnsi="Liberation Serif"/>
          <w:sz w:val="28"/>
          <w:szCs w:val="28"/>
        </w:rPr>
        <w:t>ого</w:t>
      </w:r>
      <w:r w:rsidR="00DC29E2" w:rsidRPr="00BF0CDD">
        <w:rPr>
          <w:rFonts w:ascii="Liberation Serif" w:hAnsi="Liberation Serif"/>
          <w:sz w:val="28"/>
          <w:szCs w:val="28"/>
        </w:rPr>
        <w:t xml:space="preserve"> отчет</w:t>
      </w:r>
      <w:r w:rsidR="00DC29E2">
        <w:rPr>
          <w:rFonts w:ascii="Liberation Serif" w:hAnsi="Liberation Serif"/>
          <w:sz w:val="28"/>
          <w:szCs w:val="28"/>
        </w:rPr>
        <w:t>а</w:t>
      </w:r>
      <w:r w:rsidR="00DC29E2" w:rsidRPr="00BF0CDD">
        <w:rPr>
          <w:rFonts w:ascii="Liberation Serif" w:hAnsi="Liberation Serif"/>
          <w:sz w:val="28"/>
          <w:szCs w:val="28"/>
        </w:rPr>
        <w:t xml:space="preserve"> об итогах социально-экономического развития</w:t>
      </w:r>
      <w:r w:rsidR="00DC29E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C29E2" w:rsidRPr="00BF0CDD">
        <w:rPr>
          <w:rFonts w:ascii="Liberation Serif" w:hAnsi="Liberation Serif"/>
          <w:sz w:val="28"/>
          <w:szCs w:val="28"/>
        </w:rPr>
        <w:t xml:space="preserve"> в отчетном году</w:t>
      </w:r>
      <w:r w:rsidR="00E20169">
        <w:rPr>
          <w:rFonts w:ascii="Liberation Serif" w:hAnsi="Liberation Serif"/>
          <w:sz w:val="28"/>
          <w:szCs w:val="28"/>
        </w:rPr>
        <w:t xml:space="preserve">, </w:t>
      </w:r>
      <w:r w:rsidR="009B3626">
        <w:rPr>
          <w:rFonts w:ascii="Liberation Serif" w:hAnsi="Liberation Serif"/>
          <w:sz w:val="28"/>
          <w:szCs w:val="28"/>
        </w:rPr>
        <w:t xml:space="preserve">его </w:t>
      </w:r>
      <w:r w:rsidR="00E20169">
        <w:rPr>
          <w:rFonts w:ascii="Liberation Serif" w:hAnsi="Liberation Serif"/>
          <w:sz w:val="28"/>
          <w:szCs w:val="28"/>
        </w:rPr>
        <w:t xml:space="preserve">утверждение постановлением </w:t>
      </w:r>
      <w:r w:rsidR="00DC29E2">
        <w:rPr>
          <w:rFonts w:ascii="Liberation Serif" w:hAnsi="Liberation Serif"/>
          <w:sz w:val="28"/>
          <w:szCs w:val="28"/>
        </w:rPr>
        <w:t>А</w:t>
      </w:r>
      <w:r w:rsidR="00DC29E2" w:rsidRPr="00BF0CDD">
        <w:rPr>
          <w:rFonts w:ascii="Liberation Serif" w:hAnsi="Liberation Serif"/>
          <w:sz w:val="28"/>
          <w:szCs w:val="28"/>
        </w:rPr>
        <w:t>дминистрации</w:t>
      </w:r>
      <w:r w:rsidR="00DC29E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20169">
        <w:rPr>
          <w:rFonts w:ascii="Liberation Serif" w:hAnsi="Liberation Serif"/>
          <w:sz w:val="28"/>
          <w:szCs w:val="28"/>
        </w:rPr>
        <w:t xml:space="preserve">, </w:t>
      </w:r>
      <w:r w:rsidR="00DC29E2" w:rsidRPr="00BF0CDD">
        <w:rPr>
          <w:rFonts w:ascii="Liberation Serif" w:hAnsi="Liberation Serif"/>
          <w:sz w:val="28"/>
          <w:szCs w:val="28"/>
        </w:rPr>
        <w:t>размеще</w:t>
      </w:r>
      <w:r w:rsidR="00E20169">
        <w:rPr>
          <w:rFonts w:ascii="Liberation Serif" w:hAnsi="Liberation Serif"/>
          <w:sz w:val="28"/>
          <w:szCs w:val="28"/>
        </w:rPr>
        <w:t xml:space="preserve">ние </w:t>
      </w:r>
      <w:r w:rsidR="00DC29E2" w:rsidRPr="00BF0CDD">
        <w:rPr>
          <w:rFonts w:ascii="Liberation Serif" w:hAnsi="Liberation Serif"/>
          <w:sz w:val="28"/>
          <w:szCs w:val="28"/>
        </w:rPr>
        <w:t xml:space="preserve">на официальном сайте муниципального </w:t>
      </w:r>
      <w:r w:rsidR="00DC29E2" w:rsidRPr="00BF0CDD">
        <w:rPr>
          <w:rFonts w:ascii="Liberation Serif" w:hAnsi="Liberation Serif"/>
          <w:sz w:val="28"/>
          <w:szCs w:val="28"/>
        </w:rPr>
        <w:lastRenderedPageBreak/>
        <w:t>образования</w:t>
      </w:r>
      <w:r w:rsidR="008B685C">
        <w:rPr>
          <w:rFonts w:ascii="Liberation Serif" w:hAnsi="Liberation Serif"/>
          <w:sz w:val="28"/>
          <w:szCs w:val="28"/>
        </w:rPr>
        <w:t>,</w:t>
      </w:r>
      <w:r w:rsidR="00E20169">
        <w:rPr>
          <w:rFonts w:ascii="Liberation Serif" w:hAnsi="Liberation Serif"/>
          <w:sz w:val="28"/>
          <w:szCs w:val="28"/>
        </w:rPr>
        <w:t xml:space="preserve">внесение </w:t>
      </w:r>
      <w:r w:rsidR="00E20169" w:rsidRPr="00BF0CDD">
        <w:rPr>
          <w:rFonts w:ascii="Liberation Serif" w:hAnsi="Liberation Serif"/>
          <w:sz w:val="28"/>
          <w:szCs w:val="28"/>
        </w:rPr>
        <w:t>в информационную систему для организации мониторинга социально-экономического развития Свердловской области</w:t>
      </w:r>
      <w:r w:rsidR="008B685C">
        <w:rPr>
          <w:rFonts w:ascii="Liberation Serif" w:hAnsi="Liberation Serif"/>
          <w:sz w:val="28"/>
          <w:szCs w:val="28"/>
        </w:rPr>
        <w:t>;</w:t>
      </w:r>
    </w:p>
    <w:p w:rsidR="008B685C" w:rsidRDefault="0067652B" w:rsidP="008B685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ежеквартально, в срок не позднее 15 числа второго месяца после отчетного квартала, формирование квартального (нарастающим итогом с начала отчетного года)  </w:t>
      </w:r>
      <w:r w:rsidRPr="00BF0CDD">
        <w:rPr>
          <w:rFonts w:ascii="Liberation Serif" w:hAnsi="Liberation Serif"/>
          <w:sz w:val="28"/>
          <w:szCs w:val="28"/>
        </w:rPr>
        <w:t>отчет</w:t>
      </w:r>
      <w:r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 xml:space="preserve"> об итогах социально-экономического развития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B3626">
        <w:rPr>
          <w:rFonts w:ascii="Liberation Serif" w:hAnsi="Liberation Serif"/>
          <w:sz w:val="28"/>
          <w:szCs w:val="28"/>
        </w:rPr>
        <w:t>, его</w:t>
      </w:r>
      <w:r w:rsidRPr="00BF0CDD">
        <w:rPr>
          <w:rFonts w:ascii="Liberation Serif" w:hAnsi="Liberation Serif"/>
          <w:sz w:val="28"/>
          <w:szCs w:val="28"/>
        </w:rPr>
        <w:t>размеще</w:t>
      </w:r>
      <w:r>
        <w:rPr>
          <w:rFonts w:ascii="Liberation Serif" w:hAnsi="Liberation Serif"/>
          <w:sz w:val="28"/>
          <w:szCs w:val="28"/>
        </w:rPr>
        <w:t xml:space="preserve">ние </w:t>
      </w:r>
      <w:r w:rsidRPr="00BF0CDD">
        <w:rPr>
          <w:rFonts w:ascii="Liberation Serif" w:hAnsi="Liberation Serif"/>
          <w:sz w:val="28"/>
          <w:szCs w:val="28"/>
        </w:rPr>
        <w:t>на официальном сайте муниципального образования</w:t>
      </w:r>
      <w:r>
        <w:rPr>
          <w:rFonts w:ascii="Liberation Serif" w:hAnsi="Liberation Serif"/>
          <w:sz w:val="28"/>
          <w:szCs w:val="28"/>
        </w:rPr>
        <w:t>;</w:t>
      </w:r>
    </w:p>
    <w:p w:rsidR="00DE4527" w:rsidRDefault="00DE4527" w:rsidP="00DE4527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ежемесячно, в срок не позднее 30 числа месяца после отчетного месяца, формирование месячного (нарастающим итогом с начала отчетного года) </w:t>
      </w:r>
      <w:r w:rsidRPr="00BF0CDD">
        <w:rPr>
          <w:rFonts w:ascii="Liberation Serif" w:hAnsi="Liberation Serif"/>
          <w:sz w:val="28"/>
          <w:szCs w:val="28"/>
        </w:rPr>
        <w:t>отчет</w:t>
      </w:r>
      <w:r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 xml:space="preserve"> об итогах социально-экономического развития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округа.</w:t>
      </w:r>
    </w:p>
    <w:p w:rsidR="005C5E96" w:rsidRDefault="00DE4527" w:rsidP="00454818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О</w:t>
      </w:r>
      <w:r>
        <w:rPr>
          <w:rFonts w:ascii="Liberation Serif" w:hAnsi="Liberation Serif"/>
          <w:sz w:val="28"/>
          <w:szCs w:val="28"/>
        </w:rPr>
        <w:t xml:space="preserve">тветственным за подготовку ключевых показателей социально-экономического развития Каменск-Уральского городского округа </w:t>
      </w:r>
      <w:r w:rsidR="00142C4D">
        <w:rPr>
          <w:rFonts w:ascii="Liberation Serif" w:hAnsi="Liberation Serif"/>
          <w:sz w:val="28"/>
          <w:szCs w:val="28"/>
        </w:rPr>
        <w:t xml:space="preserve">в соответствии с Приложением </w:t>
      </w:r>
      <w:r w:rsidR="000E71BB">
        <w:rPr>
          <w:rFonts w:ascii="Liberation Serif" w:hAnsi="Liberation Serif"/>
          <w:sz w:val="28"/>
          <w:szCs w:val="28"/>
        </w:rPr>
        <w:t xml:space="preserve">№ </w:t>
      </w:r>
      <w:r w:rsidR="00142C4D">
        <w:rPr>
          <w:rFonts w:ascii="Liberation Serif" w:hAnsi="Liberation Serif"/>
          <w:sz w:val="28"/>
          <w:szCs w:val="28"/>
        </w:rPr>
        <w:t xml:space="preserve">1 к Порядку </w:t>
      </w:r>
      <w:r>
        <w:rPr>
          <w:rFonts w:ascii="Liberation Serif" w:hAnsi="Liberation Serif"/>
          <w:sz w:val="28"/>
          <w:szCs w:val="28"/>
        </w:rPr>
        <w:t>обеспечить их направление в отдел мониторинга муниципальных программ и услуг Администрации Каменск-Уральского городского округа в сроки</w:t>
      </w:r>
      <w:r w:rsidR="004E240B">
        <w:rPr>
          <w:rFonts w:ascii="Liberation Serif" w:hAnsi="Liberation Serif"/>
          <w:sz w:val="28"/>
          <w:szCs w:val="28"/>
        </w:rPr>
        <w:t>,</w:t>
      </w:r>
      <w:r w:rsidR="00001DF2">
        <w:rPr>
          <w:rFonts w:ascii="Liberation Serif" w:hAnsi="Liberation Serif"/>
          <w:sz w:val="28"/>
          <w:szCs w:val="28"/>
        </w:rPr>
        <w:t xml:space="preserve">установленные </w:t>
      </w:r>
      <w:r w:rsidR="00620494">
        <w:rPr>
          <w:rFonts w:ascii="Liberation Serif" w:hAnsi="Liberation Serif"/>
          <w:sz w:val="28"/>
          <w:szCs w:val="28"/>
        </w:rPr>
        <w:t>Порядком</w:t>
      </w:r>
      <w:r w:rsidR="004940D6">
        <w:rPr>
          <w:rFonts w:ascii="Liberation Serif" w:hAnsi="Liberation Serif"/>
          <w:sz w:val="28"/>
          <w:szCs w:val="28"/>
        </w:rPr>
        <w:t>.</w:t>
      </w:r>
    </w:p>
    <w:p w:rsidR="00833483" w:rsidRPr="00825772" w:rsidRDefault="00066458" w:rsidP="0083348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4F1BF0" w:rsidRPr="00825772">
        <w:rPr>
          <w:rFonts w:ascii="Liberation Serif" w:hAnsi="Liberation Serif" w:cs="Liberation Serif"/>
          <w:sz w:val="28"/>
        </w:rPr>
        <w:t>.</w:t>
      </w:r>
      <w:r w:rsidR="00331010">
        <w:rPr>
          <w:rFonts w:ascii="Liberation Serif" w:hAnsi="Liberation Serif" w:cs="Liberation Serif"/>
          <w:sz w:val="24"/>
          <w:szCs w:val="24"/>
        </w:rPr>
        <w:t>Р</w:t>
      </w:r>
      <w:r w:rsidR="00833483" w:rsidRPr="00825772">
        <w:rPr>
          <w:rFonts w:ascii="Liberation Serif" w:hAnsi="Liberation Serif" w:cs="Liberation Serif"/>
          <w:sz w:val="28"/>
        </w:rPr>
        <w:t>азместить</w:t>
      </w:r>
      <w:r w:rsidR="00331010">
        <w:rPr>
          <w:rFonts w:ascii="Liberation Serif" w:hAnsi="Liberation Serif" w:cs="Liberation Serif"/>
          <w:sz w:val="28"/>
        </w:rPr>
        <w:t>н</w:t>
      </w:r>
      <w:r w:rsidR="00331010">
        <w:rPr>
          <w:sz w:val="28"/>
        </w:rPr>
        <w:t xml:space="preserve">астоящее постановление </w:t>
      </w:r>
      <w:r w:rsidR="00833483" w:rsidRPr="00825772">
        <w:rPr>
          <w:rFonts w:ascii="Liberation Serif" w:hAnsi="Liberation Serif" w:cs="Liberation Serif"/>
          <w:sz w:val="28"/>
        </w:rPr>
        <w:t>на официальном сайте муниципального образования.</w:t>
      </w:r>
    </w:p>
    <w:p w:rsidR="00133698" w:rsidRPr="00825772" w:rsidRDefault="00066458" w:rsidP="00833483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833483" w:rsidRPr="00825772">
        <w:rPr>
          <w:rFonts w:ascii="Liberation Serif" w:hAnsi="Liberation Serif" w:cs="Liberation Serif"/>
          <w:sz w:val="28"/>
        </w:rPr>
        <w:t xml:space="preserve">. Контроль </w:t>
      </w:r>
      <w:r w:rsidR="00825772" w:rsidRPr="00825772">
        <w:rPr>
          <w:rFonts w:ascii="Liberation Serif" w:hAnsi="Liberation Serif" w:cs="Liberation Serif"/>
          <w:sz w:val="28"/>
        </w:rPr>
        <w:t>за</w:t>
      </w:r>
      <w:r w:rsidR="00833483" w:rsidRPr="00825772">
        <w:rPr>
          <w:rFonts w:ascii="Liberation Serif" w:hAnsi="Liberation Serif" w:cs="Liberation Serif"/>
          <w:sz w:val="28"/>
        </w:rPr>
        <w:t>исполнени</w:t>
      </w:r>
      <w:r w:rsidR="00825772" w:rsidRPr="00825772">
        <w:rPr>
          <w:rFonts w:ascii="Liberation Serif" w:hAnsi="Liberation Serif" w:cs="Liberation Serif"/>
          <w:sz w:val="28"/>
        </w:rPr>
        <w:t>ем</w:t>
      </w:r>
      <w:r w:rsidR="00833483" w:rsidRPr="00825772">
        <w:rPr>
          <w:rFonts w:ascii="Liberation Serif" w:hAnsi="Liberation Serif" w:cs="Liberation Serif"/>
          <w:sz w:val="28"/>
        </w:rPr>
        <w:t xml:space="preserve"> настоящего постановления возложить на заместителя главы Администрации городского округа Жукову С. И.</w:t>
      </w:r>
    </w:p>
    <w:p w:rsidR="00133698" w:rsidRPr="00825772" w:rsidRDefault="00133698" w:rsidP="00833483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825772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25772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25772">
        <w:rPr>
          <w:rFonts w:ascii="Liberation Serif" w:hAnsi="Liberation Serif" w:cs="Liberation Serif"/>
          <w:sz w:val="28"/>
          <w:szCs w:val="28"/>
        </w:rPr>
        <w:br/>
      </w:r>
      <w:r w:rsidR="00720985" w:rsidRPr="00825772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501D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25772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FD7DEC" w:rsidRPr="00825772">
        <w:rPr>
          <w:rFonts w:ascii="Liberation Serif" w:hAnsi="Liberation Serif" w:cs="Liberation Serif"/>
          <w:sz w:val="28"/>
          <w:szCs w:val="28"/>
        </w:rPr>
        <w:tab/>
      </w:r>
      <w:r w:rsidR="003501D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825772">
        <w:rPr>
          <w:rFonts w:ascii="Liberation Serif" w:hAnsi="Liberation Serif" w:cs="Liberation Serif"/>
          <w:sz w:val="28"/>
          <w:szCs w:val="28"/>
        </w:rPr>
        <w:t>А</w:t>
      </w:r>
      <w:r w:rsidRPr="00825772">
        <w:rPr>
          <w:rFonts w:ascii="Liberation Serif" w:hAnsi="Liberation Serif" w:cs="Liberation Serif"/>
          <w:sz w:val="28"/>
          <w:szCs w:val="28"/>
        </w:rPr>
        <w:t>.</w:t>
      </w:r>
      <w:r w:rsidR="008442E4" w:rsidRPr="00825772">
        <w:rPr>
          <w:rFonts w:ascii="Liberation Serif" w:hAnsi="Liberation Serif" w:cs="Liberation Serif"/>
          <w:sz w:val="28"/>
          <w:szCs w:val="28"/>
        </w:rPr>
        <w:t>А</w:t>
      </w:r>
      <w:r w:rsidR="00956960" w:rsidRPr="00825772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825772">
        <w:rPr>
          <w:rFonts w:ascii="Liberation Serif" w:hAnsi="Liberation Serif" w:cs="Liberation Serif"/>
          <w:sz w:val="28"/>
          <w:szCs w:val="28"/>
        </w:rPr>
        <w:t>Герасимов</w:t>
      </w: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F0CDD" w:rsidRDefault="00BF0C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23095" w:rsidRDefault="00D23095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D23095" w:rsidRDefault="00D23095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D23095" w:rsidRDefault="00D23095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D23095" w:rsidRDefault="00D23095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D23095" w:rsidRDefault="00D23095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D23095" w:rsidRDefault="00D23095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4940D6" w:rsidRDefault="004940D6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9B3626" w:rsidRDefault="009B3626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142C4D" w:rsidRDefault="00142C4D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9B3626" w:rsidRDefault="009B3626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620494" w:rsidRDefault="00620494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620494" w:rsidRDefault="00620494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постановлением 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Администрации Каменск-Уральского 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E326D7" w:rsidRPr="00E326D7">
        <w:rPr>
          <w:rFonts w:ascii="Liberation Serif" w:hAnsi="Liberation Serif"/>
          <w:sz w:val="28"/>
          <w:szCs w:val="28"/>
          <w:u w:val="single"/>
        </w:rPr>
        <w:t>17.10.2023</w:t>
      </w:r>
      <w:r>
        <w:rPr>
          <w:rFonts w:ascii="Liberation Serif" w:hAnsi="Liberation Serif"/>
          <w:sz w:val="28"/>
          <w:szCs w:val="28"/>
        </w:rPr>
        <w:t xml:space="preserve"> № </w:t>
      </w:r>
      <w:bookmarkStart w:id="0" w:name="_GoBack"/>
      <w:r w:rsidR="00E326D7" w:rsidRPr="00E326D7">
        <w:rPr>
          <w:rFonts w:ascii="Liberation Serif" w:hAnsi="Liberation Serif"/>
          <w:sz w:val="28"/>
          <w:szCs w:val="28"/>
          <w:u w:val="single"/>
        </w:rPr>
        <w:t>657</w:t>
      </w:r>
      <w:bookmarkEnd w:id="0"/>
    </w:p>
    <w:p w:rsidR="009D3A32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«О Порядк</w:t>
      </w:r>
      <w:r w:rsidR="009D3A32">
        <w:rPr>
          <w:rFonts w:ascii="Liberation Serif" w:hAnsi="Liberation Serif"/>
          <w:sz w:val="28"/>
          <w:szCs w:val="28"/>
        </w:rPr>
        <w:t xml:space="preserve">е </w:t>
      </w:r>
      <w:r w:rsidR="00C02CA5">
        <w:rPr>
          <w:rFonts w:ascii="Liberation Serif" w:hAnsi="Liberation Serif"/>
          <w:sz w:val="28"/>
          <w:szCs w:val="28"/>
        </w:rPr>
        <w:t xml:space="preserve">осуществления </w:t>
      </w:r>
    </w:p>
    <w:p w:rsidR="009D3A32" w:rsidRDefault="009D3A32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</w:t>
      </w:r>
      <w:r w:rsidR="00454818">
        <w:rPr>
          <w:rFonts w:ascii="Liberation Serif" w:hAnsi="Liberation Serif"/>
          <w:sz w:val="28"/>
          <w:szCs w:val="28"/>
        </w:rPr>
        <w:t>ониторингасоциально-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экономического развития 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округа»</w:t>
      </w:r>
    </w:p>
    <w:p w:rsidR="00454818" w:rsidRDefault="00454818" w:rsidP="00454818">
      <w:pPr>
        <w:ind w:firstLine="5103"/>
        <w:rPr>
          <w:rFonts w:ascii="Liberation Serif" w:hAnsi="Liberation Serif"/>
          <w:sz w:val="28"/>
          <w:szCs w:val="28"/>
        </w:rPr>
      </w:pPr>
    </w:p>
    <w:p w:rsidR="00BF0CDD" w:rsidRDefault="00454818" w:rsidP="00BF0CDD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Порядок</w:t>
      </w:r>
    </w:p>
    <w:p w:rsidR="00454818" w:rsidRDefault="00C02CA5" w:rsidP="00BF0CDD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осуществления </w:t>
      </w:r>
      <w:r w:rsidR="00BF0CDD" w:rsidRPr="00BF0CDD">
        <w:rPr>
          <w:rFonts w:ascii="Liberation Serif" w:hAnsi="Liberation Serif"/>
          <w:sz w:val="28"/>
          <w:szCs w:val="28"/>
        </w:rPr>
        <w:t>мониторинг</w:t>
      </w:r>
      <w:r w:rsidR="00454818">
        <w:rPr>
          <w:rFonts w:ascii="Liberation Serif" w:hAnsi="Liberation Serif"/>
          <w:sz w:val="28"/>
          <w:szCs w:val="28"/>
        </w:rPr>
        <w:t>а</w:t>
      </w:r>
      <w:r w:rsidR="00BF0CDD" w:rsidRPr="00BF0CDD">
        <w:rPr>
          <w:rFonts w:ascii="Liberation Serif" w:hAnsi="Liberation Serif"/>
          <w:sz w:val="28"/>
          <w:szCs w:val="28"/>
        </w:rPr>
        <w:t xml:space="preserve"> социально-экономического развития</w:t>
      </w:r>
    </w:p>
    <w:p w:rsidR="00454818" w:rsidRDefault="00454818" w:rsidP="00BF0CDD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54818" w:rsidRDefault="00454818" w:rsidP="00BF0CDD">
      <w:pPr>
        <w:jc w:val="center"/>
        <w:rPr>
          <w:rFonts w:ascii="Liberation Serif" w:hAnsi="Liberation Serif"/>
          <w:sz w:val="28"/>
          <w:szCs w:val="28"/>
        </w:rPr>
      </w:pPr>
    </w:p>
    <w:p w:rsidR="00BF0CDD" w:rsidRDefault="00BF0CDD" w:rsidP="00BF0CDD">
      <w:pPr>
        <w:jc w:val="center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Глава 1. Общие положения</w:t>
      </w:r>
    </w:p>
    <w:p w:rsidR="00BF0CDD" w:rsidRDefault="00BF0CDD" w:rsidP="00BF0CDD">
      <w:pPr>
        <w:jc w:val="center"/>
        <w:rPr>
          <w:rFonts w:ascii="Liberation Serif" w:hAnsi="Liberation Serif"/>
          <w:sz w:val="28"/>
          <w:szCs w:val="28"/>
        </w:rPr>
      </w:pP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1. </w:t>
      </w:r>
      <w:r w:rsidR="00C02CA5">
        <w:rPr>
          <w:rFonts w:ascii="Liberation Serif" w:hAnsi="Liberation Serif"/>
          <w:sz w:val="28"/>
          <w:szCs w:val="28"/>
        </w:rPr>
        <w:t xml:space="preserve">Порядокосуществления </w:t>
      </w:r>
      <w:r w:rsidR="00C02CA5" w:rsidRPr="00BF0CDD">
        <w:rPr>
          <w:rFonts w:ascii="Liberation Serif" w:hAnsi="Liberation Serif"/>
          <w:sz w:val="28"/>
          <w:szCs w:val="28"/>
        </w:rPr>
        <w:t>мониторинг</w:t>
      </w:r>
      <w:r w:rsidR="00C02CA5">
        <w:rPr>
          <w:rFonts w:ascii="Liberation Serif" w:hAnsi="Liberation Serif"/>
          <w:sz w:val="28"/>
          <w:szCs w:val="28"/>
        </w:rPr>
        <w:t>а</w:t>
      </w:r>
      <w:r w:rsidR="00C02CA5" w:rsidRPr="00BF0CDD">
        <w:rPr>
          <w:rFonts w:ascii="Liberation Serif" w:hAnsi="Liberation Serif"/>
          <w:sz w:val="28"/>
          <w:szCs w:val="28"/>
        </w:rPr>
        <w:t xml:space="preserve"> социально-экономического развития</w:t>
      </w:r>
      <w:r w:rsidR="00C02CA5">
        <w:rPr>
          <w:rFonts w:ascii="Liberation Serif" w:hAnsi="Liberation Serif"/>
          <w:sz w:val="28"/>
          <w:szCs w:val="28"/>
        </w:rPr>
        <w:t xml:space="preserve"> Каменск-Уральского городского округа (далее – Порядок) </w:t>
      </w:r>
      <w:r w:rsidRPr="00BF0CDD">
        <w:rPr>
          <w:rFonts w:ascii="Liberation Serif" w:hAnsi="Liberation Serif"/>
          <w:sz w:val="28"/>
          <w:szCs w:val="28"/>
        </w:rPr>
        <w:t>разработан в соответствии с Федеральным законом от 28 июня 2014 года № 172-ФЗ «О стратегическом планировании в Российской Федерации», Законом Свердловской области от 15 июня 2015 года № 45-ОЗ «О стратегическом планировании в Российской Федерации, осуществляемом на территории Свердловской области»</w:t>
      </w:r>
      <w:proofErr w:type="gramStart"/>
      <w:r w:rsidR="004425B0">
        <w:rPr>
          <w:rFonts w:ascii="Liberation Serif" w:hAnsi="Liberation Serif"/>
          <w:sz w:val="28"/>
          <w:szCs w:val="28"/>
        </w:rPr>
        <w:t>,</w:t>
      </w:r>
      <w:r w:rsidR="004425B0" w:rsidRPr="00BC168F">
        <w:rPr>
          <w:rFonts w:ascii="Liberation Serif" w:hAnsi="Liberation Serif"/>
          <w:sz w:val="28"/>
          <w:szCs w:val="28"/>
        </w:rPr>
        <w:t>п</w:t>
      </w:r>
      <w:proofErr w:type="gramEnd"/>
      <w:r w:rsidR="004425B0" w:rsidRPr="00BC168F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16.08.2018 № 533-ПП «О мониторинг</w:t>
      </w:r>
      <w:r w:rsidR="00BC168F">
        <w:rPr>
          <w:rFonts w:ascii="Liberation Serif" w:hAnsi="Liberation Serif"/>
          <w:sz w:val="28"/>
          <w:szCs w:val="28"/>
        </w:rPr>
        <w:t>е</w:t>
      </w:r>
      <w:r w:rsidR="004425B0" w:rsidRPr="00BC168F">
        <w:rPr>
          <w:rFonts w:ascii="Liberation Serif" w:hAnsi="Liberation Serif"/>
          <w:sz w:val="28"/>
          <w:szCs w:val="28"/>
        </w:rPr>
        <w:t xml:space="preserve"> социально-экономического развития Свердловской области</w:t>
      </w:r>
      <w:r w:rsidR="00BC168F" w:rsidRPr="00BC168F">
        <w:rPr>
          <w:rFonts w:ascii="Liberation Serif" w:hAnsi="Liberation Serif"/>
          <w:sz w:val="28"/>
          <w:szCs w:val="28"/>
        </w:rPr>
        <w:t xml:space="preserve"> и </w:t>
      </w:r>
      <w:proofErr w:type="gramStart"/>
      <w:r w:rsidR="00BC168F" w:rsidRPr="00BC168F">
        <w:rPr>
          <w:rFonts w:ascii="Liberation Serif" w:hAnsi="Liberation Serif"/>
          <w:sz w:val="28"/>
          <w:szCs w:val="28"/>
        </w:rPr>
        <w:t>утверждении</w:t>
      </w:r>
      <w:proofErr w:type="gramEnd"/>
      <w:r w:rsidR="00BC168F" w:rsidRPr="00BC168F">
        <w:rPr>
          <w:rFonts w:ascii="Liberation Serif" w:hAnsi="Liberation Serif"/>
          <w:sz w:val="28"/>
          <w:szCs w:val="28"/>
        </w:rPr>
        <w:t xml:space="preserve"> </w:t>
      </w:r>
      <w:r w:rsidR="00620494">
        <w:rPr>
          <w:rFonts w:ascii="Liberation Serif" w:hAnsi="Liberation Serif"/>
          <w:sz w:val="28"/>
          <w:szCs w:val="28"/>
        </w:rPr>
        <w:t>М</w:t>
      </w:r>
      <w:r w:rsidR="00BC168F" w:rsidRPr="00BC168F">
        <w:rPr>
          <w:rFonts w:ascii="Liberation Serif" w:hAnsi="Liberation Serif"/>
          <w:sz w:val="28"/>
          <w:szCs w:val="28"/>
        </w:rPr>
        <w:t>етодических рекомендаций по мониторингу социально-экономического развития муниципальных образований, расположенных на территории Свердловской области».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BF0CDD">
        <w:rPr>
          <w:rFonts w:ascii="Liberation Serif" w:hAnsi="Liberation Serif"/>
          <w:sz w:val="28"/>
          <w:szCs w:val="28"/>
        </w:rPr>
        <w:t>Целью настоящ</w:t>
      </w:r>
      <w:r w:rsidR="00C02CA5">
        <w:rPr>
          <w:rFonts w:ascii="Liberation Serif" w:hAnsi="Liberation Serif"/>
          <w:sz w:val="28"/>
          <w:szCs w:val="28"/>
        </w:rPr>
        <w:t xml:space="preserve">его Порядка </w:t>
      </w:r>
      <w:r w:rsidRPr="00BF0CDD">
        <w:rPr>
          <w:rFonts w:ascii="Liberation Serif" w:hAnsi="Liberation Serif"/>
          <w:sz w:val="28"/>
          <w:szCs w:val="28"/>
        </w:rPr>
        <w:t>является установление</w:t>
      </w:r>
      <w:r w:rsidR="00F86B4E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="00C02CA5">
        <w:rPr>
          <w:rFonts w:ascii="Liberation Serif" w:hAnsi="Liberation Serif"/>
          <w:sz w:val="28"/>
          <w:szCs w:val="28"/>
        </w:rPr>
        <w:t xml:space="preserve"> и соблюдение</w:t>
      </w:r>
      <w:r w:rsidRPr="00BF0CDD">
        <w:rPr>
          <w:rFonts w:ascii="Liberation Serif" w:hAnsi="Liberation Serif"/>
          <w:sz w:val="28"/>
          <w:szCs w:val="28"/>
        </w:rPr>
        <w:t xml:space="preserve"> единого методического подхода к осуществлению мониторинга социально</w:t>
      </w:r>
      <w:r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>экономического развития муниципальных образований, расположенных на территории Свердловской области, и контроля реализации документов стратегического планирования</w:t>
      </w:r>
      <w:r w:rsidR="00F86B4E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Pr="00BF0CDD">
        <w:rPr>
          <w:rFonts w:ascii="Liberation Serif" w:hAnsi="Liberation Serif"/>
          <w:sz w:val="28"/>
          <w:szCs w:val="28"/>
        </w:rPr>
        <w:t>для дальнейшей интеграции мониторинга социально-экономического развития муниципальных образований в систему мониторинга социально</w:t>
      </w:r>
      <w:r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Свердловской области. </w:t>
      </w:r>
      <w:proofErr w:type="gramEnd"/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3. Задачами настоящ</w:t>
      </w:r>
      <w:r w:rsidR="00F86B4E">
        <w:rPr>
          <w:rFonts w:ascii="Liberation Serif" w:hAnsi="Liberation Serif"/>
          <w:sz w:val="28"/>
          <w:szCs w:val="28"/>
        </w:rPr>
        <w:t>его Порядка</w:t>
      </w:r>
      <w:r w:rsidRPr="00BF0CDD">
        <w:rPr>
          <w:rFonts w:ascii="Liberation Serif" w:hAnsi="Liberation Serif"/>
          <w:sz w:val="28"/>
          <w:szCs w:val="28"/>
        </w:rPr>
        <w:t xml:space="preserve"> являются: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1) определение основных принципов мониторинга социально</w:t>
      </w:r>
      <w:r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2) определение состава и характеристик ключевых показателей социально-экономического развития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, применяемых в целях мониторинга и контроля реализации документов стратегического планирования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</w:t>
      </w:r>
      <w:proofErr w:type="gramStart"/>
      <w:r w:rsidR="00F86B4E"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>(</w:t>
      </w:r>
      <w:proofErr w:type="gramEnd"/>
      <w:r w:rsidRPr="00BF0CDD">
        <w:rPr>
          <w:rFonts w:ascii="Liberation Serif" w:hAnsi="Liberation Serif"/>
          <w:sz w:val="28"/>
          <w:szCs w:val="28"/>
        </w:rPr>
        <w:t>далее – ключевые показатели социально</w:t>
      </w:r>
      <w:r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</w:t>
      </w:r>
      <w:r w:rsidR="00F86B4E">
        <w:rPr>
          <w:rFonts w:ascii="Liberation Serif" w:hAnsi="Liberation Serif"/>
          <w:sz w:val="28"/>
          <w:szCs w:val="28"/>
        </w:rPr>
        <w:t>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), </w:t>
      </w:r>
      <w:r w:rsidRPr="00BF0CDD">
        <w:rPr>
          <w:rFonts w:ascii="Liberation Serif" w:hAnsi="Liberation Serif"/>
          <w:sz w:val="28"/>
          <w:szCs w:val="28"/>
        </w:rPr>
        <w:lastRenderedPageBreak/>
        <w:t xml:space="preserve">обеспечивающих в том числе сопоставимость и сравнимость сведений о социально-экономическом развитии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3) методическое обеспечение наблюдения и получения достоверной и объективной информации о протекании на территории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социально-экономических процессов;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4) определение порядка подготовки сводного отчета об итогах социально</w:t>
      </w:r>
      <w:r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.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F0CDD" w:rsidRDefault="00BF0CDD" w:rsidP="00BF0CDD">
      <w:pPr>
        <w:ind w:firstLine="709"/>
        <w:jc w:val="center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Глава 2. Основные принципы мониторинга социально-экономического развития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4. Мониторинг социально-экономического развития 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осуществляется на принципах комплексности, полноты, точности, достоверности, своевременности, репрезентативности и непрерывности оценки социально-экономических процессов на территории</w:t>
      </w:r>
      <w:r w:rsidR="00F86B4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.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5. Результаты мониторинга социально-экономического развития </w:t>
      </w:r>
      <w:r w:rsidR="003801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являются основой для формирования: </w:t>
      </w:r>
    </w:p>
    <w:p w:rsidR="0038019E" w:rsidRDefault="00BF0CDD" w:rsidP="0038019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1) отчетов и сведений, представляемых органами местного самоуправления </w:t>
      </w:r>
      <w:r w:rsidR="003801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исполнительным органам государственной власти Свердловской области;</w:t>
      </w:r>
    </w:p>
    <w:p w:rsidR="00BF0CDD" w:rsidRDefault="00BF0CDD" w:rsidP="0038019E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F0CDD">
        <w:rPr>
          <w:rFonts w:ascii="Liberation Serif" w:hAnsi="Liberation Serif"/>
          <w:sz w:val="28"/>
          <w:szCs w:val="28"/>
        </w:rPr>
        <w:t xml:space="preserve">2) ежегодного </w:t>
      </w:r>
      <w:r w:rsidRPr="0038019E">
        <w:rPr>
          <w:rFonts w:ascii="Liberation Serif" w:hAnsi="Liberation Serif"/>
          <w:sz w:val="28"/>
          <w:szCs w:val="28"/>
        </w:rPr>
        <w:t xml:space="preserve">отчета </w:t>
      </w:r>
      <w:r w:rsidR="0038019E" w:rsidRPr="0038019E">
        <w:rPr>
          <w:rFonts w:ascii="Liberation Serif" w:hAnsi="Liberation Serif" w:cs="Liberation Serif"/>
          <w:sz w:val="28"/>
          <w:szCs w:val="28"/>
        </w:rPr>
        <w:t>главы Каменск-Уральского городского округао результатах своей деятельности, о результатах деятельности Администрации Каменск-Уральского городского округа и иных подведомственных главе Каменск-Уральского городского округа органов местного самоуправления,                                       в том числе о решении вопросов, поставленных Думой 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в соответствии с частью 5</w:t>
      </w:r>
      <w:r w:rsidR="00620494">
        <w:rPr>
          <w:rFonts w:ascii="Liberation Serif" w:hAnsi="Liberation Serif"/>
          <w:sz w:val="28"/>
          <w:szCs w:val="28"/>
        </w:rPr>
        <w:t>.</w:t>
      </w:r>
      <w:r w:rsidRPr="00BF0CDD">
        <w:rPr>
          <w:rFonts w:ascii="Liberation Serif" w:hAnsi="Liberation Serif"/>
          <w:sz w:val="28"/>
          <w:szCs w:val="28"/>
        </w:rPr>
        <w:t>1 статьи 36 Федерального закона от 6 октября 2003 года № 131-ФЗ «Об общих принципах организации местного самоуправления в Российской</w:t>
      </w:r>
      <w:proofErr w:type="gramEnd"/>
      <w:r w:rsidRPr="00BF0CDD">
        <w:rPr>
          <w:rFonts w:ascii="Liberation Serif" w:hAnsi="Liberation Serif"/>
          <w:sz w:val="28"/>
          <w:szCs w:val="28"/>
        </w:rPr>
        <w:t xml:space="preserve"> Федерации»;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F0CDD">
        <w:rPr>
          <w:rFonts w:ascii="Liberation Serif" w:hAnsi="Liberation Serif"/>
          <w:sz w:val="28"/>
          <w:szCs w:val="28"/>
        </w:rPr>
        <w:t xml:space="preserve">3) доклада главы </w:t>
      </w:r>
      <w:r w:rsidR="003801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 о достигнутых значениях показателей для оценки эффективности деятельности органов местного самоуправления </w:t>
      </w:r>
      <w:r w:rsidR="0038019E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BF0CDD">
        <w:rPr>
          <w:rFonts w:ascii="Liberation Serif" w:hAnsi="Liberation Serif"/>
          <w:sz w:val="28"/>
          <w:szCs w:val="28"/>
        </w:rPr>
        <w:t>за отчетный год и их планируемых значениях на трехлетний период, формируемого в соответствии с Указом Президента Российской Федерации от 28 апреля 2008 года № 607 «Об оценке эффективности деятельности органов местного самоуправления муниципальных, городских округов и муниципал</w:t>
      </w:r>
      <w:r w:rsidR="0038019E">
        <w:rPr>
          <w:rFonts w:ascii="Liberation Serif" w:hAnsi="Liberation Serif"/>
          <w:sz w:val="28"/>
          <w:szCs w:val="28"/>
        </w:rPr>
        <w:t>ьных районов»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  <w:proofErr w:type="gramEnd"/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4) прогноза социально-экономического развития </w:t>
      </w:r>
      <w:r w:rsidR="003801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, разрабатываемого в соответствии со статьей 173 Бюджетного кодекса Российской Федерации;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5) документов стратегического планирования, разрабатываемых на уровне муниципального образования в соответствии с частью 5 статьи 11 Федерального закона от 28 июня 2014 года № 172-ФЗ</w:t>
      </w:r>
      <w:r w:rsidR="0038019E" w:rsidRPr="00BF0CDD">
        <w:rPr>
          <w:rFonts w:ascii="Liberation Serif" w:hAnsi="Liberation Serif"/>
          <w:sz w:val="28"/>
          <w:szCs w:val="28"/>
        </w:rPr>
        <w:t>«О стратегическом планировании в Российской Федерации»</w:t>
      </w:r>
      <w:r w:rsidRPr="00BF0CDD">
        <w:rPr>
          <w:rFonts w:ascii="Liberation Serif" w:hAnsi="Liberation Serif"/>
          <w:sz w:val="28"/>
          <w:szCs w:val="28"/>
        </w:rPr>
        <w:t xml:space="preserve">.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F0CDD" w:rsidRDefault="00BF0CDD" w:rsidP="00BF0CDD">
      <w:pPr>
        <w:ind w:firstLine="709"/>
        <w:jc w:val="center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lastRenderedPageBreak/>
        <w:t xml:space="preserve">Глава 3. Организация процесса мониторинга социально-экономического развития </w:t>
      </w:r>
      <w:r w:rsidR="0038019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6. Мониторинг социально-экономического развития</w:t>
      </w:r>
      <w:r w:rsidR="0038019E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 осуществляется в целом по </w:t>
      </w:r>
      <w:r w:rsidR="0038019E">
        <w:rPr>
          <w:rFonts w:ascii="Liberation Serif" w:hAnsi="Liberation Serif"/>
          <w:sz w:val="28"/>
          <w:szCs w:val="28"/>
        </w:rPr>
        <w:t>городскому округу</w:t>
      </w:r>
      <w:r w:rsidRPr="00BF0CDD">
        <w:rPr>
          <w:rFonts w:ascii="Liberation Serif" w:hAnsi="Liberation Serif"/>
          <w:sz w:val="28"/>
          <w:szCs w:val="28"/>
        </w:rPr>
        <w:t xml:space="preserve"> в разрезе приоритетных направлений, содержащихся в стратегии социально-экономического развития</w:t>
      </w:r>
      <w:r w:rsidR="00D23095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, утверждаемой </w:t>
      </w:r>
      <w:r w:rsidR="0038019E">
        <w:rPr>
          <w:rFonts w:ascii="Liberation Serif" w:hAnsi="Liberation Serif"/>
          <w:sz w:val="28"/>
          <w:szCs w:val="28"/>
        </w:rPr>
        <w:t>Думой 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. Настоящи</w:t>
      </w:r>
      <w:r w:rsidR="0038019E">
        <w:rPr>
          <w:rFonts w:ascii="Liberation Serif" w:hAnsi="Liberation Serif"/>
          <w:sz w:val="28"/>
          <w:szCs w:val="28"/>
        </w:rPr>
        <w:t>й Порядок</w:t>
      </w:r>
      <w:r w:rsidRPr="00BF0CDD">
        <w:rPr>
          <w:rFonts w:ascii="Liberation Serif" w:hAnsi="Liberation Serif"/>
          <w:sz w:val="28"/>
          <w:szCs w:val="28"/>
        </w:rPr>
        <w:t xml:space="preserve"> определ</w:t>
      </w:r>
      <w:r w:rsidR="0038019E">
        <w:rPr>
          <w:rFonts w:ascii="Liberation Serif" w:hAnsi="Liberation Serif"/>
          <w:sz w:val="28"/>
          <w:szCs w:val="28"/>
        </w:rPr>
        <w:t>яе</w:t>
      </w:r>
      <w:r w:rsidRPr="00BF0CDD">
        <w:rPr>
          <w:rFonts w:ascii="Liberation Serif" w:hAnsi="Liberation Serif"/>
          <w:sz w:val="28"/>
          <w:szCs w:val="28"/>
        </w:rPr>
        <w:t xml:space="preserve">т: </w:t>
      </w:r>
    </w:p>
    <w:p w:rsidR="00BF0CDD" w:rsidRDefault="00BF0CDD" w:rsidP="00D2309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1) перечень ключевых показателей социально-экономического развития </w:t>
      </w:r>
      <w:r w:rsidR="0038019E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D23095">
        <w:rPr>
          <w:rFonts w:ascii="Liberation Serif" w:hAnsi="Liberation Serif"/>
          <w:sz w:val="28"/>
          <w:szCs w:val="28"/>
        </w:rPr>
        <w:t xml:space="preserve">с </w:t>
      </w:r>
      <w:proofErr w:type="gramStart"/>
      <w:r w:rsidR="00D23095">
        <w:rPr>
          <w:rFonts w:ascii="Liberation Serif" w:hAnsi="Liberation Serif"/>
          <w:sz w:val="28"/>
          <w:szCs w:val="28"/>
        </w:rPr>
        <w:t>ответственными</w:t>
      </w:r>
      <w:proofErr w:type="gramEnd"/>
      <w:r w:rsidR="00711A89">
        <w:rPr>
          <w:rFonts w:ascii="Liberation Serif" w:hAnsi="Liberation Serif"/>
          <w:sz w:val="28"/>
          <w:szCs w:val="28"/>
        </w:rPr>
        <w:t xml:space="preserve"> за их подготовку </w:t>
      </w:r>
      <w:r w:rsidRPr="00BF0CDD">
        <w:rPr>
          <w:rFonts w:ascii="Liberation Serif" w:hAnsi="Liberation Serif"/>
          <w:sz w:val="28"/>
          <w:szCs w:val="28"/>
        </w:rPr>
        <w:t>(</w:t>
      </w:r>
      <w:r w:rsidR="000E71BB">
        <w:rPr>
          <w:rFonts w:ascii="Liberation Serif" w:hAnsi="Liberation Serif"/>
          <w:sz w:val="28"/>
          <w:szCs w:val="28"/>
        </w:rPr>
        <w:t>П</w:t>
      </w:r>
      <w:r w:rsidRPr="00BF0CDD">
        <w:rPr>
          <w:rFonts w:ascii="Liberation Serif" w:hAnsi="Liberation Serif"/>
          <w:sz w:val="28"/>
          <w:szCs w:val="28"/>
        </w:rPr>
        <w:t>риложение № 1 к настоящ</w:t>
      </w:r>
      <w:r w:rsidR="0038019E">
        <w:rPr>
          <w:rFonts w:ascii="Liberation Serif" w:hAnsi="Liberation Serif"/>
          <w:sz w:val="28"/>
          <w:szCs w:val="28"/>
        </w:rPr>
        <w:t>ему Порядку)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2) перечень основных макроэкономических показателей, применяемых для сравнения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E71BB">
        <w:rPr>
          <w:rFonts w:ascii="Liberation Serif" w:hAnsi="Liberation Serif"/>
          <w:sz w:val="28"/>
          <w:szCs w:val="28"/>
        </w:rPr>
        <w:t xml:space="preserve"> (П</w:t>
      </w:r>
      <w:r w:rsidRPr="00BF0CDD">
        <w:rPr>
          <w:rFonts w:ascii="Liberation Serif" w:hAnsi="Liberation Serif"/>
          <w:sz w:val="28"/>
          <w:szCs w:val="28"/>
        </w:rPr>
        <w:t>риложение № 2 к настоящ</w:t>
      </w:r>
      <w:r w:rsidR="00B73582">
        <w:rPr>
          <w:rFonts w:ascii="Liberation Serif" w:hAnsi="Liberation Serif"/>
          <w:sz w:val="28"/>
          <w:szCs w:val="28"/>
        </w:rPr>
        <w:t>ему Порядку</w:t>
      </w:r>
      <w:r w:rsidRPr="00BF0CDD">
        <w:rPr>
          <w:rFonts w:ascii="Liberation Serif" w:hAnsi="Liberation Serif"/>
          <w:sz w:val="28"/>
          <w:szCs w:val="28"/>
        </w:rPr>
        <w:t xml:space="preserve">);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3) формы мониторинга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0E71BB">
        <w:rPr>
          <w:rFonts w:ascii="Liberation Serif" w:hAnsi="Liberation Serif"/>
          <w:sz w:val="28"/>
          <w:szCs w:val="28"/>
        </w:rPr>
        <w:t>(П</w:t>
      </w:r>
      <w:r w:rsidRPr="00BF0CDD">
        <w:rPr>
          <w:rFonts w:ascii="Liberation Serif" w:hAnsi="Liberation Serif"/>
          <w:sz w:val="28"/>
          <w:szCs w:val="28"/>
        </w:rPr>
        <w:t>риложение № 3 к настоящ</w:t>
      </w:r>
      <w:r w:rsidR="00B73582">
        <w:rPr>
          <w:rFonts w:ascii="Liberation Serif" w:hAnsi="Liberation Serif"/>
          <w:sz w:val="28"/>
          <w:szCs w:val="28"/>
        </w:rPr>
        <w:t>е</w:t>
      </w:r>
      <w:r w:rsidRPr="00BF0CDD">
        <w:rPr>
          <w:rFonts w:ascii="Liberation Serif" w:hAnsi="Liberation Serif"/>
          <w:sz w:val="28"/>
          <w:szCs w:val="28"/>
        </w:rPr>
        <w:t>м</w:t>
      </w:r>
      <w:r w:rsidR="00B73582">
        <w:rPr>
          <w:rFonts w:ascii="Liberation Serif" w:hAnsi="Liberation Serif"/>
          <w:sz w:val="28"/>
          <w:szCs w:val="28"/>
        </w:rPr>
        <w:t>уПорядку</w:t>
      </w:r>
      <w:r w:rsidRPr="00BF0CDD">
        <w:rPr>
          <w:rFonts w:ascii="Liberation Serif" w:hAnsi="Liberation Serif"/>
          <w:sz w:val="28"/>
          <w:szCs w:val="28"/>
        </w:rPr>
        <w:t xml:space="preserve">).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7. Мониторинг социально-экономического развития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 включает в себя: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1) планирование контрольных значений для каждого ключевого показателя социально-экономического развития на отчетный год;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2) сбор значений: ключевых показателей социально-экономического развития; </w:t>
      </w:r>
      <w:proofErr w:type="gramStart"/>
      <w:r w:rsidRPr="00BF0CDD">
        <w:rPr>
          <w:rFonts w:ascii="Liberation Serif" w:hAnsi="Liberation Serif"/>
          <w:sz w:val="28"/>
          <w:szCs w:val="28"/>
        </w:rPr>
        <w:t>показателей оценки эффективности деятельности органов местного самоуправления</w:t>
      </w:r>
      <w:r w:rsidR="00B73582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Pr="00BF0CDD">
        <w:rPr>
          <w:rFonts w:ascii="Liberation Serif" w:hAnsi="Liberation Serif"/>
          <w:sz w:val="28"/>
          <w:szCs w:val="28"/>
        </w:rPr>
        <w:t>в соответствии с перечнем показателей для оценки эффективности деятельности органов местного самоуправления муниципальных, городских округов и муниципальных районов, утвержденным Указом Президента Российской Федерации от 28 апреля 2008 года № 607, а также перечнем дополнительных показателей для оценки эффективности деятельности органов местного самоуправления муниципальных, городских округов и муниципальных районов (далее – показатели оценкиэффективности</w:t>
      </w:r>
      <w:proofErr w:type="gramEnd"/>
      <w:r w:rsidRPr="00BF0CDD">
        <w:rPr>
          <w:rFonts w:ascii="Liberation Serif" w:hAnsi="Liberation Serif"/>
          <w:sz w:val="28"/>
          <w:szCs w:val="28"/>
        </w:rPr>
        <w:t xml:space="preserve">), </w:t>
      </w:r>
      <w:proofErr w:type="gramStart"/>
      <w:r w:rsidRPr="00BF0CDD">
        <w:rPr>
          <w:rFonts w:ascii="Liberation Serif" w:hAnsi="Liberation Serif"/>
          <w:sz w:val="28"/>
          <w:szCs w:val="28"/>
        </w:rPr>
        <w:t>утвержденным постановлением Правительства Российской Федерации от 17.12.2012 № 1317 «О мерах по реализации Указа Президента Российской Федерации от 28 апреля 2008 г. № 607 «Об оценке эффективности деятельности органов местного самоуправления муниципальных, городских округов и муниципальных районов» и подпункта «и» пункта 2 Указа Президента Российской Федерации от 7 мая 2012 г. № 601 «Об основных направлениях совершенствования системы государственного управления»</w:t>
      </w:r>
      <w:r w:rsidR="00620494">
        <w:rPr>
          <w:rFonts w:ascii="Liberation Serif" w:hAnsi="Liberation Serif"/>
          <w:sz w:val="28"/>
          <w:szCs w:val="28"/>
        </w:rPr>
        <w:t xml:space="preserve"> (далее – постановлениеПравительства Р</w:t>
      </w:r>
      <w:r w:rsidR="004D6BCF">
        <w:rPr>
          <w:rFonts w:ascii="Liberation Serif" w:hAnsi="Liberation Serif"/>
          <w:sz w:val="28"/>
          <w:szCs w:val="28"/>
        </w:rPr>
        <w:t>оссийской</w:t>
      </w:r>
      <w:proofErr w:type="gramEnd"/>
      <w:r w:rsidR="004D6BCF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20494">
        <w:rPr>
          <w:rFonts w:ascii="Liberation Serif" w:hAnsi="Liberation Serif"/>
          <w:sz w:val="28"/>
          <w:szCs w:val="28"/>
        </w:rPr>
        <w:t>Ф</w:t>
      </w:r>
      <w:r w:rsidR="004D6BCF">
        <w:rPr>
          <w:rFonts w:ascii="Liberation Serif" w:hAnsi="Liberation Serif"/>
          <w:sz w:val="28"/>
          <w:szCs w:val="28"/>
        </w:rPr>
        <w:t>едерации от 17.12.2012 № 1317)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  <w:proofErr w:type="gramEnd"/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3) анализ значений показателей, выявление тенденций, зависимостей, рисков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4) оценку достижения: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контрольных значений ключевых показателей социально-экономического развития;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плановых значений показателей оценки эффективности. </w:t>
      </w:r>
    </w:p>
    <w:p w:rsidR="009B3626" w:rsidRDefault="00BF0CDD" w:rsidP="009B362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lastRenderedPageBreak/>
        <w:t xml:space="preserve">8. Контрольные значения ключевых показателей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на отчетный год утверждаются </w:t>
      </w:r>
      <w:r w:rsidR="004A7D76">
        <w:rPr>
          <w:rFonts w:ascii="Liberation Serif" w:hAnsi="Liberation Serif"/>
          <w:sz w:val="28"/>
          <w:szCs w:val="28"/>
        </w:rPr>
        <w:t xml:space="preserve">распоряжением </w:t>
      </w:r>
      <w:r w:rsidRPr="00BF0CDD">
        <w:rPr>
          <w:rFonts w:ascii="Liberation Serif" w:hAnsi="Liberation Serif"/>
          <w:sz w:val="28"/>
          <w:szCs w:val="28"/>
        </w:rPr>
        <w:t>глав</w:t>
      </w:r>
      <w:r w:rsidR="004A7D76">
        <w:rPr>
          <w:rFonts w:ascii="Liberation Serif" w:hAnsi="Liberation Serif"/>
          <w:sz w:val="28"/>
          <w:szCs w:val="28"/>
        </w:rPr>
        <w:t>ы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не позднее 1 марта отчетного года и не подлежат пересмотру и корректировке. За каждым контрольным значением ключевого показателя социально</w:t>
      </w:r>
      <w:r w:rsidR="00B73582"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закрепляется ответственный заместитель главы</w:t>
      </w:r>
      <w:r w:rsidR="00B73582">
        <w:rPr>
          <w:rFonts w:ascii="Liberation Serif" w:hAnsi="Liberation Serif"/>
          <w:sz w:val="28"/>
          <w:szCs w:val="28"/>
        </w:rPr>
        <w:t xml:space="preserve"> Администрациигородского округа</w:t>
      </w:r>
      <w:r w:rsidR="009B3626">
        <w:rPr>
          <w:rFonts w:ascii="Liberation Serif" w:hAnsi="Liberation Serif"/>
          <w:sz w:val="28"/>
          <w:szCs w:val="28"/>
        </w:rPr>
        <w:t>,</w:t>
      </w:r>
      <w:r w:rsidRPr="00BF0CDD">
        <w:rPr>
          <w:rFonts w:ascii="Liberation Serif" w:hAnsi="Liberation Serif"/>
          <w:sz w:val="28"/>
          <w:szCs w:val="28"/>
        </w:rPr>
        <w:t xml:space="preserve"> руководитель </w:t>
      </w:r>
      <w:r w:rsidR="00B73582">
        <w:rPr>
          <w:rFonts w:ascii="Liberation Serif" w:hAnsi="Liberation Serif"/>
          <w:sz w:val="28"/>
          <w:szCs w:val="28"/>
        </w:rPr>
        <w:t>органа местного самоуправления Каменск-Уральского городского округа,</w:t>
      </w:r>
      <w:r w:rsidRPr="00BF0CDD">
        <w:rPr>
          <w:rFonts w:ascii="Liberation Serif" w:hAnsi="Liberation Serif"/>
          <w:sz w:val="28"/>
          <w:szCs w:val="28"/>
        </w:rPr>
        <w:t xml:space="preserve">отраслевого (функционального) органа </w:t>
      </w:r>
      <w:r w:rsidR="00B73582"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 xml:space="preserve">дминистрации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B3626">
        <w:rPr>
          <w:rFonts w:ascii="Liberation Serif" w:hAnsi="Liberation Serif"/>
          <w:sz w:val="28"/>
          <w:szCs w:val="28"/>
        </w:rPr>
        <w:t>.</w:t>
      </w:r>
    </w:p>
    <w:p w:rsidR="00C7683C" w:rsidRDefault="002F4911" w:rsidP="00BF0CDD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Форму с контрольными значениями </w:t>
      </w:r>
      <w:r w:rsidR="009B3626" w:rsidRPr="00104CFF">
        <w:rPr>
          <w:rFonts w:ascii="Liberation Serif" w:hAnsi="Liberation Serif"/>
          <w:bCs/>
          <w:sz w:val="28"/>
          <w:szCs w:val="28"/>
        </w:rPr>
        <w:t xml:space="preserve">ключевых показателей социально-экономического развитияКаменск-Уральского городского округа </w:t>
      </w:r>
      <w:r w:rsidR="009B3626">
        <w:rPr>
          <w:rFonts w:ascii="Liberation Serif" w:hAnsi="Liberation Serif"/>
          <w:bCs/>
          <w:sz w:val="28"/>
          <w:szCs w:val="28"/>
        </w:rPr>
        <w:t>формирует отдел мониторинга муниципальных программ и услуг Администрации Каменск-Уральског</w:t>
      </w:r>
      <w:r w:rsidR="000E71BB">
        <w:rPr>
          <w:rFonts w:ascii="Liberation Serif" w:hAnsi="Liberation Serif"/>
          <w:bCs/>
          <w:sz w:val="28"/>
          <w:szCs w:val="28"/>
        </w:rPr>
        <w:t>о городского округа по форме 1 П</w:t>
      </w:r>
      <w:r w:rsidR="009B3626">
        <w:rPr>
          <w:rFonts w:ascii="Liberation Serif" w:hAnsi="Liberation Serif"/>
          <w:bCs/>
          <w:sz w:val="28"/>
          <w:szCs w:val="28"/>
        </w:rPr>
        <w:t xml:space="preserve">риложения № 3 </w:t>
      </w:r>
      <w:r w:rsidR="000E71BB">
        <w:rPr>
          <w:rFonts w:ascii="Liberation Serif" w:hAnsi="Liberation Serif"/>
          <w:bCs/>
          <w:sz w:val="28"/>
          <w:szCs w:val="28"/>
        </w:rPr>
        <w:t xml:space="preserve">к </w:t>
      </w:r>
      <w:r w:rsidR="009B3626">
        <w:rPr>
          <w:rFonts w:ascii="Liberation Serif" w:hAnsi="Liberation Serif"/>
          <w:bCs/>
          <w:sz w:val="28"/>
          <w:szCs w:val="28"/>
        </w:rPr>
        <w:t>настояще</w:t>
      </w:r>
      <w:r w:rsidR="000E71BB">
        <w:rPr>
          <w:rFonts w:ascii="Liberation Serif" w:hAnsi="Liberation Serif"/>
          <w:bCs/>
          <w:sz w:val="28"/>
          <w:szCs w:val="28"/>
        </w:rPr>
        <w:t>му</w:t>
      </w:r>
      <w:r w:rsidR="009B3626">
        <w:rPr>
          <w:rFonts w:ascii="Liberation Serif" w:hAnsi="Liberation Serif"/>
          <w:bCs/>
          <w:sz w:val="28"/>
          <w:szCs w:val="28"/>
        </w:rPr>
        <w:t xml:space="preserve"> Порядк</w:t>
      </w:r>
      <w:r w:rsidR="000E71BB">
        <w:rPr>
          <w:rFonts w:ascii="Liberation Serif" w:hAnsi="Liberation Serif"/>
          <w:bCs/>
          <w:sz w:val="28"/>
          <w:szCs w:val="28"/>
        </w:rPr>
        <w:t>у</w:t>
      </w:r>
      <w:r w:rsidR="00F1118B">
        <w:rPr>
          <w:rFonts w:ascii="Liberation Serif" w:hAnsi="Liberation Serif"/>
          <w:bCs/>
          <w:sz w:val="28"/>
          <w:szCs w:val="28"/>
        </w:rPr>
        <w:t xml:space="preserve"> на основании предложений о</w:t>
      </w:r>
      <w:r w:rsidR="00F1118B">
        <w:rPr>
          <w:rFonts w:ascii="Liberation Serif" w:hAnsi="Liberation Serif"/>
          <w:sz w:val="28"/>
          <w:szCs w:val="28"/>
        </w:rPr>
        <w:t xml:space="preserve">тветственных за подготовку ключевых показателей социально-экономического развития Каменск-Уральского городского округа в соответствии с Приложением 1 к </w:t>
      </w:r>
      <w:r w:rsidR="000E71BB">
        <w:rPr>
          <w:rFonts w:ascii="Liberation Serif" w:hAnsi="Liberation Serif"/>
          <w:sz w:val="28"/>
          <w:szCs w:val="28"/>
        </w:rPr>
        <w:t xml:space="preserve">настоящему </w:t>
      </w:r>
      <w:r w:rsidR="00F1118B">
        <w:rPr>
          <w:rFonts w:ascii="Liberation Serif" w:hAnsi="Liberation Serif"/>
          <w:sz w:val="28"/>
          <w:szCs w:val="28"/>
        </w:rPr>
        <w:t>Порядку</w:t>
      </w:r>
      <w:r w:rsidR="003B4B1F">
        <w:rPr>
          <w:rFonts w:ascii="Liberation Serif" w:hAnsi="Liberation Serif"/>
          <w:sz w:val="28"/>
          <w:szCs w:val="28"/>
        </w:rPr>
        <w:t>,</w:t>
      </w:r>
      <w:r w:rsidR="005A6F55">
        <w:rPr>
          <w:rFonts w:ascii="Liberation Serif" w:hAnsi="Liberation Serif"/>
          <w:sz w:val="28"/>
          <w:szCs w:val="28"/>
        </w:rPr>
        <w:t xml:space="preserve"> направленных в срок</w:t>
      </w:r>
      <w:r w:rsidR="003B4B1F">
        <w:rPr>
          <w:rFonts w:ascii="Liberation Serif" w:hAnsi="Liberation Serif"/>
          <w:sz w:val="28"/>
          <w:szCs w:val="28"/>
        </w:rPr>
        <w:t xml:space="preserve"> до 15 февраля отчетного года</w:t>
      </w:r>
      <w:r w:rsidR="009B3626">
        <w:rPr>
          <w:rFonts w:ascii="Liberation Serif" w:hAnsi="Liberation Serif"/>
          <w:bCs/>
          <w:sz w:val="28"/>
          <w:szCs w:val="28"/>
        </w:rPr>
        <w:t>.</w:t>
      </w:r>
      <w:proofErr w:type="gramEnd"/>
    </w:p>
    <w:p w:rsidR="00AF3B24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9. Результаты мониторинга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формируются </w:t>
      </w:r>
      <w:r w:rsidR="00FB512F">
        <w:rPr>
          <w:rFonts w:ascii="Liberation Serif" w:hAnsi="Liberation Serif"/>
          <w:sz w:val="28"/>
          <w:szCs w:val="28"/>
        </w:rPr>
        <w:t xml:space="preserve">отделом мониторинга муниципальных программ и услуг Администрации Каменск-Уральского городского округа </w:t>
      </w:r>
      <w:r w:rsidRPr="00BF0CDD">
        <w:rPr>
          <w:rFonts w:ascii="Liberation Serif" w:hAnsi="Liberation Serif"/>
          <w:sz w:val="28"/>
          <w:szCs w:val="28"/>
        </w:rPr>
        <w:t>в форме сводного отчета об итогах социально-экономического развития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 (далее – Сводный отчет) в отчетном году. </w:t>
      </w:r>
    </w:p>
    <w:p w:rsidR="00AF3B24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10. Сводный отчет включает в себя: </w:t>
      </w:r>
    </w:p>
    <w:p w:rsidR="00AF3B24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1) основные разделы с ключевыми показателями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23095">
        <w:rPr>
          <w:rFonts w:ascii="Liberation Serif" w:hAnsi="Liberation Serif"/>
          <w:sz w:val="28"/>
          <w:szCs w:val="28"/>
        </w:rPr>
        <w:t xml:space="preserve"> с ответственными за их подготовку и передач</w:t>
      </w:r>
      <w:proofErr w:type="gramStart"/>
      <w:r w:rsidR="00D23095">
        <w:rPr>
          <w:rFonts w:ascii="Liberation Serif" w:hAnsi="Liberation Serif"/>
          <w:sz w:val="28"/>
          <w:szCs w:val="28"/>
        </w:rPr>
        <w:t>у</w:t>
      </w:r>
      <w:r w:rsidR="000E71BB">
        <w:rPr>
          <w:rFonts w:ascii="Liberation Serif" w:hAnsi="Liberation Serif"/>
          <w:sz w:val="28"/>
          <w:szCs w:val="28"/>
        </w:rPr>
        <w:t>(</w:t>
      </w:r>
      <w:proofErr w:type="gramEnd"/>
      <w:r w:rsidR="000E71BB">
        <w:rPr>
          <w:rFonts w:ascii="Liberation Serif" w:hAnsi="Liberation Serif"/>
          <w:sz w:val="28"/>
          <w:szCs w:val="28"/>
        </w:rPr>
        <w:t>П</w:t>
      </w:r>
      <w:r w:rsidRPr="00BF0CDD">
        <w:rPr>
          <w:rFonts w:ascii="Liberation Serif" w:hAnsi="Liberation Serif"/>
          <w:sz w:val="28"/>
          <w:szCs w:val="28"/>
        </w:rPr>
        <w:t>риложение № 1 к настоящ</w:t>
      </w:r>
      <w:r w:rsidR="00B73582">
        <w:rPr>
          <w:rFonts w:ascii="Liberation Serif" w:hAnsi="Liberation Serif"/>
          <w:sz w:val="28"/>
          <w:szCs w:val="28"/>
        </w:rPr>
        <w:t>ему Порядку)</w:t>
      </w:r>
      <w:r w:rsidR="002F4911">
        <w:rPr>
          <w:rFonts w:ascii="Liberation Serif" w:hAnsi="Liberation Serif"/>
          <w:sz w:val="28"/>
          <w:szCs w:val="28"/>
        </w:rPr>
        <w:t xml:space="preserve">, в том числе </w:t>
      </w:r>
      <w:r w:rsidR="002F4911" w:rsidRPr="00FB3C78">
        <w:rPr>
          <w:rFonts w:ascii="Liberation Serif" w:hAnsi="Liberation Serif"/>
          <w:bCs/>
          <w:sz w:val="28"/>
          <w:szCs w:val="28"/>
        </w:rPr>
        <w:t>Отчето внедрении и развитии механизмов инициативного бюджетирования</w:t>
      </w:r>
      <w:r w:rsidR="002F4911" w:rsidRPr="00FB3C7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E71BB">
        <w:rPr>
          <w:rFonts w:ascii="Liberation Serif" w:hAnsi="Liberation Serif"/>
          <w:sz w:val="28"/>
          <w:szCs w:val="28"/>
        </w:rPr>
        <w:t xml:space="preserve"> (форма 3 П</w:t>
      </w:r>
      <w:r w:rsidR="002F4911">
        <w:rPr>
          <w:rFonts w:ascii="Liberation Serif" w:hAnsi="Liberation Serif"/>
          <w:sz w:val="28"/>
          <w:szCs w:val="28"/>
        </w:rPr>
        <w:t>риложения № 3 к настоящему Порядку)</w:t>
      </w:r>
      <w:r w:rsidRPr="00BF0CDD">
        <w:rPr>
          <w:rFonts w:ascii="Liberation Serif" w:hAnsi="Liberation Serif"/>
          <w:sz w:val="28"/>
          <w:szCs w:val="28"/>
        </w:rPr>
        <w:t xml:space="preserve">; </w:t>
      </w:r>
    </w:p>
    <w:p w:rsidR="00AF3B24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2) сравнение социально-экономического развития </w:t>
      </w:r>
      <w:r w:rsidR="00B7358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в отчетном году с другими муниципальными образованиями, Свердловской областью в целом, а также </w:t>
      </w:r>
      <w:r w:rsidR="003B4B1F">
        <w:rPr>
          <w:rFonts w:ascii="Liberation Serif" w:hAnsi="Liberation Serif"/>
          <w:sz w:val="28"/>
          <w:szCs w:val="28"/>
        </w:rPr>
        <w:t>Р</w:t>
      </w:r>
      <w:r w:rsidR="000E71BB">
        <w:rPr>
          <w:rFonts w:ascii="Liberation Serif" w:hAnsi="Liberation Serif"/>
          <w:sz w:val="28"/>
          <w:szCs w:val="28"/>
        </w:rPr>
        <w:t>оссийской Федерацией (П</w:t>
      </w:r>
      <w:r w:rsidRPr="00BF0CDD">
        <w:rPr>
          <w:rFonts w:ascii="Liberation Serif" w:hAnsi="Liberation Serif"/>
          <w:sz w:val="28"/>
          <w:szCs w:val="28"/>
        </w:rPr>
        <w:t>риложение № 2 к настоящ</w:t>
      </w:r>
      <w:r w:rsidR="00B73582">
        <w:rPr>
          <w:rFonts w:ascii="Liberation Serif" w:hAnsi="Liberation Serif"/>
          <w:sz w:val="28"/>
          <w:szCs w:val="28"/>
        </w:rPr>
        <w:t>ему Порядку).</w:t>
      </w:r>
    </w:p>
    <w:p w:rsidR="005030FD" w:rsidRDefault="00AC6503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</w:t>
      </w:r>
      <w:r w:rsidR="00BF0CDD" w:rsidRPr="00BF0CDD">
        <w:rPr>
          <w:rFonts w:ascii="Liberation Serif" w:hAnsi="Liberation Serif"/>
          <w:sz w:val="28"/>
          <w:szCs w:val="28"/>
        </w:rPr>
        <w:t>равнени</w:t>
      </w:r>
      <w:r>
        <w:rPr>
          <w:rFonts w:ascii="Liberation Serif" w:hAnsi="Liberation Serif"/>
          <w:sz w:val="28"/>
          <w:szCs w:val="28"/>
        </w:rPr>
        <w:t>е</w:t>
      </w:r>
      <w:r w:rsidR="00BF0CDD" w:rsidRPr="00BF0CDD">
        <w:rPr>
          <w:rFonts w:ascii="Liberation Serif" w:hAnsi="Liberation Serif"/>
          <w:sz w:val="28"/>
          <w:szCs w:val="28"/>
        </w:rPr>
        <w:t xml:space="preserve"> с другими муниципальными образованиями, в том числе муниципальными образованиями, расположенными на территориях других субъектов Российской Федерации, осуществляется</w:t>
      </w:r>
      <w:r w:rsidR="005030FD">
        <w:rPr>
          <w:rFonts w:ascii="Liberation Serif" w:hAnsi="Liberation Serif"/>
          <w:sz w:val="28"/>
          <w:szCs w:val="28"/>
        </w:rPr>
        <w:t xml:space="preserve"> по следующим</w:t>
      </w:r>
      <w:r>
        <w:rPr>
          <w:rFonts w:ascii="Liberation Serif" w:hAnsi="Liberation Serif"/>
          <w:sz w:val="28"/>
          <w:szCs w:val="28"/>
        </w:rPr>
        <w:t xml:space="preserve"> критерия</w:t>
      </w:r>
      <w:r w:rsidR="005030FD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>:</w:t>
      </w:r>
    </w:p>
    <w:p w:rsidR="00D231CC" w:rsidRDefault="005030F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для муниципального образования с численностью населения на начало отчетного года свыше 100 тыс. человек и не превышающей 1 млн. человек - </w:t>
      </w:r>
      <w:r w:rsidR="00AC6503">
        <w:rPr>
          <w:rFonts w:ascii="Liberation Serif" w:hAnsi="Liberation Serif"/>
          <w:sz w:val="28"/>
          <w:szCs w:val="28"/>
        </w:rPr>
        <w:t>с</w:t>
      </w:r>
      <w:r w:rsidR="00BF0CDD" w:rsidRPr="00BF0CDD">
        <w:rPr>
          <w:rFonts w:ascii="Liberation Serif" w:hAnsi="Liberation Serif"/>
          <w:sz w:val="28"/>
          <w:szCs w:val="28"/>
        </w:rPr>
        <w:t xml:space="preserve"> муниципальными образованиями с численностью населения на начало отчетного года выше 100 тыс. человек и не превышающей 1 млн. человек, а также в случае необходимости с сопоставимыми по численности населения муниципальными образованиями, расположенными на территориях других субъектов Российской Федерации; </w:t>
      </w:r>
      <w:proofErr w:type="gramEnd"/>
    </w:p>
    <w:p w:rsidR="00D231CC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F0CDD">
        <w:rPr>
          <w:rFonts w:ascii="Liberation Serif" w:hAnsi="Liberation Serif"/>
          <w:sz w:val="28"/>
          <w:szCs w:val="28"/>
        </w:rPr>
        <w:lastRenderedPageBreak/>
        <w:t>3) приложение, содержащее раздел I типовой формы доклада глав местных администраций муниципальных, городских округов и муниципальных районов о достигнутых значениях показателей оценки эффективности деятельности органов местного самоуправления муниципальных, городских округов и муниципальных районов за отчетный год и их планируемых значениях на трехлетний период, утвержденной постановлением Правительства Российской Федерации от 17.12.2012 № 1317;</w:t>
      </w:r>
      <w:proofErr w:type="gramEnd"/>
    </w:p>
    <w:p w:rsidR="00D231CC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4) дополнительные разделы и приложения в случае необходимости пояснения или отражения тенденций, а также результатов анализа социально</w:t>
      </w:r>
      <w:r w:rsidR="00D231CC"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</w:t>
      </w:r>
      <w:r w:rsidR="002B050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. </w:t>
      </w:r>
    </w:p>
    <w:p w:rsidR="00D231CC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>Каждый раздел Сводного отчета включает табличную и текстовую части, описывающие и поясняющие динамику и тенденции, отраженные в таблице. В текстовую часть также включаются графики</w:t>
      </w:r>
      <w:r w:rsidR="00BB52ED">
        <w:rPr>
          <w:rFonts w:ascii="Liberation Serif" w:hAnsi="Liberation Serif"/>
          <w:sz w:val="28"/>
          <w:szCs w:val="28"/>
        </w:rPr>
        <w:t xml:space="preserve"> в соответствии с</w:t>
      </w:r>
      <w:r w:rsidR="000E71BB">
        <w:rPr>
          <w:rFonts w:ascii="Liberation Serif" w:hAnsi="Liberation Serif"/>
          <w:sz w:val="28"/>
          <w:szCs w:val="28"/>
        </w:rPr>
        <w:t xml:space="preserve"> П</w:t>
      </w:r>
      <w:r w:rsidRPr="00BF0CDD">
        <w:rPr>
          <w:rFonts w:ascii="Liberation Serif" w:hAnsi="Liberation Serif"/>
          <w:sz w:val="28"/>
          <w:szCs w:val="28"/>
        </w:rPr>
        <w:t>риложени</w:t>
      </w:r>
      <w:r w:rsidR="00BB52ED">
        <w:rPr>
          <w:rFonts w:ascii="Liberation Serif" w:hAnsi="Liberation Serif"/>
          <w:sz w:val="28"/>
          <w:szCs w:val="28"/>
        </w:rPr>
        <w:t>ем</w:t>
      </w:r>
      <w:r w:rsidRPr="00BF0CDD">
        <w:rPr>
          <w:rFonts w:ascii="Liberation Serif" w:hAnsi="Liberation Serif"/>
          <w:sz w:val="28"/>
          <w:szCs w:val="28"/>
        </w:rPr>
        <w:t>№ 1 к настоящ</w:t>
      </w:r>
      <w:r w:rsidR="005141B3">
        <w:rPr>
          <w:rFonts w:ascii="Liberation Serif" w:hAnsi="Liberation Serif"/>
          <w:sz w:val="28"/>
          <w:szCs w:val="28"/>
        </w:rPr>
        <w:t>емуПорядку.</w:t>
      </w:r>
    </w:p>
    <w:p w:rsidR="002D1DEB" w:rsidRDefault="002D1DEB" w:rsidP="002D1DEB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Ответственные за подготовку ключевых показателей социально-экономического развития Каменск-Уральского горо</w:t>
      </w:r>
      <w:r w:rsidR="000E71BB">
        <w:rPr>
          <w:rFonts w:ascii="Liberation Serif" w:hAnsi="Liberation Serif"/>
          <w:sz w:val="28"/>
          <w:szCs w:val="28"/>
        </w:rPr>
        <w:t>дского округа в соответствии с П</w:t>
      </w:r>
      <w:r>
        <w:rPr>
          <w:rFonts w:ascii="Liberation Serif" w:hAnsi="Liberation Serif"/>
          <w:sz w:val="28"/>
          <w:szCs w:val="28"/>
        </w:rPr>
        <w:t xml:space="preserve">риложением № 1 </w:t>
      </w:r>
      <w:r w:rsidR="000E71BB">
        <w:rPr>
          <w:rFonts w:ascii="Liberation Serif" w:hAnsi="Liberation Serif"/>
          <w:sz w:val="28"/>
          <w:szCs w:val="28"/>
        </w:rPr>
        <w:t xml:space="preserve"> к </w:t>
      </w:r>
      <w:r>
        <w:rPr>
          <w:rFonts w:ascii="Liberation Serif" w:hAnsi="Liberation Serif"/>
          <w:sz w:val="28"/>
          <w:szCs w:val="28"/>
        </w:rPr>
        <w:t>настояще</w:t>
      </w:r>
      <w:r w:rsidR="000E71BB">
        <w:rPr>
          <w:rFonts w:ascii="Liberation Serif" w:hAnsi="Liberation Serif"/>
          <w:sz w:val="28"/>
          <w:szCs w:val="28"/>
        </w:rPr>
        <w:t>му</w:t>
      </w:r>
      <w:r>
        <w:rPr>
          <w:rFonts w:ascii="Liberation Serif" w:hAnsi="Liberation Serif"/>
          <w:sz w:val="28"/>
          <w:szCs w:val="28"/>
        </w:rPr>
        <w:t xml:space="preserve"> Порядк</w:t>
      </w:r>
      <w:r w:rsidR="000E71BB">
        <w:rPr>
          <w:rFonts w:ascii="Liberation Serif" w:hAnsi="Liberation Serif"/>
          <w:sz w:val="28"/>
          <w:szCs w:val="28"/>
        </w:rPr>
        <w:t>у</w:t>
      </w:r>
      <w:r>
        <w:rPr>
          <w:rFonts w:ascii="Liberation Serif" w:hAnsi="Liberation Serif"/>
          <w:sz w:val="28"/>
          <w:szCs w:val="28"/>
        </w:rPr>
        <w:t xml:space="preserve"> направляют в отдел   </w:t>
      </w:r>
      <w:r>
        <w:rPr>
          <w:rFonts w:ascii="Liberation Serif" w:hAnsi="Liberation Serif"/>
          <w:bCs/>
          <w:sz w:val="28"/>
          <w:szCs w:val="28"/>
        </w:rPr>
        <w:t>мониторинга муниципальных программ и услуг Администрации Каменск-Уральского городского округа</w:t>
      </w:r>
      <w:r w:rsidR="00B969B7">
        <w:rPr>
          <w:rFonts w:ascii="Liberation Serif" w:hAnsi="Liberation Serif"/>
          <w:bCs/>
          <w:sz w:val="28"/>
          <w:szCs w:val="28"/>
        </w:rPr>
        <w:t xml:space="preserve"> в срок не позднее 01 мая года, следующего за отчетным годом,</w:t>
      </w:r>
      <w:r>
        <w:rPr>
          <w:rFonts w:ascii="Liberation Serif" w:hAnsi="Liberation Serif"/>
          <w:bCs/>
          <w:sz w:val="28"/>
          <w:szCs w:val="28"/>
        </w:rPr>
        <w:t xml:space="preserve"> информацию по форм</w:t>
      </w:r>
      <w:r w:rsidR="002B050B">
        <w:rPr>
          <w:rFonts w:ascii="Liberation Serif" w:hAnsi="Liberation Serif"/>
          <w:bCs/>
          <w:sz w:val="28"/>
          <w:szCs w:val="28"/>
        </w:rPr>
        <w:t>ам</w:t>
      </w:r>
      <w:r>
        <w:rPr>
          <w:rFonts w:ascii="Liberation Serif" w:hAnsi="Liberation Serif"/>
          <w:bCs/>
          <w:sz w:val="28"/>
          <w:szCs w:val="28"/>
        </w:rPr>
        <w:t xml:space="preserve"> 2, 3 Приложения № 3 к настоящему Порядку.</w:t>
      </w:r>
      <w:proofErr w:type="gramEnd"/>
    </w:p>
    <w:p w:rsidR="00FB512F" w:rsidRDefault="00BF0CDD" w:rsidP="00FB512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В целях получения исходных данных органы местного самоуправления </w:t>
      </w:r>
      <w:r w:rsidR="005141B3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BF0CDD">
        <w:rPr>
          <w:rFonts w:ascii="Liberation Serif" w:hAnsi="Liberation Serif"/>
          <w:sz w:val="28"/>
          <w:szCs w:val="28"/>
        </w:rPr>
        <w:t>направляют запросы в Управление Федеральной службы государственной статистики по Свердловской области и Курганской области, отраслевые исполнительные органы государственной власти Свердловской области, орган</w:t>
      </w:r>
      <w:r w:rsidR="002F4911">
        <w:rPr>
          <w:rFonts w:ascii="Liberation Serif" w:hAnsi="Liberation Serif"/>
          <w:sz w:val="28"/>
          <w:szCs w:val="28"/>
        </w:rPr>
        <w:t>изации всех форм собственности.</w:t>
      </w:r>
    </w:p>
    <w:p w:rsidR="00D231CC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11. Сводный отчет утверждается постановлением </w:t>
      </w:r>
      <w:r w:rsidR="005141B3"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>дминистрации</w:t>
      </w:r>
      <w:r w:rsidR="005141B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 и размещается на официальном сайте муниципального образования в информационно-телекоммуникационной сети «Интернет» </w:t>
      </w:r>
      <w:r w:rsidR="00290205">
        <w:rPr>
          <w:rFonts w:ascii="Liberation Serif" w:hAnsi="Liberation Serif"/>
          <w:sz w:val="28"/>
          <w:szCs w:val="28"/>
        </w:rPr>
        <w:t xml:space="preserve">в разделе «Экономика» / «Документы стратегического планирования» / «Мониторинг социально-экономического развития» </w:t>
      </w:r>
      <w:r w:rsidRPr="00BF0CDD">
        <w:rPr>
          <w:rFonts w:ascii="Liberation Serif" w:hAnsi="Liberation Serif"/>
          <w:sz w:val="28"/>
          <w:szCs w:val="28"/>
        </w:rPr>
        <w:t xml:space="preserve">не позднее 1 июня года, следующего за отчетным годом. </w:t>
      </w:r>
    </w:p>
    <w:p w:rsidR="00D231CC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12. В течение 10 рабочих дней после утверждения Сводного отчета </w:t>
      </w:r>
      <w:r w:rsidR="005141B3">
        <w:rPr>
          <w:rFonts w:ascii="Liberation Serif" w:hAnsi="Liberation Serif"/>
          <w:sz w:val="28"/>
          <w:szCs w:val="28"/>
        </w:rPr>
        <w:t>отдел мониторинга муниципальных программ и услуг А</w:t>
      </w:r>
      <w:r w:rsidRPr="00BF0CDD">
        <w:rPr>
          <w:rFonts w:ascii="Liberation Serif" w:hAnsi="Liberation Serif"/>
          <w:sz w:val="28"/>
          <w:szCs w:val="28"/>
        </w:rPr>
        <w:t xml:space="preserve">дминистрация </w:t>
      </w:r>
      <w:r w:rsidR="005141B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>обеспечивает занесение показателей Сводного отчета в информационную систему для организации мониторинга социально-экономического развития Свердловской области в соответствии с порядком, определяемым Министерством экономики и территориального развития Свердловской области (далее – Министерство). До момента ввода в эксплуатацию информационной системы для организации мониторинга социально</w:t>
      </w:r>
      <w:r w:rsidR="005141B3">
        <w:rPr>
          <w:rFonts w:ascii="Liberation Serif" w:hAnsi="Liberation Serif"/>
          <w:sz w:val="28"/>
          <w:szCs w:val="28"/>
        </w:rPr>
        <w:t>-</w:t>
      </w:r>
      <w:r w:rsidRPr="00BF0CDD">
        <w:rPr>
          <w:rFonts w:ascii="Liberation Serif" w:hAnsi="Liberation Serif"/>
          <w:sz w:val="28"/>
          <w:szCs w:val="28"/>
        </w:rPr>
        <w:t xml:space="preserve">экономического развития Свердловской области копия Сводного отчета направляется в Министерство посредством системы электронного документооборота Правительства Свердловской области. </w:t>
      </w:r>
    </w:p>
    <w:p w:rsidR="00D231CC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13. В целях организации текущего контроля социально-экономического развития </w:t>
      </w:r>
      <w:r w:rsidR="005141B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и достижения годовых контрольных значений показателей </w:t>
      </w:r>
      <w:r w:rsidR="00B969B7">
        <w:rPr>
          <w:rFonts w:ascii="Liberation Serif" w:hAnsi="Liberation Serif"/>
          <w:sz w:val="28"/>
          <w:szCs w:val="28"/>
        </w:rPr>
        <w:t xml:space="preserve">отделом мониторинга муниципальных </w:t>
      </w:r>
      <w:r w:rsidR="00B969B7">
        <w:rPr>
          <w:rFonts w:ascii="Liberation Serif" w:hAnsi="Liberation Serif"/>
          <w:sz w:val="28"/>
          <w:szCs w:val="28"/>
        </w:rPr>
        <w:lastRenderedPageBreak/>
        <w:t xml:space="preserve">программ и услуг Администрации Каменск-Уральского городского округа </w:t>
      </w:r>
      <w:r w:rsidRPr="00BF0CDD">
        <w:rPr>
          <w:rFonts w:ascii="Liberation Serif" w:hAnsi="Liberation Serif"/>
          <w:sz w:val="28"/>
          <w:szCs w:val="28"/>
        </w:rPr>
        <w:t xml:space="preserve">организуется ежемесячный </w:t>
      </w:r>
      <w:r w:rsidR="00A91C95">
        <w:rPr>
          <w:rFonts w:ascii="Liberation Serif" w:hAnsi="Liberation Serif"/>
          <w:sz w:val="28"/>
          <w:szCs w:val="28"/>
        </w:rPr>
        <w:t xml:space="preserve">(нарастающим итогом с начала отчетного года) </w:t>
      </w:r>
      <w:r w:rsidRPr="00BF0CDD">
        <w:rPr>
          <w:rFonts w:ascii="Liberation Serif" w:hAnsi="Liberation Serif"/>
          <w:sz w:val="28"/>
          <w:szCs w:val="28"/>
        </w:rPr>
        <w:t xml:space="preserve">и </w:t>
      </w:r>
      <w:r w:rsidR="00BB52ED">
        <w:rPr>
          <w:rFonts w:ascii="Liberation Serif" w:hAnsi="Liberation Serif"/>
          <w:sz w:val="28"/>
          <w:szCs w:val="28"/>
        </w:rPr>
        <w:t>еже</w:t>
      </w:r>
      <w:r w:rsidRPr="00BF0CDD">
        <w:rPr>
          <w:rFonts w:ascii="Liberation Serif" w:hAnsi="Liberation Serif"/>
          <w:sz w:val="28"/>
          <w:szCs w:val="28"/>
        </w:rPr>
        <w:t>квартальный</w:t>
      </w:r>
      <w:r w:rsidR="00A91C95" w:rsidRPr="00BF0CDD">
        <w:rPr>
          <w:rFonts w:ascii="Liberation Serif" w:hAnsi="Liberation Serif"/>
          <w:sz w:val="28"/>
          <w:szCs w:val="28"/>
        </w:rPr>
        <w:t>(нарастающим итогом с начала отчетного года)</w:t>
      </w:r>
      <w:r w:rsidRPr="00BF0CDD">
        <w:rPr>
          <w:rFonts w:ascii="Liberation Serif" w:hAnsi="Liberation Serif"/>
          <w:sz w:val="28"/>
          <w:szCs w:val="28"/>
        </w:rPr>
        <w:t xml:space="preserve"> мониторинг социально-экономического развития </w:t>
      </w:r>
      <w:r w:rsidR="005141B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BF0CDD">
        <w:rPr>
          <w:rFonts w:ascii="Liberation Serif" w:hAnsi="Liberation Serif"/>
          <w:sz w:val="28"/>
          <w:szCs w:val="28"/>
        </w:rPr>
        <w:t xml:space="preserve">. </w:t>
      </w:r>
    </w:p>
    <w:p w:rsidR="00BF0CDD" w:rsidRDefault="00BF0CD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F0CDD">
        <w:rPr>
          <w:rFonts w:ascii="Liberation Serif" w:hAnsi="Liberation Serif"/>
          <w:sz w:val="28"/>
          <w:szCs w:val="28"/>
        </w:rPr>
        <w:t xml:space="preserve">14. </w:t>
      </w:r>
      <w:proofErr w:type="gramStart"/>
      <w:r w:rsidRPr="00BF0CDD">
        <w:rPr>
          <w:rFonts w:ascii="Liberation Serif" w:hAnsi="Liberation Serif"/>
          <w:sz w:val="28"/>
          <w:szCs w:val="28"/>
        </w:rPr>
        <w:t>Результаты квартального (</w:t>
      </w:r>
      <w:r w:rsidR="002B050B">
        <w:rPr>
          <w:rFonts w:ascii="Liberation Serif" w:hAnsi="Liberation Serif"/>
          <w:sz w:val="28"/>
          <w:szCs w:val="28"/>
        </w:rPr>
        <w:t>за 1 квартал, за 1 полугодие, за 9 месяцев)</w:t>
      </w:r>
      <w:r w:rsidRPr="00BF0CDD">
        <w:rPr>
          <w:rFonts w:ascii="Liberation Serif" w:hAnsi="Liberation Serif"/>
          <w:sz w:val="28"/>
          <w:szCs w:val="28"/>
        </w:rPr>
        <w:t xml:space="preserve"> мониторинга социально-экономического развития </w:t>
      </w:r>
      <w:r w:rsidR="005141B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5364F">
        <w:rPr>
          <w:rFonts w:ascii="Liberation Serif" w:hAnsi="Liberation Serif"/>
          <w:sz w:val="28"/>
          <w:szCs w:val="28"/>
        </w:rPr>
        <w:t xml:space="preserve"> в </w:t>
      </w:r>
      <w:r w:rsidR="00993D82">
        <w:rPr>
          <w:rFonts w:ascii="Liberation Serif" w:hAnsi="Liberation Serif"/>
          <w:sz w:val="28"/>
          <w:szCs w:val="28"/>
        </w:rPr>
        <w:t>виде</w:t>
      </w:r>
      <w:r w:rsidR="00D5364F" w:rsidRPr="00BF0CDD">
        <w:rPr>
          <w:rFonts w:ascii="Liberation Serif" w:hAnsi="Liberation Serif"/>
          <w:sz w:val="28"/>
          <w:szCs w:val="28"/>
        </w:rPr>
        <w:t>отчет</w:t>
      </w:r>
      <w:r w:rsidR="00D5364F">
        <w:rPr>
          <w:rFonts w:ascii="Liberation Serif" w:hAnsi="Liberation Serif"/>
          <w:sz w:val="28"/>
          <w:szCs w:val="28"/>
        </w:rPr>
        <w:t>а</w:t>
      </w:r>
      <w:r w:rsidR="00D5364F" w:rsidRPr="00BF0CDD">
        <w:rPr>
          <w:rFonts w:ascii="Liberation Serif" w:hAnsi="Liberation Serif"/>
          <w:sz w:val="28"/>
          <w:szCs w:val="28"/>
        </w:rPr>
        <w:t xml:space="preserve"> об итогах социально-экономического развития</w:t>
      </w:r>
      <w:r w:rsidR="00D5364F">
        <w:rPr>
          <w:rFonts w:ascii="Liberation Serif" w:hAnsi="Liberation Serif"/>
          <w:sz w:val="28"/>
          <w:szCs w:val="28"/>
        </w:rPr>
        <w:t>Каменск-Уральского городского округа по форме 2 Приложения № 3 к настоящему Порядку</w:t>
      </w:r>
      <w:r w:rsidRPr="00BF0CDD">
        <w:rPr>
          <w:rFonts w:ascii="Liberation Serif" w:hAnsi="Liberation Serif"/>
          <w:sz w:val="28"/>
          <w:szCs w:val="28"/>
        </w:rPr>
        <w:t xml:space="preserve">размещаются на официальном сайте </w:t>
      </w:r>
      <w:r w:rsidR="0064614F">
        <w:rPr>
          <w:rFonts w:ascii="Liberation Serif" w:hAnsi="Liberation Serif"/>
          <w:sz w:val="28"/>
          <w:szCs w:val="28"/>
        </w:rPr>
        <w:t xml:space="preserve">муниципального образования </w:t>
      </w:r>
      <w:r w:rsidRPr="00BF0CDD">
        <w:rPr>
          <w:rFonts w:ascii="Liberation Serif" w:hAnsi="Liberation Serif"/>
          <w:sz w:val="28"/>
          <w:szCs w:val="28"/>
        </w:rPr>
        <w:t xml:space="preserve">в информационно-телекоммуникационной сети «Интернет» </w:t>
      </w:r>
      <w:r w:rsidR="0064614F">
        <w:rPr>
          <w:rFonts w:ascii="Liberation Serif" w:hAnsi="Liberation Serif"/>
          <w:sz w:val="28"/>
          <w:szCs w:val="28"/>
        </w:rPr>
        <w:t xml:space="preserve">в разделе </w:t>
      </w:r>
      <w:r w:rsidR="00290205">
        <w:rPr>
          <w:rFonts w:ascii="Liberation Serif" w:hAnsi="Liberation Serif"/>
          <w:sz w:val="28"/>
          <w:szCs w:val="28"/>
        </w:rPr>
        <w:t xml:space="preserve">«Экономика» / «Документы стратегического планирования» / «Мониторинг социально-экономического развития» </w:t>
      </w:r>
      <w:r w:rsidRPr="00BF0CDD">
        <w:rPr>
          <w:rFonts w:ascii="Liberation Serif" w:hAnsi="Liberation Serif"/>
          <w:sz w:val="28"/>
          <w:szCs w:val="28"/>
        </w:rPr>
        <w:t>не позднее 15 числа второго месяца после отчетного квартала.</w:t>
      </w:r>
      <w:proofErr w:type="gramEnd"/>
    </w:p>
    <w:p w:rsidR="00B969B7" w:rsidRDefault="000B6DED" w:rsidP="00B969B7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формирования результатов квартальног</w:t>
      </w:r>
      <w:proofErr w:type="gramStart"/>
      <w:r>
        <w:rPr>
          <w:rFonts w:ascii="Liberation Serif" w:hAnsi="Liberation Serif"/>
          <w:sz w:val="28"/>
          <w:szCs w:val="28"/>
        </w:rPr>
        <w:t>о</w:t>
      </w:r>
      <w:r w:rsidR="005030FD" w:rsidRPr="00BF0CDD">
        <w:rPr>
          <w:rFonts w:ascii="Liberation Serif" w:hAnsi="Liberation Serif"/>
          <w:sz w:val="28"/>
          <w:szCs w:val="28"/>
        </w:rPr>
        <w:t>(</w:t>
      </w:r>
      <w:proofErr w:type="gramEnd"/>
      <w:r w:rsidR="002B050B">
        <w:rPr>
          <w:rFonts w:ascii="Liberation Serif" w:hAnsi="Liberation Serif"/>
          <w:sz w:val="28"/>
          <w:szCs w:val="28"/>
        </w:rPr>
        <w:t>за 1 квартал,                                     1 полугодие, 9 месяцев</w:t>
      </w:r>
      <w:r w:rsidR="005030FD" w:rsidRPr="00BF0CDD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мониторинга</w:t>
      </w:r>
      <w:r w:rsidR="00993D82">
        <w:rPr>
          <w:rFonts w:ascii="Liberation Serif" w:hAnsi="Liberation Serif"/>
          <w:sz w:val="28"/>
          <w:szCs w:val="28"/>
        </w:rPr>
        <w:t xml:space="preserve"> социально-экономического развития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о</w:t>
      </w:r>
      <w:r w:rsidR="00B969B7">
        <w:rPr>
          <w:rFonts w:ascii="Liberation Serif" w:hAnsi="Liberation Serif"/>
          <w:sz w:val="28"/>
          <w:szCs w:val="28"/>
        </w:rPr>
        <w:t>тветственные за подготовку ключевых показателей социально-экономического развития Каменск-Уральского горо</w:t>
      </w:r>
      <w:r w:rsidR="000E71BB">
        <w:rPr>
          <w:rFonts w:ascii="Liberation Serif" w:hAnsi="Liberation Serif"/>
          <w:sz w:val="28"/>
          <w:szCs w:val="28"/>
        </w:rPr>
        <w:t>дского округа в соответствии с П</w:t>
      </w:r>
      <w:r w:rsidR="00B969B7">
        <w:rPr>
          <w:rFonts w:ascii="Liberation Serif" w:hAnsi="Liberation Serif"/>
          <w:sz w:val="28"/>
          <w:szCs w:val="28"/>
        </w:rPr>
        <w:t xml:space="preserve">риложением № 1 </w:t>
      </w:r>
      <w:r w:rsidR="000E71BB">
        <w:rPr>
          <w:rFonts w:ascii="Liberation Serif" w:hAnsi="Liberation Serif"/>
          <w:sz w:val="28"/>
          <w:szCs w:val="28"/>
        </w:rPr>
        <w:t xml:space="preserve">к </w:t>
      </w:r>
      <w:r w:rsidR="00B969B7">
        <w:rPr>
          <w:rFonts w:ascii="Liberation Serif" w:hAnsi="Liberation Serif"/>
          <w:sz w:val="28"/>
          <w:szCs w:val="28"/>
        </w:rPr>
        <w:t>настояще</w:t>
      </w:r>
      <w:r w:rsidR="000E71BB">
        <w:rPr>
          <w:rFonts w:ascii="Liberation Serif" w:hAnsi="Liberation Serif"/>
          <w:sz w:val="28"/>
          <w:szCs w:val="28"/>
        </w:rPr>
        <w:t>му</w:t>
      </w:r>
      <w:r w:rsidR="00B969B7">
        <w:rPr>
          <w:rFonts w:ascii="Liberation Serif" w:hAnsi="Liberation Serif"/>
          <w:sz w:val="28"/>
          <w:szCs w:val="28"/>
        </w:rPr>
        <w:t xml:space="preserve"> Порядк</w:t>
      </w:r>
      <w:r w:rsidR="000E71BB">
        <w:rPr>
          <w:rFonts w:ascii="Liberation Serif" w:hAnsi="Liberation Serif"/>
          <w:sz w:val="28"/>
          <w:szCs w:val="28"/>
        </w:rPr>
        <w:t>у</w:t>
      </w:r>
      <w:r w:rsidR="00B969B7">
        <w:rPr>
          <w:rFonts w:ascii="Liberation Serif" w:hAnsi="Liberation Serif"/>
          <w:sz w:val="28"/>
          <w:szCs w:val="28"/>
        </w:rPr>
        <w:t xml:space="preserve"> направляют в отдел</w:t>
      </w:r>
      <w:r w:rsidR="00B969B7">
        <w:rPr>
          <w:rFonts w:ascii="Liberation Serif" w:hAnsi="Liberation Serif"/>
          <w:bCs/>
          <w:sz w:val="28"/>
          <w:szCs w:val="28"/>
        </w:rPr>
        <w:t>мониторинга муниципальных программ и услуг Администрации Каменск-Уральского городского округа в срок не позднее0</w:t>
      </w:r>
      <w:r>
        <w:rPr>
          <w:rFonts w:ascii="Liberation Serif" w:hAnsi="Liberation Serif"/>
          <w:bCs/>
          <w:sz w:val="28"/>
          <w:szCs w:val="28"/>
        </w:rPr>
        <w:t>5 числа второго месяца после отчетного квартала</w:t>
      </w:r>
      <w:r w:rsidR="00B969B7">
        <w:rPr>
          <w:rFonts w:ascii="Liberation Serif" w:hAnsi="Liberation Serif"/>
          <w:bCs/>
          <w:sz w:val="28"/>
          <w:szCs w:val="28"/>
        </w:rPr>
        <w:t xml:space="preserve"> информацию по форме 2 Приложения № 3 к настоящему Порядку.</w:t>
      </w:r>
    </w:p>
    <w:p w:rsidR="005030FD" w:rsidRDefault="005030FD" w:rsidP="00D5364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15. </w:t>
      </w:r>
      <w:r w:rsidRPr="00BF0CDD">
        <w:rPr>
          <w:rFonts w:ascii="Liberation Serif" w:hAnsi="Liberation Serif"/>
          <w:sz w:val="28"/>
          <w:szCs w:val="28"/>
        </w:rPr>
        <w:t xml:space="preserve">Результаты </w:t>
      </w:r>
      <w:r>
        <w:rPr>
          <w:rFonts w:ascii="Liberation Serif" w:hAnsi="Liberation Serif"/>
          <w:sz w:val="28"/>
          <w:szCs w:val="28"/>
        </w:rPr>
        <w:t xml:space="preserve">месячного (нарастающим итогом с начала отчетного года) </w:t>
      </w:r>
      <w:r w:rsidRPr="00BF0CDD">
        <w:rPr>
          <w:rFonts w:ascii="Liberation Serif" w:hAnsi="Liberation Serif"/>
          <w:sz w:val="28"/>
          <w:szCs w:val="28"/>
        </w:rPr>
        <w:t xml:space="preserve">мониторинга социально-экономического развития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A91C95">
        <w:rPr>
          <w:rFonts w:ascii="Liberation Serif" w:hAnsi="Liberation Serif"/>
          <w:sz w:val="28"/>
          <w:szCs w:val="28"/>
        </w:rPr>
        <w:t xml:space="preserve">в </w:t>
      </w:r>
      <w:r w:rsidR="00993D82">
        <w:rPr>
          <w:rFonts w:ascii="Liberation Serif" w:hAnsi="Liberation Serif"/>
          <w:sz w:val="28"/>
          <w:szCs w:val="28"/>
        </w:rPr>
        <w:t xml:space="preserve">виде отчета </w:t>
      </w:r>
      <w:r w:rsidR="00A91C95" w:rsidRPr="00BF0CDD">
        <w:rPr>
          <w:rFonts w:ascii="Liberation Serif" w:hAnsi="Liberation Serif"/>
          <w:sz w:val="28"/>
          <w:szCs w:val="28"/>
        </w:rPr>
        <w:t>об итогах социально-экономического развития</w:t>
      </w:r>
      <w:r w:rsidR="00A91C95">
        <w:rPr>
          <w:rFonts w:ascii="Liberation Serif" w:hAnsi="Liberation Serif"/>
          <w:sz w:val="28"/>
          <w:szCs w:val="28"/>
        </w:rPr>
        <w:t xml:space="preserve">Каменск-Уральского городского округа по форме 2 Приложения № 3 к настоящему Порядку </w:t>
      </w:r>
      <w:r w:rsidR="00D5364F">
        <w:rPr>
          <w:rFonts w:ascii="Liberation Serif" w:hAnsi="Liberation Serif"/>
          <w:sz w:val="28"/>
          <w:szCs w:val="28"/>
        </w:rPr>
        <w:t xml:space="preserve">формируются </w:t>
      </w:r>
      <w:r>
        <w:rPr>
          <w:rFonts w:ascii="Liberation Serif" w:hAnsi="Liberation Serif"/>
          <w:sz w:val="28"/>
          <w:szCs w:val="28"/>
        </w:rPr>
        <w:t>в срок не позднее 30 числа месяца после отчетного месяца.</w:t>
      </w: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0B6DED" w:rsidRDefault="000B6DED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85B00" w:rsidRDefault="00585B00" w:rsidP="00585B00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163F0E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1</w:t>
      </w:r>
    </w:p>
    <w:p w:rsidR="00585B00" w:rsidRDefault="00585B00" w:rsidP="00585B00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Порядку осуществления </w:t>
      </w:r>
    </w:p>
    <w:p w:rsidR="00585B00" w:rsidRDefault="00585B00" w:rsidP="00585B00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</w:t>
      </w:r>
      <w:r w:rsidRPr="00BF0CDD">
        <w:rPr>
          <w:rFonts w:ascii="Liberation Serif" w:hAnsi="Liberation Serif"/>
          <w:sz w:val="28"/>
          <w:szCs w:val="28"/>
        </w:rPr>
        <w:t>ониторинг</w:t>
      </w:r>
      <w:r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 xml:space="preserve"> социально-</w:t>
      </w:r>
    </w:p>
    <w:p w:rsidR="00585B00" w:rsidRDefault="00585B00" w:rsidP="00585B00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</w:t>
      </w:r>
      <w:r w:rsidRPr="00BF0CDD">
        <w:rPr>
          <w:rFonts w:ascii="Liberation Serif" w:hAnsi="Liberation Serif"/>
          <w:sz w:val="28"/>
          <w:szCs w:val="28"/>
        </w:rPr>
        <w:t>кономического развития</w:t>
      </w:r>
    </w:p>
    <w:p w:rsidR="00585B00" w:rsidRDefault="00585B00" w:rsidP="00585B00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</w:p>
    <w:p w:rsidR="00585B00" w:rsidRDefault="00585B00" w:rsidP="00585B00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округа</w:t>
      </w:r>
    </w:p>
    <w:p w:rsidR="00AE0FD6" w:rsidRDefault="00AE0FD6" w:rsidP="00BF0CDD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85B00" w:rsidRDefault="00585B00" w:rsidP="00585B00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Перечень</w:t>
      </w:r>
    </w:p>
    <w:p w:rsidR="00585B00" w:rsidRDefault="00585B00" w:rsidP="00585B00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ключевых показателей социально-экономического развития                               Каменск-Уральского городского округа</w:t>
      </w:r>
      <w:r w:rsidR="00B34224">
        <w:rPr>
          <w:rFonts w:ascii="Liberation Serif" w:hAnsi="Liberation Serif"/>
          <w:sz w:val="28"/>
          <w:szCs w:val="28"/>
        </w:rPr>
        <w:t xml:space="preserve"> с </w:t>
      </w:r>
      <w:proofErr w:type="gramStart"/>
      <w:r w:rsidR="00B34224">
        <w:rPr>
          <w:rFonts w:ascii="Liberation Serif" w:hAnsi="Liberation Serif"/>
          <w:sz w:val="28"/>
          <w:szCs w:val="28"/>
        </w:rPr>
        <w:t>ответственными</w:t>
      </w:r>
      <w:proofErr w:type="gramEnd"/>
      <w:r w:rsidR="00B34224">
        <w:rPr>
          <w:rFonts w:ascii="Liberation Serif" w:hAnsi="Liberation Serif"/>
          <w:sz w:val="28"/>
          <w:szCs w:val="28"/>
        </w:rPr>
        <w:t xml:space="preserve"> за подготовку</w:t>
      </w:r>
    </w:p>
    <w:p w:rsidR="00585B00" w:rsidRDefault="00585B00" w:rsidP="00585B0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Layout w:type="fixed"/>
        <w:tblLook w:val="04A0"/>
      </w:tblPr>
      <w:tblGrid>
        <w:gridCol w:w="675"/>
        <w:gridCol w:w="4962"/>
        <w:gridCol w:w="992"/>
        <w:gridCol w:w="996"/>
        <w:gridCol w:w="1984"/>
      </w:tblGrid>
      <w:tr w:rsidR="00B34224" w:rsidRPr="00B34224" w:rsidTr="00E435A8">
        <w:tc>
          <w:tcPr>
            <w:tcW w:w="675" w:type="dxa"/>
          </w:tcPr>
          <w:p w:rsidR="00B34224" w:rsidRDefault="00B34224" w:rsidP="005B7682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</w:p>
          <w:p w:rsidR="00B34224" w:rsidRPr="00B34224" w:rsidRDefault="00B34224" w:rsidP="005B7682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стро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4962" w:type="dxa"/>
          </w:tcPr>
          <w:p w:rsidR="00B34224" w:rsidRPr="00B34224" w:rsidRDefault="00B3422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Наименование раздела (подраздела), таблицы и показателя</w:t>
            </w:r>
          </w:p>
        </w:tc>
        <w:tc>
          <w:tcPr>
            <w:tcW w:w="992" w:type="dxa"/>
          </w:tcPr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Ед.</w:t>
            </w:r>
          </w:p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зме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рения</w:t>
            </w:r>
            <w:proofErr w:type="spellEnd"/>
            <w:proofErr w:type="gramEnd"/>
          </w:p>
        </w:tc>
        <w:tc>
          <w:tcPr>
            <w:tcW w:w="996" w:type="dxa"/>
          </w:tcPr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Номер</w:t>
            </w:r>
          </w:p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таблицы,</w:t>
            </w:r>
          </w:p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показа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теля</w:t>
            </w:r>
            <w:proofErr w:type="gramEnd"/>
          </w:p>
        </w:tc>
        <w:tc>
          <w:tcPr>
            <w:tcW w:w="1984" w:type="dxa"/>
          </w:tcPr>
          <w:p w:rsidR="00B34224" w:rsidRPr="00B34224" w:rsidRDefault="00B3422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Ответственные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 xml:space="preserve"> за подготовку</w:t>
            </w:r>
            <w:proofErr w:type="gramStart"/>
            <w:r w:rsidR="00881D7A" w:rsidRPr="00881D7A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proofErr w:type="gramEnd"/>
          </w:p>
        </w:tc>
      </w:tr>
      <w:tr w:rsidR="00B34224" w:rsidRPr="00B34224" w:rsidTr="00E435A8">
        <w:tc>
          <w:tcPr>
            <w:tcW w:w="675" w:type="dxa"/>
          </w:tcPr>
          <w:p w:rsidR="00B34224" w:rsidRPr="00B34224" w:rsidRDefault="00B3422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954" w:type="dxa"/>
            <w:gridSpan w:val="2"/>
          </w:tcPr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Развитие человеческого потенциала</w:t>
            </w:r>
          </w:p>
        </w:tc>
        <w:tc>
          <w:tcPr>
            <w:tcW w:w="996" w:type="dxa"/>
          </w:tcPr>
          <w:p w:rsidR="00B34224" w:rsidRPr="00B34224" w:rsidRDefault="00B34224" w:rsidP="005B768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4224" w:rsidRPr="00B34224" w:rsidRDefault="00B34224" w:rsidP="00AF7FBC">
            <w:pPr>
              <w:ind w:left="-112" w:right="-105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 w:val="restart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5954" w:type="dxa"/>
            <w:gridSpan w:val="2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Демографическая ситуация, семья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1. Показатели демографического развития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  <w:vMerge w:val="restart"/>
          </w:tcPr>
          <w:p w:rsidR="004940D6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мониторинга </w:t>
            </w: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постоянного населения (на конец года)</w:t>
            </w:r>
          </w:p>
        </w:tc>
        <w:tc>
          <w:tcPr>
            <w:tcW w:w="992" w:type="dxa"/>
          </w:tcPr>
          <w:p w:rsidR="004940D6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</w:p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</w:t>
            </w:r>
            <w:r>
              <w:rPr>
                <w:rFonts w:ascii="Liberation Serif" w:hAnsi="Liberation Serif"/>
                <w:sz w:val="24"/>
                <w:szCs w:val="24"/>
              </w:rPr>
              <w:t>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1.1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ел</w:t>
            </w:r>
            <w:r>
              <w:rPr>
                <w:rFonts w:ascii="Liberation Serif" w:hAnsi="Liberation Serif"/>
                <w:sz w:val="24"/>
                <w:szCs w:val="24"/>
              </w:rPr>
              <w:t>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1.2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родившихся на 1000 человек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ел</w:t>
            </w:r>
            <w:r>
              <w:rPr>
                <w:rFonts w:ascii="Liberation Serif" w:hAnsi="Liberation Serif"/>
                <w:sz w:val="24"/>
                <w:szCs w:val="24"/>
              </w:rPr>
              <w:t>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умерших на 1000 человек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Естественный прирост (убыль) населения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Естественный прирост (убыль) населения на 1000 человек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Миграционный прирост (убыль) населения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прибывших</w:t>
            </w:r>
            <w:proofErr w:type="gramEnd"/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выбывших</w:t>
            </w:r>
            <w:proofErr w:type="gramEnd"/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зарегистрированных браков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зарегистрированных браков на 1000 человек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зарегистрированных разводов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зарегистрированных разводов на 1000 человек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Отношение числа браков к числу разводов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  <w:lang w:val="en-US"/>
              </w:rPr>
              <w:t>1.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2. Возрастная структура населения на начало года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постоянного населения моложе трудоспособного возраста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4940D6" w:rsidRDefault="003E35CE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="004940D6">
              <w:rPr>
                <w:rFonts w:ascii="Liberation Serif" w:hAnsi="Liberation Serif"/>
                <w:sz w:val="24"/>
                <w:szCs w:val="24"/>
              </w:rPr>
              <w:t xml:space="preserve"> (о</w:t>
            </w:r>
            <w:r w:rsidR="004940D6" w:rsidRPr="00B34224">
              <w:rPr>
                <w:rFonts w:ascii="Liberation Serif" w:hAnsi="Liberation Serif"/>
                <w:sz w:val="24"/>
                <w:szCs w:val="24"/>
              </w:rPr>
              <w:t>т</w:t>
            </w:r>
            <w:proofErr w:type="gramEnd"/>
          </w:p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общей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числен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ностинаселе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ния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постоянного населения трудоспособного возраста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2.3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A89" w:rsidRDefault="003E35CE" w:rsidP="00711A8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="004940D6" w:rsidRPr="00B34224">
              <w:rPr>
                <w:rFonts w:ascii="Liberation Serif" w:hAnsi="Liberation Serif"/>
                <w:sz w:val="24"/>
                <w:szCs w:val="24"/>
              </w:rPr>
              <w:t>(от</w:t>
            </w:r>
            <w:proofErr w:type="gramEnd"/>
          </w:p>
          <w:p w:rsidR="004940D6" w:rsidRPr="00B34224" w:rsidRDefault="004940D6" w:rsidP="00711A8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общей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числен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ностинаселе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ния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2.4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постоянного населения старше трудоспособного возраста</w:t>
            </w:r>
          </w:p>
        </w:tc>
        <w:tc>
          <w:tcPr>
            <w:tcW w:w="992" w:type="dxa"/>
          </w:tcPr>
          <w:p w:rsidR="004940D6" w:rsidRPr="00B34224" w:rsidRDefault="004940D6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2.5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940D6" w:rsidRPr="00B34224" w:rsidTr="00E435A8">
        <w:tc>
          <w:tcPr>
            <w:tcW w:w="675" w:type="dxa"/>
            <w:vMerge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</w:tcPr>
          <w:p w:rsidR="004940D6" w:rsidRPr="00B34224" w:rsidRDefault="004940D6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711A89" w:rsidRDefault="003E35CE" w:rsidP="00711A8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>(</w:t>
            </w:r>
            <w:r w:rsidR="004940D6" w:rsidRPr="00B34224">
              <w:rPr>
                <w:rFonts w:ascii="Liberation Serif" w:hAnsi="Liberation Serif"/>
                <w:sz w:val="24"/>
                <w:szCs w:val="24"/>
              </w:rPr>
              <w:t>от</w:t>
            </w:r>
            <w:proofErr w:type="gramEnd"/>
          </w:p>
          <w:p w:rsidR="004940D6" w:rsidRPr="00B34224" w:rsidRDefault="004940D6" w:rsidP="00711A89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общей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числен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ностинаселе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ния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996" w:type="dxa"/>
          </w:tcPr>
          <w:p w:rsidR="004940D6" w:rsidRPr="00B34224" w:rsidRDefault="004940D6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2.6</w:t>
            </w:r>
          </w:p>
        </w:tc>
        <w:tc>
          <w:tcPr>
            <w:tcW w:w="1984" w:type="dxa"/>
            <w:vMerge/>
          </w:tcPr>
          <w:p w:rsidR="004940D6" w:rsidRPr="00B34224" w:rsidRDefault="004940D6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711A89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711A89" w:rsidRPr="00B34224" w:rsidRDefault="00711A89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численность постоянного населения на начало года (тыс. человек) (показатель 1 за период 10 лет, включая отчетный период);</w:t>
            </w:r>
          </w:p>
          <w:p w:rsidR="00711A89" w:rsidRPr="00B34224" w:rsidRDefault="00711A89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 уровень рождаемости и смертности населения на 1 000 человек (единиц) (показатели 3 и 5 за период 10 лет, включая отчетный период);</w:t>
            </w:r>
          </w:p>
          <w:p w:rsidR="00711A89" w:rsidRPr="00B34224" w:rsidRDefault="00711A89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3) миграционное движение населения (человек) (показатели 9 и 10 за период 10 лет, включая отчетный период)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881D7A">
        <w:tc>
          <w:tcPr>
            <w:tcW w:w="675" w:type="dxa"/>
            <w:vMerge w:val="restart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5954" w:type="dxa"/>
            <w:gridSpan w:val="2"/>
            <w:vAlign w:val="center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Здравоохранение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3. Медико-демографические показатели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984" w:type="dxa"/>
            <w:vMerge w:val="restart"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мониторинга </w:t>
            </w: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435A8" w:rsidRPr="00B34224" w:rsidRDefault="00E435A8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Смертность в трудоспособном возрасте (на 100 тыс. человек) </w:t>
            </w:r>
          </w:p>
        </w:tc>
        <w:tc>
          <w:tcPr>
            <w:tcW w:w="992" w:type="dxa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1984" w:type="dxa"/>
            <w:vMerge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435A8" w:rsidRPr="00B34224" w:rsidRDefault="00E435A8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Смертность от болезней системы кровообращения (на 100 тыс. человек) </w:t>
            </w:r>
          </w:p>
        </w:tc>
        <w:tc>
          <w:tcPr>
            <w:tcW w:w="992" w:type="dxa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1984" w:type="dxa"/>
            <w:vMerge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435A8" w:rsidRPr="00B34224" w:rsidRDefault="00E435A8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Смертность от новообразований (на 100 тыс. человек)</w:t>
            </w:r>
          </w:p>
        </w:tc>
        <w:tc>
          <w:tcPr>
            <w:tcW w:w="992" w:type="dxa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1984" w:type="dxa"/>
            <w:vMerge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435A8" w:rsidRPr="00B34224" w:rsidRDefault="00E435A8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Материнская смертность (на 100 тыс. детей, родившихся живыми) </w:t>
            </w:r>
          </w:p>
        </w:tc>
        <w:tc>
          <w:tcPr>
            <w:tcW w:w="992" w:type="dxa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3.4</w:t>
            </w:r>
          </w:p>
        </w:tc>
        <w:tc>
          <w:tcPr>
            <w:tcW w:w="1984" w:type="dxa"/>
            <w:vMerge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435A8" w:rsidRPr="00B34224" w:rsidRDefault="00E435A8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Младенческая смертность (на 1000 детей, родившихся живыми) </w:t>
            </w:r>
          </w:p>
        </w:tc>
        <w:tc>
          <w:tcPr>
            <w:tcW w:w="992" w:type="dxa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3.5</w:t>
            </w:r>
          </w:p>
        </w:tc>
        <w:tc>
          <w:tcPr>
            <w:tcW w:w="1984" w:type="dxa"/>
            <w:vMerge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35A8" w:rsidRPr="00B34224" w:rsidTr="00E435A8">
        <w:tc>
          <w:tcPr>
            <w:tcW w:w="675" w:type="dxa"/>
            <w:vMerge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435A8" w:rsidRPr="00B34224" w:rsidRDefault="00E435A8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Детская смертность (на 1000 детей в возрасте до 17 лет)</w:t>
            </w:r>
          </w:p>
        </w:tc>
        <w:tc>
          <w:tcPr>
            <w:tcW w:w="992" w:type="dxa"/>
          </w:tcPr>
          <w:p w:rsidR="00E435A8" w:rsidRPr="00B34224" w:rsidRDefault="00E435A8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E435A8" w:rsidRPr="00B34224" w:rsidRDefault="00E435A8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3.6</w:t>
            </w:r>
          </w:p>
        </w:tc>
        <w:tc>
          <w:tcPr>
            <w:tcW w:w="1984" w:type="dxa"/>
            <w:vMerge/>
          </w:tcPr>
          <w:p w:rsidR="00E435A8" w:rsidRPr="00B34224" w:rsidRDefault="00E435A8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Заболеваемость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AF7FBC" w:rsidRDefault="00711A89" w:rsidP="00AC73E6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AC73E6">
              <w:rPr>
                <w:rFonts w:ascii="Liberation Serif" w:hAnsi="Liberation Serif"/>
                <w:sz w:val="24"/>
                <w:szCs w:val="24"/>
              </w:rPr>
              <w:t>мониторинга</w:t>
            </w:r>
            <w:r w:rsidR="00AF7FBC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AF7FBC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ГАУЗ СО «Городская больница г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аменск-Уральский»</w:t>
            </w:r>
          </w:p>
          <w:p w:rsidR="003B66CC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  <w:r w:rsidR="003B66CC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ГАУЗ СО «Детская городская больница г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аменск-Уральский»</w:t>
            </w:r>
          </w:p>
          <w:p w:rsidR="00711A89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3B66CC" w:rsidRPr="00B34224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Общая заболеваемость (на 1000 человек),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первичная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3.8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Общая заболеваемость детей (на 1000 человек в возрасте до 17 лет),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3.9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первичная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3.10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Общая заболеваемость злокачественными новообразованиями (на 100 тыс. человек),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первичная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Общая заболеваемость туберкулезом (на 100 тыс. человек),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первичная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Общая заболеваемость ВИЧ-инфекцией (на 100 тыс. человек),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первичная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3.16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Общая заболеваемость артериальной гипертонией (на 1000 человек),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первичная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3.18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Первичная заболеваемость острым инфарктом миокарда (на 1000 человек),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случаев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3.19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Пятилетняя выживаемость онкологических больных с момента установления диагноза</w:t>
            </w:r>
          </w:p>
        </w:tc>
        <w:tc>
          <w:tcPr>
            <w:tcW w:w="992" w:type="dxa"/>
          </w:tcPr>
          <w:p w:rsidR="00711A89" w:rsidRPr="00B34224" w:rsidRDefault="003E35CE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3.20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Таблица 4. Показатели работы учреждений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здравоохранения 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Стационарное обслуживание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больничных учреждений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больных, пролеченных в стационаре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коек в круглосуточном стационаре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Работа койки в стационаре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дней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hideMark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Средняя длительность пребывания больного на койке в стационаре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дней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амбулаторно-поликлинических учреждений и подразделений лечебно-профилактических учреждений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4.6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Проектная мощность амбулаторно-поликлинических учреждений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осеще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ний</w:t>
            </w:r>
            <w:proofErr w:type="spellEnd"/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в смену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4.7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мест дневного стационара при амбулаторно-поликлинических учреждениях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4.8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Фактическое количество посещений в амбулаторно-поликлинических учреждениях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посеще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ний</w:t>
            </w:r>
            <w:proofErr w:type="spellEnd"/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в год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4.9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больных, пролеченных в дневных стационарах при амбулаторно-поликлинических учреждениях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4.10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Скорая, в том числе скорая специализированная, медицинская помощь, оказываемая в неотложной форме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мониторинга,</w:t>
            </w: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B66CC">
              <w:rPr>
                <w:rFonts w:ascii="Liberation Serif" w:hAnsi="Liberation Serif"/>
                <w:sz w:val="24"/>
                <w:szCs w:val="24"/>
              </w:rPr>
              <w:t>Г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АУЗ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Pr="003B66CC">
              <w:rPr>
                <w:rFonts w:ascii="Liberation Serif" w:hAnsi="Liberation Serif"/>
                <w:sz w:val="24"/>
                <w:szCs w:val="24"/>
              </w:rPr>
              <w:t>Городская станция скорой медицинской помощи город Каменск-Уральский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3B66CC" w:rsidRDefault="003B66CC" w:rsidP="003B66C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подстанций скорой медицинской помощи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4.11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Общее количество машин, обслуживающих подстанции скорой медицинской помощи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4.12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обслуженных вызовов скорой медицинской помощи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вызовов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4.13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Среднее время приезда бригады скорой медицинской помощи на место вызова при экстренных вызовах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минут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4.14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Медицинские кадры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265AA9" w:rsidRDefault="00265AA9" w:rsidP="00265AA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мониторинга,</w:t>
            </w:r>
          </w:p>
          <w:p w:rsidR="00265AA9" w:rsidRDefault="00265AA9" w:rsidP="00265AA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ГАУЗ СО «Городская больница г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аменск-Уральский»</w:t>
            </w:r>
          </w:p>
          <w:p w:rsidR="00265AA9" w:rsidRDefault="00265AA9" w:rsidP="00265AA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(по согласованию),</w:t>
            </w:r>
          </w:p>
          <w:p w:rsidR="00265AA9" w:rsidRDefault="00265AA9" w:rsidP="00265AA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ГАУЗ СО «Детская городская больница г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аменск-Уральский»</w:t>
            </w:r>
          </w:p>
          <w:p w:rsidR="00835C04" w:rsidRPr="00B34224" w:rsidRDefault="00265AA9" w:rsidP="00265AA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врачей в учреждениях здравоохранения всех форм собственности (физических лиц)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4.15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среднего медицинского персонала в учреждениях здравоохранения всех форм собственности (физических лиц)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4.16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врачей, повысивших квалификацию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4.17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медсестер, повысивших квалификацию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4.18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5. Профилактика зависимостей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лиц, состоящих на учете с диагнозом «наркомания»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специалистов, прошедших обучение на базовых профилактических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площадках по вопросам формирования культуры здорового и безопасного образа жизни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5.2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835C04" w:rsidRPr="00B34224" w:rsidRDefault="00835C04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Графики: </w:t>
            </w:r>
          </w:p>
          <w:p w:rsidR="00835C04" w:rsidRPr="00B34224" w:rsidRDefault="00835C04" w:rsidP="00711A89">
            <w:pPr>
              <w:keepNext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младенческая и материнская смертность (материнская смертность (на 100 тыс. детей, родившихся живыми) и младенческая смертность (на 1000 детей, родившихся живыми)) (случаев) (за период 10 лет, включая отчетный период);</w:t>
            </w:r>
          </w:p>
          <w:p w:rsidR="00835C04" w:rsidRPr="00B34224" w:rsidRDefault="00835C04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 общая и первичная заболеваемость населения (случаев на 1000 человек) (за период 10 лет, включая отчетный период)</w:t>
            </w:r>
          </w:p>
        </w:tc>
        <w:tc>
          <w:tcPr>
            <w:tcW w:w="1984" w:type="dxa"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мониторинга </w:t>
            </w:r>
          </w:p>
        </w:tc>
      </w:tr>
      <w:tr w:rsidR="00711A89" w:rsidRPr="00B34224" w:rsidTr="00E435A8">
        <w:tc>
          <w:tcPr>
            <w:tcW w:w="675" w:type="dxa"/>
            <w:vMerge w:val="restart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Образование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6. Показатели развития системы образования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984" w:type="dxa"/>
            <w:vMerge w:val="restart"/>
          </w:tcPr>
          <w:p w:rsidR="00711A89" w:rsidRPr="00B34224" w:rsidRDefault="002B676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="00711A89">
              <w:rPr>
                <w:rFonts w:ascii="Liberation Serif" w:hAnsi="Liberation Serif"/>
                <w:sz w:val="24"/>
                <w:szCs w:val="24"/>
              </w:rPr>
              <w:t>правление образования</w:t>
            </w: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Дошкольное образование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детей в дошкольных образовательных учреждениях всех форм собственности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Доля детей в возрасте 3–7 лет, получающих дошкольную образовательную услугу и (или) услугу по их содержанию в организациях всех форм собственности </w:t>
            </w:r>
          </w:p>
        </w:tc>
        <w:tc>
          <w:tcPr>
            <w:tcW w:w="992" w:type="dxa"/>
          </w:tcPr>
          <w:p w:rsidR="00711A89" w:rsidRPr="00B34224" w:rsidRDefault="003E35CE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Доля детей в возрасте до 3-х лет, получающих дошкольную образовательную услугу и (или) услугу по их содержанию в организациях всех форм собственности </w:t>
            </w:r>
          </w:p>
        </w:tc>
        <w:tc>
          <w:tcPr>
            <w:tcW w:w="992" w:type="dxa"/>
          </w:tcPr>
          <w:p w:rsidR="00711A89" w:rsidRPr="00B34224" w:rsidRDefault="003E35CE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зданий дошкольных образовательных учреждений всех форм собственности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Начальное общее, основное общее, среднее общее образование 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обучающихся в дневных общеобразовательных учреждениях 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обучающихся в общеобразовательных учреждениях всех форм собственности, занимающихся во вторую смену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6.6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Доля выпускников 11-х классов, удостоенных медали «За особые успехи в учении», в общей численности выпускников 11-х классов </w:t>
            </w:r>
          </w:p>
        </w:tc>
        <w:tc>
          <w:tcPr>
            <w:tcW w:w="992" w:type="dxa"/>
          </w:tcPr>
          <w:p w:rsidR="00711A89" w:rsidRPr="00B34224" w:rsidRDefault="003E35CE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Прием в дневные общеобразовательные учреждения всех форм собственности </w:t>
            </w:r>
          </w:p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6.8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1-й класс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6.9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10-й класс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6.10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выпускников дневных общеобразовательных учреждений </w:t>
            </w:r>
          </w:p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9-х классов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11-х классов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детей школьного возраста, не посещающих дневные общеобразовательные учреждения по неуважительной причине </w:t>
            </w:r>
          </w:p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1–4-х классах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5–9-х классах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6.16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10–11-х классах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дневных общеобразовательных учреждений в разрезе форм собственности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6.18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Численность обучающихся в вечерних (сменных) общеобразовательных учреждениях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6.19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вечерних (сменных) общеобразовательных учреждений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6.20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учреждений дополнительного образования детей всех форм собственности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6.21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обучающихся в учреждениях дополнительного образования детей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6.22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Таблица 7. Педагогические кадры 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педагогических работников в дошкольных образовательных учреждениях всех форм собственности (физических лиц)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7.1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педагогических работников в дневных общеобразовательных учреждениях всех форм собственности (физических лиц без совместителей)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7.2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педагогических работников в дневных общеобразовательных учреждениях всех форм собственности (физических лиц без совместителей), имеющих высшую и первую категории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7.3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34224" w:rsidRPr="00B34224" w:rsidTr="00E435A8">
        <w:tc>
          <w:tcPr>
            <w:tcW w:w="675" w:type="dxa"/>
            <w:vMerge w:val="restart"/>
            <w:tcBorders>
              <w:top w:val="nil"/>
            </w:tcBorders>
          </w:tcPr>
          <w:p w:rsidR="00B34224" w:rsidRPr="00B34224" w:rsidRDefault="00B3422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8. Оздоровительные учреждения</w:t>
            </w:r>
          </w:p>
        </w:tc>
        <w:tc>
          <w:tcPr>
            <w:tcW w:w="996" w:type="dxa"/>
          </w:tcPr>
          <w:p w:rsidR="00B34224" w:rsidRPr="00B34224" w:rsidRDefault="00B3422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B34224" w:rsidRPr="00B34224" w:rsidRDefault="00B3422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tcBorders>
              <w:top w:val="nil"/>
            </w:tcBorders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детей и подростков, охваченных отдыхом и оздоровлением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8.1</w:t>
            </w:r>
          </w:p>
        </w:tc>
        <w:tc>
          <w:tcPr>
            <w:tcW w:w="1984" w:type="dxa"/>
            <w:vMerge w:val="restart"/>
          </w:tcPr>
          <w:p w:rsidR="00711A89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социальным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жилищным</w:t>
            </w:r>
          </w:p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вопросам </w:t>
            </w:r>
          </w:p>
        </w:tc>
      </w:tr>
      <w:tr w:rsidR="00711A89" w:rsidRPr="00B34224" w:rsidTr="00711A89">
        <w:tc>
          <w:tcPr>
            <w:tcW w:w="675" w:type="dxa"/>
            <w:vMerge/>
            <w:tcBorders>
              <w:top w:val="nil"/>
            </w:tcBorders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оздоровительных лагерей всех форм собственности с дневным пребыванием детей (включая профильные)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8.2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tcBorders>
              <w:top w:val="nil"/>
            </w:tcBorders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загородных детских оздоровительных учреждений всех форм собственности (включая профильные)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8.3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tcBorders>
              <w:top w:val="nil"/>
            </w:tcBorders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Общее количество детей, оздоровленных в оздоровительных лагерях всех форм собственности с дневным пребыванием детей (включая профильные)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8.4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  <w:tcBorders>
              <w:top w:val="nil"/>
            </w:tcBorders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Общее количество детей, оздоровленных в загородных оздоровительных учреждениях всех форм собственности (включая профильные)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8.5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711A89">
        <w:tc>
          <w:tcPr>
            <w:tcW w:w="675" w:type="dxa"/>
            <w:vMerge/>
            <w:tcBorders>
              <w:top w:val="nil"/>
            </w:tcBorders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График:</w:t>
            </w:r>
          </w:p>
          <w:p w:rsidR="00711A89" w:rsidRPr="00B34224" w:rsidRDefault="00711A89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обучающихся в дневных общеобразовательных учреждениях (человек) (за период 10 лет, включая отчетный период)</w:t>
            </w:r>
          </w:p>
        </w:tc>
        <w:tc>
          <w:tcPr>
            <w:tcW w:w="1984" w:type="dxa"/>
          </w:tcPr>
          <w:p w:rsidR="00711A89" w:rsidRPr="00B34224" w:rsidRDefault="00AF7FBC" w:rsidP="00AF7FB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 по данным Управления образования</w:t>
            </w:r>
          </w:p>
        </w:tc>
      </w:tr>
      <w:tr w:rsidR="00711A89" w:rsidRPr="00B34224" w:rsidTr="00E435A8">
        <w:tc>
          <w:tcPr>
            <w:tcW w:w="675" w:type="dxa"/>
            <w:vMerge w:val="restart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1.4.</w:t>
            </w: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Культура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9. Показатели развития сферы культуры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984" w:type="dxa"/>
            <w:vMerge w:val="restart"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культуры</w:t>
            </w: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Предоставление образовательных услуг в сфере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обучающихся в образовательных учреждениях в сфере культуры 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получающих</w:t>
            </w:r>
            <w:proofErr w:type="gramEnd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дошкольное образование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получающих</w:t>
            </w:r>
            <w:proofErr w:type="gramEnd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общее образование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получающих</w:t>
            </w:r>
            <w:proofErr w:type="gramEnd"/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дополнительное образование</w:t>
            </w:r>
            <w:r w:rsidR="006F0357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</w:p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</w:t>
            </w:r>
            <w:r w:rsidR="006F0357">
              <w:rPr>
                <w:rFonts w:ascii="Liberation Serif" w:hAnsi="Liberation Serif"/>
                <w:color w:val="000000"/>
                <w:sz w:val="24"/>
                <w:szCs w:val="24"/>
              </w:rPr>
              <w:t>: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 счет бюджетных средств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платной основе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9.6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обучающихся в образовательных учреждениях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культуры дополнительного образования детей всех форм собственности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образовательных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учреждений культуры дополнительного образования детей всех форм собственности</w:t>
            </w:r>
            <w:proofErr w:type="gramEnd"/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9.8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Театры и учреждения, ведущие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профессиональную</w:t>
            </w:r>
            <w:proofErr w:type="gramEnd"/>
          </w:p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театральную деятельность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мест в собственных театральных залах театров и учреждений всех форм собственности, ведущих профессиональную театральную деятельность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9.9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спектаклей в театрах и учреждениях всех форм собственности, ведущих профессиональную театральную деятельность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9.10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новых постановок в муниципальных театрах и учреждениях всех форм собственности, ведущих профессиональную театральную деятельность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театров и учреждений всех форм собственности, ведущих профессиональную театральную деятельность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711A89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Культурно-досуговые учреждения (центры культуры и искусства, культурно-досуговые центры)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массовых мероприятий в культурно-досуговых учреждениях всех форм собственности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участников массовых мероприятий в культурно-досуговых учреждениях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культурно-досуговых учреждений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Кинотеатры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киносеансов в кинотеатрах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9.16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мест в кинотеатрах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9.17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кинозалов в кинотеатрах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9.18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кинотеатров всех форм собственности 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9.19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Музеи и учреждения, ведущие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профессиональную</w:t>
            </w:r>
            <w:proofErr w:type="gramEnd"/>
          </w:p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музейную деятельность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посетителей музеев (включая филиалы)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9.20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передвижных музейных выставок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9.21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реализованных проектов в музеях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9.22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музеев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9.23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Библиотечное обслуживание</w:t>
            </w:r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Книжный фонд библиотек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экземп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ляров</w:t>
            </w:r>
            <w:proofErr w:type="spellEnd"/>
            <w:proofErr w:type="gramEnd"/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9.24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новых книг, книгоиздательской продукции и периодических изданий, приобретенных для библиотек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экземп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ляров</w:t>
            </w:r>
            <w:proofErr w:type="spellEnd"/>
            <w:proofErr w:type="gramEnd"/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9.25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11A89" w:rsidRPr="00B34224" w:rsidTr="00E435A8">
        <w:tc>
          <w:tcPr>
            <w:tcW w:w="675" w:type="dxa"/>
            <w:vMerge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711A89" w:rsidRPr="00B34224" w:rsidRDefault="00711A89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Списание книг и книгоиздательской продукции в библиотеках всех форм собственности</w:t>
            </w:r>
          </w:p>
        </w:tc>
        <w:tc>
          <w:tcPr>
            <w:tcW w:w="992" w:type="dxa"/>
          </w:tcPr>
          <w:p w:rsidR="00711A89" w:rsidRPr="00B34224" w:rsidRDefault="00711A89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экземп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ляров</w:t>
            </w:r>
            <w:proofErr w:type="spellEnd"/>
            <w:proofErr w:type="gramEnd"/>
          </w:p>
        </w:tc>
        <w:tc>
          <w:tcPr>
            <w:tcW w:w="996" w:type="dxa"/>
          </w:tcPr>
          <w:p w:rsidR="00711A89" w:rsidRPr="00B34224" w:rsidRDefault="00711A89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9.26</w:t>
            </w:r>
          </w:p>
        </w:tc>
        <w:tc>
          <w:tcPr>
            <w:tcW w:w="1984" w:type="dxa"/>
            <w:vMerge/>
          </w:tcPr>
          <w:p w:rsidR="00711A89" w:rsidRPr="00B34224" w:rsidRDefault="00711A89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документов библиотечного фонда, переведенных в электронную форму (приобретенные электронные издания и оцифрованные издания) в библиотеках всех форм собственности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экземп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ляров</w:t>
            </w:r>
            <w:proofErr w:type="spellEnd"/>
            <w:proofErr w:type="gramEnd"/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9.27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общедоступных библиотек всех форм собственности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9.28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библиотечных информационных центров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9.29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10. Кадры в сфере культуры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работающих в учреждениях всех форм собственности и на предприятиях в сфере культуры (физических лиц без совместителей),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10.1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том числе количество преподавателей и концертмейстеров в образовательных учреждениях культуры (с учетом детских школ искусств), 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10.2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35C04" w:rsidRPr="00B34224" w:rsidTr="00835C04">
        <w:tc>
          <w:tcPr>
            <w:tcW w:w="675" w:type="dxa"/>
            <w:vMerge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835C04" w:rsidRPr="00B34224" w:rsidRDefault="00835C04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из них высшей и первой категорий </w:t>
            </w:r>
          </w:p>
        </w:tc>
        <w:tc>
          <w:tcPr>
            <w:tcW w:w="992" w:type="dxa"/>
          </w:tcPr>
          <w:p w:rsidR="00835C04" w:rsidRPr="00B34224" w:rsidRDefault="00835C0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835C04" w:rsidRPr="00B34224" w:rsidRDefault="00835C0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10.3</w:t>
            </w:r>
          </w:p>
        </w:tc>
        <w:tc>
          <w:tcPr>
            <w:tcW w:w="1984" w:type="dxa"/>
            <w:vMerge/>
          </w:tcPr>
          <w:p w:rsidR="00835C04" w:rsidRPr="00B34224" w:rsidRDefault="00835C0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c>
          <w:tcPr>
            <w:tcW w:w="675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AF7FBC" w:rsidRPr="00B34224" w:rsidRDefault="00AF7FBC" w:rsidP="00AF7FB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График:</w:t>
            </w:r>
          </w:p>
          <w:p w:rsidR="00AF7FBC" w:rsidRPr="00B34224" w:rsidRDefault="00AF7FBC" w:rsidP="00AF7FB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обучающихся в муниципальных образовательных учреждениях культуры дополнительного образования детей (человек) (за период 10 лет, включая отчетный период)</w:t>
            </w:r>
          </w:p>
        </w:tc>
        <w:tc>
          <w:tcPr>
            <w:tcW w:w="1984" w:type="dxa"/>
          </w:tcPr>
          <w:p w:rsidR="00AF7FBC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 по данным Управления культуры</w:t>
            </w:r>
          </w:p>
        </w:tc>
      </w:tr>
      <w:tr w:rsidR="00AF7FBC" w:rsidRPr="00B34224" w:rsidTr="00E435A8">
        <w:tc>
          <w:tcPr>
            <w:tcW w:w="675" w:type="dxa"/>
            <w:vMerge w:val="restart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1.5.</w:t>
            </w:r>
          </w:p>
        </w:tc>
        <w:tc>
          <w:tcPr>
            <w:tcW w:w="4962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AF7FBC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по физической культуре и спорту</w:t>
            </w:r>
          </w:p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11. Показатели развития физической культуры и спорта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Численность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занимающихся</w:t>
            </w:r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физической культурой и спортом 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спортивных сооружений,</w:t>
            </w:r>
          </w:p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 том числе: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сооружений (в том числе площадки с тренажерами и универсальные игровые площадки)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11.3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спортивных залов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11.4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плавательных бассейнов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11.5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стадионов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11.6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крытых спортивных объектов с искусственным льдом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11.7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лыжных баз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11.8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манежей 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11.9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Единовременная пропускная способность спортивных сооружений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 в час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11.10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построенных, реконструированных и отремонтированных плоскостных спортивных сооружений,</w:t>
            </w:r>
          </w:p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11.12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вновь построенных плоскостных спортивных сооружений,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11.13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 них спортивных дворовых площадок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11.14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реконструированных и отремонтированных плоскостных спортивных сооружений,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11.15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 них спортивных дворовых площадок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11.16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Площадь плоскостных спортивных сооружений (на конец года)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11.17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Численность работников физической культуры и спорта в организациях всех форм собственности 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11.18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Развитие детско-юношеского спорта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организаций, реализующих программы спортивной подготовки и программы дополнительного образования в области физической культуры и спорта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11.19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E435A8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занимающихся в организациях, реализующих программы спортивной подготовки и программы дополнительного образования в области физической культуры и спорта</w:t>
            </w:r>
            <w:proofErr w:type="gramEnd"/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11.20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711A89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Проведение спортивных физкультурно-оздоровительных мероприятий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711A89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Участие в организации и проведении межмуниципальных, региональных, межрегиональных, всероссийских и международных соревнований сборных команд Российской Федерации и сборных команд муниципального образования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11.21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Участие сборных команд муниципального образования в региональных соревнованиях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11.22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Проведение городских физкультурно-массовых мероприятий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11.23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Проведение городских спортивных соревнований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11.24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Проведение районных физкультурно-спортивных мероприятий</w:t>
            </w: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11.25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AF7FBC" w:rsidRPr="00B34224" w:rsidRDefault="00AF7FBC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AF7FBC" w:rsidRPr="00B34224" w:rsidRDefault="00AF7FBC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11.26</w:t>
            </w:r>
          </w:p>
        </w:tc>
        <w:tc>
          <w:tcPr>
            <w:tcW w:w="1984" w:type="dxa"/>
            <w:vMerge/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F7FBC" w:rsidRPr="00B34224" w:rsidTr="00AF7FBC">
        <w:trPr>
          <w:trHeight w:val="1650"/>
        </w:trPr>
        <w:tc>
          <w:tcPr>
            <w:tcW w:w="675" w:type="dxa"/>
            <w:vMerge/>
          </w:tcPr>
          <w:p w:rsidR="00AF7FBC" w:rsidRPr="00B34224" w:rsidRDefault="00AF7FBC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  <w:tcBorders>
              <w:top w:val="single" w:sz="4" w:space="0" w:color="auto"/>
            </w:tcBorders>
          </w:tcPr>
          <w:p w:rsidR="00AF7FBC" w:rsidRDefault="00AF7FBC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AF7FBC" w:rsidRPr="00B34224" w:rsidRDefault="00AF7FBC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численность занимающихся физической культурой и спортом (человек) (за период 10 лет, включая отчетный период);</w:t>
            </w:r>
          </w:p>
          <w:p w:rsidR="00AF7FBC" w:rsidRPr="00B34224" w:rsidRDefault="00AF7FBC" w:rsidP="00711A8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 единовременная пропускная способность спортивных сооружений (человек в час) (за период 10 лет, включая отчетный период)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AF7FBC" w:rsidRPr="00B34224" w:rsidRDefault="00AF7FBC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 по данным Управления по физической культуре и спорту</w:t>
            </w:r>
          </w:p>
        </w:tc>
      </w:tr>
      <w:tr w:rsidR="00B34224" w:rsidRPr="00B34224" w:rsidTr="00E435A8">
        <w:tc>
          <w:tcPr>
            <w:tcW w:w="675" w:type="dxa"/>
            <w:vMerge w:val="restart"/>
          </w:tcPr>
          <w:p w:rsidR="00B34224" w:rsidRPr="00B34224" w:rsidRDefault="00B3422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5954" w:type="dxa"/>
            <w:gridSpan w:val="2"/>
          </w:tcPr>
          <w:p w:rsidR="00B34224" w:rsidRPr="00B34224" w:rsidRDefault="00B34224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Молодежная политика</w:t>
            </w:r>
          </w:p>
        </w:tc>
        <w:tc>
          <w:tcPr>
            <w:tcW w:w="996" w:type="dxa"/>
          </w:tcPr>
          <w:p w:rsidR="00B34224" w:rsidRPr="00B34224" w:rsidRDefault="00B34224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B34224" w:rsidRPr="00B34224" w:rsidRDefault="00B34224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12. Показатели развития сферы молодежной политики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984" w:type="dxa"/>
            <w:vMerge w:val="restart"/>
          </w:tcPr>
          <w:p w:rsidR="00987AA5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социальным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жилищным</w:t>
            </w:r>
          </w:p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вопросам</w:t>
            </w: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молодых людей, пользующихся услугами учреждений, реализующих государственную молодежную политику,</w:t>
            </w:r>
          </w:p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987AA5" w:rsidRPr="00B34224" w:rsidRDefault="00987AA5" w:rsidP="00113C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12.1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детей от 5 до 18 лет, получающих услуги дополнительного образования в сфере молодежной политики 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12.2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лиц, занимающихся в учреждениях, реализующих государственную молодежную политику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12.3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участников проектов и мероприятий в сфере молодежной политики и патриотического воспитания 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12.4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молодых горожан, принявших участие в мероприятиях в сфере молодежной политики, направленных на вовлечение молодежи в инновационную, предпринимательскую, добровольческую деятельность, а также развитие гражданской активности молодежи и формирование здорового образа жизни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12.5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учреждений молодежной политики, клубов по месту жительства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12.6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F0521D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аттестованных педагогических работников, работающих в клубах по месту жительства (от общего числа педагогов, работающих в клубах по месту жительства)</w:t>
            </w:r>
          </w:p>
        </w:tc>
        <w:tc>
          <w:tcPr>
            <w:tcW w:w="992" w:type="dxa"/>
          </w:tcPr>
          <w:p w:rsidR="00987AA5" w:rsidRPr="00B34224" w:rsidRDefault="00987AA5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12.7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специалистов учреждений всех форм собственности, реализующих молодежную политику, повысивших профессиональный уровень, в общем количестве специалистов данных учреждений</w:t>
            </w:r>
          </w:p>
        </w:tc>
        <w:tc>
          <w:tcPr>
            <w:tcW w:w="992" w:type="dxa"/>
          </w:tcPr>
          <w:p w:rsidR="00987AA5" w:rsidRPr="00B34224" w:rsidRDefault="00987AA5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12.8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подростков, вовлеченных в проекты, способствующие их интеграции в трудовую деятельность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12.9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87AA5" w:rsidRPr="00B34224" w:rsidTr="00E435A8">
        <w:tc>
          <w:tcPr>
            <w:tcW w:w="675" w:type="dxa"/>
            <w:vMerge/>
          </w:tcPr>
          <w:p w:rsidR="00987AA5" w:rsidRPr="00B34224" w:rsidRDefault="00987AA5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987AA5" w:rsidRPr="00B34224" w:rsidRDefault="00987AA5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подростков и молодежи, выступивших организаторами мероприятий в сфере молодежной политики и патриотического воспитания</w:t>
            </w:r>
          </w:p>
        </w:tc>
        <w:tc>
          <w:tcPr>
            <w:tcW w:w="992" w:type="dxa"/>
          </w:tcPr>
          <w:p w:rsidR="00987AA5" w:rsidRPr="00B34224" w:rsidRDefault="00987AA5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987AA5" w:rsidRPr="00B34224" w:rsidRDefault="00987AA5" w:rsidP="00113C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12.1</w:t>
            </w:r>
            <w:r w:rsidR="00113C8A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984" w:type="dxa"/>
            <w:vMerge/>
          </w:tcPr>
          <w:p w:rsidR="00987AA5" w:rsidRPr="00B34224" w:rsidRDefault="00987AA5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113C8A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молодых горожан, участвующих в 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профориентационных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проектах</w:t>
            </w:r>
          </w:p>
        </w:tc>
        <w:tc>
          <w:tcPr>
            <w:tcW w:w="992" w:type="dxa"/>
          </w:tcPr>
          <w:p w:rsidR="00113C8A" w:rsidRPr="00B34224" w:rsidRDefault="00113C8A" w:rsidP="00113C8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113C8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Управление образования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13C8A" w:rsidRDefault="00113C8A" w:rsidP="00113C8A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социальным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жилищным</w:t>
            </w:r>
          </w:p>
          <w:p w:rsidR="00113C8A" w:rsidRPr="00B34224" w:rsidRDefault="00113C8A" w:rsidP="00113C8A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вопросам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Охват несовершеннолетних граждан сезонными формами занятости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подростков группы социального риска, участвующих в летних программах органов по делам молодежи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12.13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Социальная поддержка и социальное обслуживание населения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мониторинга,</w:t>
            </w: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265AA9">
              <w:rPr>
                <w:rFonts w:ascii="Liberation Serif" w:hAnsi="Liberation Serif"/>
                <w:sz w:val="24"/>
                <w:szCs w:val="24"/>
              </w:rPr>
              <w:t>правление социальной политики № 12</w:t>
            </w:r>
            <w:r w:rsidRPr="00265AA9">
              <w:rPr>
                <w:rFonts w:ascii="Liberation Serif" w:hAnsi="Liberation Serif"/>
                <w:sz w:val="24"/>
                <w:szCs w:val="24"/>
              </w:rPr>
              <w:br/>
              <w:t xml:space="preserve">по городу </w:t>
            </w:r>
            <w:r>
              <w:rPr>
                <w:rFonts w:ascii="Liberation Serif" w:hAnsi="Liberation Serif"/>
                <w:sz w:val="24"/>
                <w:szCs w:val="24"/>
              </w:rPr>
              <w:t>К</w:t>
            </w:r>
            <w:r w:rsidRPr="00265AA9">
              <w:rPr>
                <w:rFonts w:ascii="Liberation Serif" w:hAnsi="Liberation Serif"/>
                <w:sz w:val="24"/>
                <w:szCs w:val="24"/>
              </w:rPr>
              <w:t>аменску-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265AA9">
              <w:rPr>
                <w:rFonts w:ascii="Liberation Serif" w:hAnsi="Liberation Serif"/>
                <w:sz w:val="24"/>
                <w:szCs w:val="24"/>
              </w:rPr>
              <w:t xml:space="preserve">ральскому и </w:t>
            </w:r>
            <w:r>
              <w:rPr>
                <w:rFonts w:ascii="Liberation Serif" w:hAnsi="Liberation Serif"/>
                <w:sz w:val="24"/>
                <w:szCs w:val="24"/>
              </w:rPr>
              <w:t>К</w:t>
            </w:r>
            <w:r w:rsidRPr="00265AA9">
              <w:rPr>
                <w:rFonts w:ascii="Liberation Serif" w:hAnsi="Liberation Serif"/>
                <w:sz w:val="24"/>
                <w:szCs w:val="24"/>
              </w:rPr>
              <w:t>аменскому району</w:t>
            </w:r>
          </w:p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13. Показатели системы социального обслуживания населения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учреждений, осуществляющих социальную защиту населения,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центров социального обслуживания населения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центров помощи семье и детям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реабилитационных центров для детей с ограниченными возможностями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реабилитационных центров для инвалидов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социально-реабилитационных центров для несовершеннолетних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учреждений стационарного социального обслуживания (пансионатов, домов-интернатов, психоневрологических интернатов)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учреждений, оказывающих социальную помощь лицам без определенного места жительства и занятий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организационно-методических центров социальной помощи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Общее количество граждан, получивших социальные услуги в учреждениях социального обслуживания населения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Общее количество граждан пожилого возраста и инвалидов, получивших услуги в учреждениях социального обслуживания населения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13.11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граждан, получивших услуги в центрах помощи семье и детям и реабилитационных центрах для детей с ограниченными возможностями здоровья,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 них: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получивших услуги в учреждениях нестационарного типа</w:t>
            </w:r>
            <w:proofErr w:type="gramEnd"/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13.13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получивших услуги в стационарных отделениях учреждений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13.14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14. Количество инвалидов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инвалидов,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 них: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14.1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I группы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14.2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II группы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14.3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III группы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14.4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дети-инвалиды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14.5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1.8.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Возможность самореализации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A12C76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Таблица 15. Показатели, характеризующие возможность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самореализации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15</w:t>
            </w:r>
          </w:p>
        </w:tc>
        <w:tc>
          <w:tcPr>
            <w:tcW w:w="1984" w:type="dxa"/>
            <w:vMerge w:val="restart"/>
          </w:tcPr>
          <w:p w:rsidR="00113C8A" w:rsidRPr="00B34224" w:rsidRDefault="005D61B2" w:rsidP="005D61B2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C76">
              <w:rPr>
                <w:rFonts w:ascii="Liberation Serif" w:hAnsi="Liberation Serif"/>
                <w:sz w:val="24"/>
                <w:szCs w:val="24"/>
              </w:rPr>
              <w:t xml:space="preserve">Отдел по развитию </w:t>
            </w:r>
            <w:r w:rsidRPr="00A12C76">
              <w:rPr>
                <w:rFonts w:ascii="Liberation Serif" w:hAnsi="Liberation Serif"/>
                <w:sz w:val="24"/>
                <w:szCs w:val="24"/>
              </w:rPr>
              <w:lastRenderedPageBreak/>
              <w:t>территории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проектов инициативного бюджетирования, реализованных без привлечения средств областного бюджета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15.1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проектов инициативного бюджетирования, реализованных с привлечением средств областного бюджета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15.2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Среднее число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благополучателей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по проектам инициативного бюджетирования, реализованным в отчетном году </w:t>
            </w:r>
            <w:proofErr w:type="gramEnd"/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15.3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Развитие экономического потенциала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2.1.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Общеэкономические показатели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Таблица 16. Основные показатели экономического развития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Оборот организаций, в том числе по видам экономической деятельности: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16.1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водоснабжение; водоотведение, организация сбора и утилизации отходов, деятельность по ликвидации загрязнений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Оборот организаций, в том числе по видам экономической деятельности: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F7FBC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Инвестиции в основной капитал организаций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 предыдущему году 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Сальдированный финансовый результат (прибыль минус убыток)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убыточных организаций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субъектов малого и среднего предпринимательства, включая индивидуальных предпринимателей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развития потребительского рынка,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предпринима-тельства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туризма </w:t>
            </w:r>
          </w:p>
        </w:tc>
      </w:tr>
      <w:tr w:rsidR="00113C8A" w:rsidRPr="00B34224" w:rsidTr="00F0521D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оборот организаций всего (млн. рублей) (за период 10 лет, включая отчетный период);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 оборот организаций всего (процентов к соответствующему периоду предыдущего года в действующих ценах) (за период 10 лет, включая отчетный период);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3) инвестиции в основной капитал по полному кругу организаций (млн. рублей) (за период 10 лет, включая отчетный период);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4) темп роста (снижения) инвестиций в основной капитал к соответствующему периоду предыдущего года в сопоставимых ценах (процентов) (за период 10 лет, включая отчетный период)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2.2.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Потребительский рынок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развития потребительского рынка,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предпринима-тельства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туризма 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17. Основные показатели развития потребительского рынка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Розничная торговля 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Оборот розничной торговли в действующих ценах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078DB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к предыдущему году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F0521D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организаций розничной торговли (на конец года)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Торговые площади торгующих организаций без учета рынков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Ввод в действие объектов торговли (с учетом перепрофилирования, реконструкции и капитального ремонта)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Прирост объектов розничной торговли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Общественное питание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Оборот общественного питания в действующих ценах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предприятий общественного питания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мест на предприятиях общественного питания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Платные и бытовые услуги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Объем платных услуг населению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Общая площадь предприятий бытового обслуживания (на конец периода)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предприятий сферы бытового обслуживания (на конец периода)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Единовременная вместимость гостиниц (на конец периода)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мест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Ввод новых гостиниц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гостиниц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17.15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F7FBC">
        <w:trPr>
          <w:trHeight w:val="2750"/>
        </w:trPr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  <w:tcBorders>
              <w:top w:val="single" w:sz="4" w:space="0" w:color="auto"/>
            </w:tcBorders>
          </w:tcPr>
          <w:p w:rsidR="00113C8A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динамика розничного товарооборота в сопоставимых ценах к предыдущему году (по полному кругу предприятий) (процентов) (за период 10 лет, включая отчетный период);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 динамика оборота общественного питания в сопоставимых ценах к предыдущему году (по полному кругу предприятий) (процентов) (за период 10 лет, включая отчетный период);</w:t>
            </w:r>
          </w:p>
          <w:p w:rsidR="00113C8A" w:rsidRPr="00B34224" w:rsidRDefault="00113C8A" w:rsidP="00265E9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3) динамика объема платных услуг населению в сопоставимых ценах к предыдущему году (по полному кругу предприятий) (процентов) (за период 10 лет, включая отчетный период)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</w:p>
        </w:tc>
      </w:tr>
      <w:tr w:rsidR="00113C8A" w:rsidRPr="00B34224" w:rsidTr="002078DB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2.3.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Базовые отрасли материального производства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18. Промышленное производство и сельское хозяйство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Объем отгруженных товаров собственного производства, выполненных работ и услуг по промышленным видам экономической деятельности, в том числе по видам экономической деятельности: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18.1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Объем отгруженных товаров собственного производства, выполненных работ и услуг по промышленным видам экономической деятельности, в том числе по видам экономической деятельности: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к предыдущему году в действующих ценах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к предыдущему году в действующих ценах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</w:tcPr>
          <w:p w:rsidR="00113C8A" w:rsidRPr="00B34224" w:rsidRDefault="00113C8A" w:rsidP="003E35CE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к предыдущему году в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действующих ценах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18.6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Сельское хозяйство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Объем отгруженных товаров собственного производства, выполненных работ и услуг организаций по виду деятельности «Сельское, лесное хозяйство, охота, рыболовство и рыбоводство»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График: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объем отгруженных товаров собственного производства, выполненных работ и услуг по основному виду экономической деятельности в муниципальном образовании (процентов к аналогичному периоду предыдущего года в действующих ценах) (за период 10 лет, включая отчетный период)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2.4.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Рынок труда и безработица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nil"/>
            </w:tcBorders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  <w:r w:rsidR="007D50E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D50EE" w:rsidRPr="00B34224" w:rsidRDefault="007D50EE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Центр занятости</w:t>
            </w: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19. Основные показатели, характеризующие рынок труда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Численность работников крупных и средних предприятий с распределением по видам экономической деятельности: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19.1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4C0DB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19.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19.3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19.4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19.5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области здравоохранения и социальных услуг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19.6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19.7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области культуры, спорта, организации досуга и развлечений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19.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Среднемесячная номинальная начисленная заработная плата работников организаций, в том числе по видам экономической деятельности: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19.9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19.10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19.11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водоснабжение; водоотведение, организация сбора и утилизации отходов, деятельность по ликвидации загрязнений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19.12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19.13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области здравоохранения и социальных услуг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19.14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19.15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области культуры, спорта, организации досуга и развлечений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19.16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Численность безработных граждан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19.17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Уровень зарегистрированной безработицы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Процентов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19.18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вакансий на 1 января текущего года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19.19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лиц, обратившихся за содействием в поисках подходящей работы в государственные учреждения службы занятости населения Свердловской области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19.20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трудоустроенных</w:t>
            </w:r>
            <w:proofErr w:type="gramEnd"/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19.21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Коэффициент напряженности рынка труда на конец года (количество лиц, не занятых трудовой деятельностью, на одну вакансию)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 на вакансию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19.22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среднемесячная номинальная начисленная заработная плата работников организаций (рублей) (за период 10 лет, включая отчетный период);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 среднемесячная реальная заработная плата работников организаций (процентов) (за период 10 лет, включая отчетный период);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3) динамика уровня регистрируемой безработицы на конец периода (процентов) (за период 10 лет, включая отчетный период)</w:t>
            </w:r>
          </w:p>
        </w:tc>
        <w:tc>
          <w:tcPr>
            <w:tcW w:w="1984" w:type="dxa"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мониторинга </w:t>
            </w: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2.5.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Финансово-бюджетное управление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20. Исполнение бюджета муниципального образования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Все доходы, 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 налоговые доходы: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налоги на прибыль, доходы,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 них: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налог на доходы физических лиц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налоги на товары (работы, услуги), реализуемые на территории Российской Федерации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налоги на совокупный доход,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налог, взимаемый в связи с применением упрощенной системы налогообложения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налоги на имущество,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налог на имущество физических лиц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земельный налог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 xml:space="preserve">млн. </w:t>
            </w: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lastRenderedPageBreak/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20.13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государственная пошлина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 неналоговые доходы: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доходы от оказания платных услуг (работ) и компенсации затрат государства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20.19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субсидии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субвенции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Расходы, в том числе по основным статьям расходов,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 них: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20.29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национальная экономика,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 w:val="restart"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связь и информатика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жилищно-коммунальное хозяйство,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 xml:space="preserve">млн. </w:t>
            </w: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lastRenderedPageBreak/>
              <w:t>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20.38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20.39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охрана окружающей среды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образование,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дошкольное образование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общее образование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35C04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835C04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992" w:type="dxa"/>
          </w:tcPr>
          <w:p w:rsidR="00113C8A" w:rsidRPr="00B34224" w:rsidRDefault="00113C8A" w:rsidP="00835C0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835C0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20.46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20.47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20.48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265E95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Дефицит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(-), </w:t>
            </w:r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>профицит (+)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рублей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20.49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2.6.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Информационно-коммуникационные технологии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Таблица 21. Показатели доступности информационно-телекоммуникационной сети «Интернет» </w:t>
            </w:r>
          </w:p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(далее – сеть «Интернет»)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информационных технологий, связи и защиты информации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лиц (домохозяйств), имеющих доступ к сети Интернет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21.1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домохозяйств, имеющих широкополосный доступ к сети Интернет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21.2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домашних хозяйств, имеющих доступ к сети Интернет, в общем числе домашних хозяйств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21.3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объектов социальной инфраструктуры, имеющих широкополосный доступ к сети Интернет (с наличием необходимого для функционирования оборудования)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21.4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881D7A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социально значимых объектов, имеющих широкополосный доступ к сети Интернет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21.5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Таблица 22. Предоставление государственных и муниципальных услуг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муниципальных (государственных) услуг, предоставляемых администрацией муниципального образования и подведомственными учреждениями (организациями) в электронном виде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22.1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заявлений, поступивших в электронном виде, от общего количества заявлений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22.2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Среднее время ожидания при обращении заявителя в орган государственной власти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Российской Федерации (орган местного самоуправления) для получения государственных (муниципальных услуг)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минут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22.3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Развитие инженерной инфраструктуры и жилищно-коммунального хозяйства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23. Коммунальное хозяйство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ООГХ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Протяженность тепловых сетей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Протяженность водопроводных сетей</w:t>
            </w:r>
          </w:p>
        </w:tc>
        <w:tc>
          <w:tcPr>
            <w:tcW w:w="992" w:type="dxa"/>
          </w:tcPr>
          <w:p w:rsidR="00113C8A" w:rsidRDefault="00113C8A" w:rsidP="00987AA5">
            <w:pPr>
              <w:jc w:val="center"/>
            </w:pPr>
            <w:r w:rsidRPr="00C7588A">
              <w:rPr>
                <w:rFonts w:ascii="Liberation Serif" w:hAnsi="Liberation Serif"/>
                <w:sz w:val="24"/>
                <w:szCs w:val="24"/>
              </w:rPr>
              <w:t>км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Протяженность сетей водоотведения</w:t>
            </w:r>
          </w:p>
        </w:tc>
        <w:tc>
          <w:tcPr>
            <w:tcW w:w="992" w:type="dxa"/>
          </w:tcPr>
          <w:p w:rsidR="00113C8A" w:rsidRDefault="00113C8A" w:rsidP="00987AA5">
            <w:pPr>
              <w:jc w:val="center"/>
            </w:pPr>
            <w:r w:rsidRPr="00C7588A">
              <w:rPr>
                <w:rFonts w:ascii="Liberation Serif" w:hAnsi="Liberation Serif"/>
                <w:sz w:val="24"/>
                <w:szCs w:val="24"/>
              </w:rPr>
              <w:t>км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повреждений на сетях теплоснабжения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Капитальный ремонт и реконструкция тепловых сетей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повреждений на водопроводных сетях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Капитальный ремонт и перекладка сетей водоснабжения и водоотведения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лифтов, требующих замены в связи с техническими требованиями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23.8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ООЖХ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Доля многоквартирных домов, оборудованных приборами учета холодной воды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Доля квартир, плата по счетам за которые производится по показаниям приборов учета холодного и горячего водоснабжения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23.10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Таблица 24. Газоснабжение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ООГХ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Перекладка газопроводов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</w:t>
            </w: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24.1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Капитальное строительство газопроводов высокого и низкого давления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24.2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Таблица 25. Электроснабжение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электроэнергии на территории муниципального образования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млн. киловатт-часов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25.1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повреждений на электросетях,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25.2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881D7A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подстанциях и трансформаторных подстанциях </w:t>
            </w:r>
          </w:p>
        </w:tc>
        <w:tc>
          <w:tcPr>
            <w:tcW w:w="992" w:type="dxa"/>
          </w:tcPr>
          <w:p w:rsidR="00113C8A" w:rsidRPr="00B34224" w:rsidRDefault="00113C8A" w:rsidP="00881D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881D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25.3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кабельных и воздушных линиях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25.4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Таблица 26. Жилищное хозяйство и жилищная политика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Общий объем жилищного фонда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26.1</w:t>
            </w:r>
          </w:p>
        </w:tc>
        <w:tc>
          <w:tcPr>
            <w:tcW w:w="1984" w:type="dxa"/>
            <w:vMerge w:val="restart"/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ООЖХ</w:t>
            </w: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Обеспеченность жильем на 1 жителя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кв. метров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на</w:t>
            </w:r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> чел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Задолженность населения по оплате жилищно-коммунальных услуг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 руб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том числе задолженность более чем за шесть месяцев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млн. 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Общая площадь капитально отремонтированных жилых домов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C68C6">
        <w:trPr>
          <w:trHeight w:val="569"/>
        </w:trPr>
        <w:tc>
          <w:tcPr>
            <w:tcW w:w="675" w:type="dxa"/>
            <w:vMerge/>
            <w:tcBorders>
              <w:top w:val="single" w:sz="4" w:space="0" w:color="auto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Общая площадь жилищного фонда, 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признанного</w:t>
            </w:r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аварийным в установленном порядке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</w:t>
            </w:r>
          </w:p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26.6</w:t>
            </w:r>
          </w:p>
        </w:tc>
        <w:tc>
          <w:tcPr>
            <w:tcW w:w="1984" w:type="dxa"/>
            <w:vMerge w:val="restart"/>
          </w:tcPr>
          <w:p w:rsidR="00113C8A" w:rsidRDefault="00113C8A" w:rsidP="00EC68C6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социальным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жилищным</w:t>
            </w:r>
          </w:p>
          <w:p w:rsidR="00113C8A" w:rsidRPr="00B34224" w:rsidRDefault="00113C8A" w:rsidP="00EC68C6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вопросам</w:t>
            </w:r>
          </w:p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семей, переселенных из ветхих и аварийных домов в благоустроенные жилые помещения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семей, переселенных из ветхих и аварийных домов в благоустроенные жилые помещения, в общем количестве семей, проживающих в ветхом фонде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семей, получивших субсидии на оплату жилого помещения и коммунальных услуг, по состоянию на конец отчетного периода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семей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26.9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ООЖХ</w:t>
            </w: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Объем начисленных субсидий на оплату жилого помещения и коммунальных услуг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млн. руб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Количество граждан, состоящих на учете в качестве нуждающихся в жилых помещениях на условиях социального найма</w:t>
            </w:r>
          </w:p>
        </w:tc>
        <w:tc>
          <w:tcPr>
            <w:tcW w:w="992" w:type="dxa"/>
          </w:tcPr>
          <w:p w:rsidR="00113C8A" w:rsidRPr="00B34224" w:rsidRDefault="00113C8A" w:rsidP="00F0521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26.11</w:t>
            </w:r>
          </w:p>
        </w:tc>
        <w:tc>
          <w:tcPr>
            <w:tcW w:w="1984" w:type="dxa"/>
            <w:vMerge w:val="restart"/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социальным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и жилищным</w:t>
            </w:r>
          </w:p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вопросам </w:t>
            </w: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Количество молодых семей, признанных нуждающимися в улучшении жилищных условий для предоставления социальных выплат на приобретение жилья (на конец периода) </w:t>
            </w:r>
          </w:p>
        </w:tc>
        <w:tc>
          <w:tcPr>
            <w:tcW w:w="992" w:type="dxa"/>
          </w:tcPr>
          <w:p w:rsidR="00113C8A" w:rsidRPr="00B34224" w:rsidRDefault="00113C8A" w:rsidP="00F0521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26.12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C3774D">
        <w:tc>
          <w:tcPr>
            <w:tcW w:w="675" w:type="dxa"/>
            <w:vMerge/>
            <w:tcBorders>
              <w:top w:val="nil"/>
            </w:tcBorders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113C8A" w:rsidRPr="00B34224" w:rsidRDefault="00113C8A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987AA5">
            <w:pPr>
              <w:keepNext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капитальный ремонт и реконструкция тепловых сетей (километров) (за период 10 лет, включая отчетный период);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2) общая площадь жилищного фонда, признанного аварийным в установленном порядке (тыс. кв. метров) (за период 10 лет, включая отчетный период)</w:t>
            </w:r>
          </w:p>
        </w:tc>
        <w:tc>
          <w:tcPr>
            <w:tcW w:w="1984" w:type="dxa"/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</w:t>
            </w:r>
          </w:p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данным ООГХ, ООЖХ</w:t>
            </w:r>
          </w:p>
        </w:tc>
      </w:tr>
      <w:tr w:rsidR="00113C8A" w:rsidRPr="00B34224" w:rsidTr="00F0521D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Развитие транспортной инфраструктуры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27. Строительство и ремонт объектов улично-дорожной сети на территории муниципального образования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ООГХ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Строительство и реконструкция дорог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27.1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B9511E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881D7A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Строительство и реконструкция тротуаров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881D7A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кв. метров</w:t>
            </w:r>
          </w:p>
        </w:tc>
        <w:tc>
          <w:tcPr>
            <w:tcW w:w="996" w:type="dxa"/>
          </w:tcPr>
          <w:p w:rsidR="00113C8A" w:rsidRPr="00B34224" w:rsidRDefault="00113C8A" w:rsidP="00881D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27.2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B9511E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Капитальный ремонт дорог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27.3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B9511E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дорог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27.4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B9511E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тротуаров (за счет всех источников финансирования)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27.5</w:t>
            </w:r>
          </w:p>
        </w:tc>
        <w:tc>
          <w:tcPr>
            <w:tcW w:w="1984" w:type="dxa"/>
            <w:vMerge/>
            <w:tcBorders>
              <w:top w:val="nil"/>
            </w:tcBorders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F0521D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Таблица 28. Городской транспорт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Перевозка пассажиров транспортом общего пользования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млн.</w:t>
            </w:r>
          </w:p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поездок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28.1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ООГХ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маршрутов городского пассажирского транспорта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28.2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Доля населения, проживающего в населенных пунктах, не имеющих регулярного транспортного сообщения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28.3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1) объемы строительства, реконструкции и ремонта дорог (кв. метров) (за период 10 лет, включая отчетный период);</w:t>
            </w:r>
          </w:p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2) перевозка пассажиров транспортом общего пользования (тыс. человек) (за период 10 лет, включая отчетный период)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мониторинга</w:t>
            </w:r>
          </w:p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данным ООГХ, ООЖХ</w:t>
            </w:r>
          </w:p>
        </w:tc>
      </w:tr>
      <w:tr w:rsidR="00C468C1" w:rsidRPr="00B34224" w:rsidTr="00E435A8">
        <w:tc>
          <w:tcPr>
            <w:tcW w:w="675" w:type="dxa"/>
            <w:vMerge w:val="restart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954" w:type="dxa"/>
            <w:gridSpan w:val="2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Экология, благоустроенная городская среда, рекреационные зоны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29. Экология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1984" w:type="dxa"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Объем выбросов вредных веществ в атмосферу,</w:t>
            </w:r>
          </w:p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тонн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29.1</w:t>
            </w:r>
          </w:p>
        </w:tc>
        <w:tc>
          <w:tcPr>
            <w:tcW w:w="1984" w:type="dxa"/>
            <w:vMerge w:val="restart"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ООГХ</w:t>
            </w: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стационарными источниками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тонн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29.2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передвижными источниками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тонн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29.3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Комплексный индекс загрязнения атмосферы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тонн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29.4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Удельный объем выбросов загрязняющих веществ на одного жителя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тонн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29.5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Объем сброса сточных вод в поверхностные водные объекты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млн. куб. метров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29.6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Объем сброса загрязненных сточных вод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млн. куб. метров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29.7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Объем отходов, поступающих для размещения на городские полигоны твердых коммунальных отходов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тыс. тонн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29.8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отходов, направленных на переработку</w:t>
            </w:r>
          </w:p>
        </w:tc>
        <w:tc>
          <w:tcPr>
            <w:tcW w:w="992" w:type="dxa"/>
          </w:tcPr>
          <w:p w:rsidR="00C468C1" w:rsidRPr="00B34224" w:rsidRDefault="00C468C1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29.9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Доля жилищного фонда, в котором осуществляется раздельный сбор отходов</w:t>
            </w:r>
          </w:p>
        </w:tc>
        <w:tc>
          <w:tcPr>
            <w:tcW w:w="992" w:type="dxa"/>
          </w:tcPr>
          <w:p w:rsidR="00C468C1" w:rsidRPr="00B34224" w:rsidRDefault="00C468C1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29.10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C468C1" w:rsidRPr="00B34224" w:rsidRDefault="00C468C1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30. Благоустройство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984" w:type="dxa"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Площадь дорог, на которых выполнялись работы по их содержанию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30.1</w:t>
            </w:r>
          </w:p>
        </w:tc>
        <w:tc>
          <w:tcPr>
            <w:tcW w:w="1984" w:type="dxa"/>
            <w:vMerge w:val="restart"/>
          </w:tcPr>
          <w:p w:rsidR="00C468C1" w:rsidRPr="00B34224" w:rsidRDefault="00C468C1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ООГХ</w:t>
            </w:r>
          </w:p>
        </w:tc>
      </w:tr>
      <w:tr w:rsidR="00C468C1" w:rsidRPr="00B34224" w:rsidTr="00E435A8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Площадь тротуаров, на которых выполнялись работы по их содержанию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30.2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E292A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Ремонт колодцев ливневой канализации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30.3</w:t>
            </w:r>
          </w:p>
        </w:tc>
        <w:tc>
          <w:tcPr>
            <w:tcW w:w="1984" w:type="dxa"/>
            <w:vMerge/>
          </w:tcPr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468C1" w:rsidRPr="00B34224" w:rsidTr="00EE292A">
        <w:tc>
          <w:tcPr>
            <w:tcW w:w="675" w:type="dxa"/>
            <w:vMerge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График:</w:t>
            </w:r>
          </w:p>
          <w:p w:rsidR="00C468C1" w:rsidRPr="00B34224" w:rsidRDefault="00C468C1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объем выбросов вредных веществ в атмосферу стационарными источниками (тыс. тонн) (за период 10 лет, включая отчетный период) </w:t>
            </w:r>
          </w:p>
        </w:tc>
        <w:tc>
          <w:tcPr>
            <w:tcW w:w="992" w:type="dxa"/>
          </w:tcPr>
          <w:p w:rsidR="00C468C1" w:rsidRPr="00B34224" w:rsidRDefault="00C468C1" w:rsidP="00B34224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</w:tcPr>
          <w:p w:rsidR="00C468C1" w:rsidRPr="00B34224" w:rsidRDefault="00C468C1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C468C1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мониторинга </w:t>
            </w:r>
          </w:p>
          <w:p w:rsidR="00C468C1" w:rsidRPr="00B34224" w:rsidRDefault="00C468C1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данным ООГХ</w:t>
            </w:r>
          </w:p>
        </w:tc>
      </w:tr>
      <w:tr w:rsidR="00113C8A" w:rsidRPr="00B34224" w:rsidTr="00F0521D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Безопасность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F0521D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31. Правопорядок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зарегистрированных преступлений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31.1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Отдел по взаимодействию с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административ-ными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органами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Уровень преступности среди несовершеннолетних 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Количество раскрытых преступлений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333C5C">
        <w:trPr>
          <w:trHeight w:val="302"/>
        </w:trPr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333C5C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Число добровольных народных дружин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Охват видеонаблюдением улиц, парков, скверов, дворовых территорий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987AA5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31.6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F0521D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950" w:type="dxa"/>
            <w:gridSpan w:val="3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количество зарегистрированных преступлений (единиц) (за период 10 лет, включая отчетный период);</w:t>
            </w:r>
          </w:p>
          <w:p w:rsidR="00113C8A" w:rsidRPr="00B34224" w:rsidRDefault="00113C8A" w:rsidP="00987AA5">
            <w:pPr>
              <w:keepNext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2) количество раскрытых преступлений (единиц) (за период 10 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лет, включая отчетный период) </w:t>
            </w:r>
          </w:p>
        </w:tc>
        <w:tc>
          <w:tcPr>
            <w:tcW w:w="1984" w:type="dxa"/>
          </w:tcPr>
          <w:p w:rsidR="00113C8A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Отдел мониторинга </w:t>
            </w:r>
          </w:p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 данным отдела 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взаимодействию с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административ-ными</w:t>
            </w:r>
            <w:proofErr w:type="spellEnd"/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органами</w:t>
            </w: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Развитие гражданского общества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Таблица 32. Показатели, характеризующие развитие гражданского общества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1984" w:type="dxa"/>
            <w:vMerge w:val="restart"/>
          </w:tcPr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организационной работы и связей с общественностью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волонтеров, постоянно участвующих в проектах, организуемых органами региональной и муниципальной власти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32.1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Число социально-культурных проектов, проектов благоустройства, реализуемых общественными организациями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32.2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 w:val="restart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Градостроительство, землепользование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Таблица 33. Ввод в эксплуатацию объектов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жилого</w:t>
            </w:r>
            <w:proofErr w:type="gramEnd"/>
          </w:p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и нежилого назначения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Ввод жилья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</w:t>
            </w:r>
          </w:p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33.1</w:t>
            </w: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по развитию территории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Ввод нежилых помещений, в том числе складских, офисных, торговых, гостиничных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тыс. кв. метров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33.2</w:t>
            </w:r>
          </w:p>
        </w:tc>
        <w:tc>
          <w:tcPr>
            <w:tcW w:w="1984" w:type="dxa"/>
            <w:vMerge w:val="restart"/>
          </w:tcPr>
          <w:p w:rsidR="007510A1" w:rsidRDefault="007510A1" w:rsidP="00E2257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КАиГ</w:t>
            </w:r>
            <w:proofErr w:type="spellEnd"/>
          </w:p>
          <w:p w:rsidR="007510A1" w:rsidRDefault="007510A1" w:rsidP="00E2257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510A1" w:rsidRDefault="007510A1" w:rsidP="00E2257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510A1" w:rsidRDefault="007510A1" w:rsidP="00E2257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510A1" w:rsidRPr="00B34224" w:rsidRDefault="007510A1" w:rsidP="00E2257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Ввод нежилых помещений, в том числе складских, офисных, торговых, гостиничных</w:t>
            </w: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кв. метров </w:t>
            </w:r>
            <w:proofErr w:type="gramStart"/>
            <w:r w:rsidRPr="00B34224">
              <w:rPr>
                <w:rFonts w:ascii="Liberation Serif" w:hAnsi="Liberation Serif"/>
                <w:sz w:val="24"/>
                <w:szCs w:val="24"/>
              </w:rPr>
              <w:t>на</w:t>
            </w:r>
            <w:proofErr w:type="gramEnd"/>
            <w:r w:rsidRPr="00B34224">
              <w:rPr>
                <w:rFonts w:ascii="Liberation Serif" w:hAnsi="Liberation Serif"/>
                <w:sz w:val="24"/>
                <w:szCs w:val="24"/>
              </w:rPr>
              <w:t> чел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33.3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54" w:type="dxa"/>
            <w:gridSpan w:val="2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Таблица 34. Структура разграниченных земель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1984" w:type="dxa"/>
            <w:vMerge w:val="restart"/>
          </w:tcPr>
          <w:p w:rsidR="007510A1" w:rsidRDefault="007510A1" w:rsidP="00E22579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мониторинга,</w:t>
            </w:r>
          </w:p>
          <w:p w:rsidR="007510A1" w:rsidRDefault="007510A1" w:rsidP="007510A1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Каменск-Уральский отдел</w:t>
            </w:r>
          </w:p>
          <w:p w:rsidR="00113C8A" w:rsidRPr="00B34224" w:rsidRDefault="007510A1" w:rsidP="007510A1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Управления федеральной службы государственной регистрации кадастра и картографии по Свердловской области (по согласованию)</w:t>
            </w: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Земли, находящиеся в федеральной собственности,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E435A8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987AA5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%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вобщей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площади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муници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паль-ногообразо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keepNext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из них земли сельскохозяйственного назначения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34.3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987AA5">
            <w:pPr>
              <w:keepNext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вобщей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площади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муници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паль-ногообразо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996" w:type="dxa"/>
          </w:tcPr>
          <w:p w:rsidR="00113C8A" w:rsidRPr="00B34224" w:rsidRDefault="00113C8A" w:rsidP="005B7682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34.4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keepNext/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Земли, находящиеся в собственности субъекта Российской Федерации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34.5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вобщей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площади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муници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паль-ногообразо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34.6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Земли, находящиеся в муниципальной собственности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34.7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вобщей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площади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муници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паль-ногообразо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lastRenderedPageBreak/>
              <w:t>34.8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 w:val="restart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Земли, находящиеся в частной собственности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34.9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113C8A" w:rsidRPr="00B34224" w:rsidRDefault="00113C8A" w:rsidP="00987AA5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%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вобщей</w:t>
            </w:r>
            <w:proofErr w:type="spellEnd"/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 площади </w:t>
            </w:r>
            <w:proofErr w:type="spellStart"/>
            <w:r w:rsidRPr="00B34224">
              <w:rPr>
                <w:rFonts w:ascii="Liberation Serif" w:hAnsi="Liberation Serif"/>
                <w:sz w:val="24"/>
                <w:szCs w:val="24"/>
              </w:rPr>
              <w:t>муници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паль-ногообразо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B34224">
              <w:rPr>
                <w:rFonts w:ascii="Liberation Serif" w:hAnsi="Liberation Serif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34.10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юридических лиц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34.11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физических лиц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 w:cs="Times New Roman CYR"/>
                <w:sz w:val="24"/>
                <w:szCs w:val="24"/>
              </w:rPr>
              <w:t>гектаров</w:t>
            </w: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34.12</w:t>
            </w:r>
          </w:p>
        </w:tc>
        <w:tc>
          <w:tcPr>
            <w:tcW w:w="1984" w:type="dxa"/>
            <w:vMerge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3C8A" w:rsidRPr="00B34224" w:rsidTr="00A91C95">
        <w:tc>
          <w:tcPr>
            <w:tcW w:w="675" w:type="dxa"/>
            <w:vMerge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113C8A" w:rsidRPr="00B34224" w:rsidRDefault="00113C8A" w:rsidP="005B7682">
            <w:pPr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Графики: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>1) ввод жилья (тыс. кв. метров) (за период 10 лет, включая отчетный год);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2) индекс доступности жилья (лет) (за период 10 лет, включая отчетный год); </w:t>
            </w:r>
          </w:p>
          <w:p w:rsidR="00113C8A" w:rsidRPr="00B34224" w:rsidRDefault="00113C8A" w:rsidP="00987AA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34224">
              <w:rPr>
                <w:rFonts w:ascii="Liberation Serif" w:hAnsi="Liberation Serif"/>
                <w:sz w:val="24"/>
                <w:szCs w:val="24"/>
              </w:rPr>
              <w:t xml:space="preserve">3) стоимость 1 квадратного метра стандартного жилья (рублей) (за период 10 лет, включая отчетный год) </w:t>
            </w:r>
          </w:p>
        </w:tc>
        <w:tc>
          <w:tcPr>
            <w:tcW w:w="992" w:type="dxa"/>
          </w:tcPr>
          <w:p w:rsidR="00113C8A" w:rsidRPr="00B34224" w:rsidRDefault="00113C8A" w:rsidP="00B34224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6" w:type="dxa"/>
          </w:tcPr>
          <w:p w:rsidR="00113C8A" w:rsidRPr="00B34224" w:rsidRDefault="00113C8A" w:rsidP="005B76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113C8A" w:rsidRPr="00B34224" w:rsidRDefault="00113C8A" w:rsidP="00AF7FBC">
            <w:pPr>
              <w:ind w:left="-112" w:right="-105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мониторинга по данным отдела по развитию территории</w:t>
            </w:r>
          </w:p>
        </w:tc>
      </w:tr>
    </w:tbl>
    <w:p w:rsidR="00881D7A" w:rsidRDefault="00881D7A" w:rsidP="00881D7A">
      <w:pPr>
        <w:ind w:left="284" w:firstLine="709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881D7A" w:rsidRDefault="00881D7A" w:rsidP="00881D7A">
      <w:pPr>
        <w:ind w:left="-142" w:firstLine="142"/>
        <w:jc w:val="both"/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  <w:u w:val="single"/>
        </w:rPr>
        <w:t>Примечание:</w:t>
      </w:r>
    </w:p>
    <w:p w:rsidR="00881D7A" w:rsidRDefault="00881D7A" w:rsidP="00881D7A">
      <w:pPr>
        <w:ind w:left="-142" w:firstLine="142"/>
        <w:jc w:val="both"/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  <w:vertAlign w:val="superscript"/>
        </w:rPr>
        <w:t>1</w:t>
      </w:r>
      <w:r>
        <w:rPr>
          <w:rFonts w:ascii="Liberation Serif" w:hAnsi="Liberation Serif"/>
          <w:sz w:val="24"/>
          <w:szCs w:val="24"/>
        </w:rPr>
        <w:t xml:space="preserve"> - Список сокращений: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spellStart"/>
      <w:r>
        <w:rPr>
          <w:rFonts w:ascii="Liberation Serif" w:hAnsi="Liberation Serif"/>
          <w:sz w:val="24"/>
          <w:szCs w:val="24"/>
        </w:rPr>
        <w:t>КАиГ</w:t>
      </w:r>
      <w:proofErr w:type="spellEnd"/>
      <w:r>
        <w:rPr>
          <w:rFonts w:ascii="Liberation Serif" w:hAnsi="Liberation Serif"/>
          <w:sz w:val="24"/>
          <w:szCs w:val="24"/>
        </w:rPr>
        <w:t>- ОМС «Комитет по архитектуре и градостроительству Каменск-Уральского городского округа»;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Отдел информационных технологий, связи и защиты информации - отдел информационных технологий, связи и защиты информации Администрации Каменск-Уральского городского округа;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2B6769">
        <w:rPr>
          <w:rFonts w:ascii="Liberation Serif" w:hAnsi="Liberation Serif" w:cs="Liberation Serif"/>
          <w:sz w:val="24"/>
          <w:szCs w:val="24"/>
        </w:rPr>
        <w:t>Отдел мониторинга</w:t>
      </w:r>
      <w:r>
        <w:rPr>
          <w:rFonts w:ascii="Liberation Serif" w:hAnsi="Liberation Serif" w:cs="Liberation Serif"/>
          <w:sz w:val="24"/>
          <w:szCs w:val="24"/>
        </w:rPr>
        <w:t xml:space="preserve"> - о</w:t>
      </w:r>
      <w:r w:rsidRPr="002B6769">
        <w:rPr>
          <w:rFonts w:ascii="Liberation Serif" w:hAnsi="Liberation Serif"/>
          <w:sz w:val="24"/>
          <w:szCs w:val="24"/>
        </w:rPr>
        <w:t>тдел мониторинга муниципальных программ и услуг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>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Отдел организационной работы и связей с общественностью -Отдел организационной работы и связей с общественностью Администрации Каменск-Уральского городского округа;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Отдел по взаимодействию с административными органами - Отдел по взаимодействию с административными органами Администрации Каменск-Уральского городского округа;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2B6769">
        <w:rPr>
          <w:rFonts w:ascii="Liberation Serif" w:hAnsi="Liberation Serif"/>
          <w:sz w:val="24"/>
          <w:szCs w:val="24"/>
        </w:rPr>
        <w:t>Отдел по социальным и жилищным</w:t>
      </w:r>
      <w:r>
        <w:rPr>
          <w:rFonts w:ascii="Liberation Serif" w:hAnsi="Liberation Serif"/>
          <w:sz w:val="24"/>
          <w:szCs w:val="24"/>
        </w:rPr>
        <w:t xml:space="preserve"> вопросам -о</w:t>
      </w:r>
      <w:r w:rsidRPr="002B6769">
        <w:rPr>
          <w:rFonts w:ascii="Liberation Serif" w:hAnsi="Liberation Serif"/>
          <w:sz w:val="24"/>
          <w:szCs w:val="24"/>
        </w:rPr>
        <w:t>тдел по социальным и жилищнымвопросам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>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A12C76">
        <w:rPr>
          <w:rFonts w:ascii="Liberation Serif" w:hAnsi="Liberation Serif"/>
          <w:sz w:val="24"/>
          <w:szCs w:val="24"/>
        </w:rPr>
        <w:t>Отдел по развитию территории</w:t>
      </w:r>
      <w:r>
        <w:rPr>
          <w:rFonts w:ascii="Liberation Serif" w:hAnsi="Liberation Serif"/>
          <w:sz w:val="24"/>
          <w:szCs w:val="24"/>
        </w:rPr>
        <w:t>- о</w:t>
      </w:r>
      <w:r w:rsidRPr="00A12C76">
        <w:rPr>
          <w:rFonts w:ascii="Liberation Serif" w:hAnsi="Liberation Serif"/>
          <w:sz w:val="24"/>
          <w:szCs w:val="24"/>
        </w:rPr>
        <w:t>тдел по развитию территории и муниципальному строительству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>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Отдел развития потребительского рынка, предпринимательства и туризма- отдел развития потребительского рынка, предпринимательства и туризма Администрации Каменск-Уральского городского округа;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ООГХ- Отраслевой орган Администрации  Каменск-Уральского городского округа по городскому хозяйству;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ООЖХ- Отраслевой орган Администрации Каменск-Уральского городского округа по жилищному хозяйству;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Управление образования - ОМС «Управление образования Каменск-Уральского городского округа»;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Управление культуры- ОМС «Управление культуры Каменск-Уральского городского округа»;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Управление по физической культуре и спорту - ОМС «Управление по физической культуре и спорту Каменск-Уральского городского округа»;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Финансово-бюджетное управление -Функциональный орган Администрации Каменск-Уральского городского округа Финансово-бюджетное управление;</w:t>
      </w:r>
    </w:p>
    <w:p w:rsidR="00E91D52" w:rsidRDefault="00E91D52" w:rsidP="00E91D5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Центр занятости - ГКУ СЗН </w:t>
      </w:r>
      <w:r w:rsidR="008A6921">
        <w:rPr>
          <w:rFonts w:ascii="Liberation Serif" w:hAnsi="Liberation Serif"/>
          <w:sz w:val="24"/>
          <w:szCs w:val="24"/>
        </w:rPr>
        <w:t>СО</w:t>
      </w:r>
      <w:proofErr w:type="gramStart"/>
      <w:r>
        <w:rPr>
          <w:rFonts w:ascii="Liberation Serif" w:hAnsi="Liberation Serif"/>
          <w:sz w:val="24"/>
          <w:szCs w:val="24"/>
        </w:rPr>
        <w:t>«К</w:t>
      </w:r>
      <w:proofErr w:type="gramEnd"/>
      <w:r>
        <w:rPr>
          <w:rFonts w:ascii="Liberation Serif" w:hAnsi="Liberation Serif"/>
          <w:sz w:val="24"/>
          <w:szCs w:val="24"/>
        </w:rPr>
        <w:t>аменск-Уральский центр занятости».</w:t>
      </w:r>
    </w:p>
    <w:p w:rsidR="00E22579" w:rsidRDefault="00E22579" w:rsidP="00881D7A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5B7682" w:rsidRDefault="005B7682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B7682" w:rsidRDefault="005B7682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B7682" w:rsidRDefault="005B7682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078DB" w:rsidRDefault="002078DB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078DB" w:rsidRDefault="002078DB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078DB" w:rsidRDefault="002078DB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B7682" w:rsidRDefault="005B7682" w:rsidP="00BF0CD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87AA5" w:rsidRDefault="00987AA5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881D7A" w:rsidRDefault="00881D7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4C0DBA" w:rsidRDefault="004C0DBA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E91D52" w:rsidRDefault="00E91D52" w:rsidP="005B7682">
      <w:pPr>
        <w:ind w:firstLine="5103"/>
        <w:rPr>
          <w:rFonts w:ascii="Liberation Serif" w:hAnsi="Liberation Serif"/>
          <w:sz w:val="28"/>
          <w:szCs w:val="28"/>
        </w:rPr>
      </w:pPr>
    </w:p>
    <w:p w:rsidR="005B7682" w:rsidRDefault="005B7682" w:rsidP="005B7682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  <w:r w:rsidR="00163F0E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2</w:t>
      </w:r>
    </w:p>
    <w:p w:rsidR="005B7682" w:rsidRDefault="005B7682" w:rsidP="005B7682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Порядку осуществления </w:t>
      </w:r>
    </w:p>
    <w:p w:rsidR="005B7682" w:rsidRDefault="005B7682" w:rsidP="005B7682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</w:t>
      </w:r>
      <w:r w:rsidRPr="00BF0CDD">
        <w:rPr>
          <w:rFonts w:ascii="Liberation Serif" w:hAnsi="Liberation Serif"/>
          <w:sz w:val="28"/>
          <w:szCs w:val="28"/>
        </w:rPr>
        <w:t>ониторинг</w:t>
      </w:r>
      <w:r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 xml:space="preserve"> социально-</w:t>
      </w:r>
    </w:p>
    <w:p w:rsidR="005B7682" w:rsidRDefault="005B7682" w:rsidP="005B7682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</w:t>
      </w:r>
      <w:r w:rsidRPr="00BF0CDD">
        <w:rPr>
          <w:rFonts w:ascii="Liberation Serif" w:hAnsi="Liberation Serif"/>
          <w:sz w:val="28"/>
          <w:szCs w:val="28"/>
        </w:rPr>
        <w:t>кономического развития</w:t>
      </w:r>
    </w:p>
    <w:p w:rsidR="005B7682" w:rsidRDefault="005B7682" w:rsidP="005B7682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</w:p>
    <w:p w:rsidR="005B7682" w:rsidRDefault="005B7682" w:rsidP="005B7682">
      <w:pPr>
        <w:ind w:firstLine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округа</w:t>
      </w:r>
    </w:p>
    <w:p w:rsidR="005B7682" w:rsidRDefault="005B7682" w:rsidP="005B7682">
      <w:pPr>
        <w:pStyle w:val="ad"/>
        <w:spacing w:before="0" w:beforeAutospacing="0" w:after="0"/>
        <w:ind w:firstLine="709"/>
        <w:jc w:val="center"/>
        <w:rPr>
          <w:rFonts w:ascii="Liberation Serif" w:hAnsi="Liberation Serif"/>
          <w:b/>
          <w:bCs/>
          <w:sz w:val="26"/>
          <w:szCs w:val="26"/>
        </w:rPr>
      </w:pPr>
    </w:p>
    <w:p w:rsidR="005B7682" w:rsidRPr="004C0DBA" w:rsidRDefault="005B7682" w:rsidP="002078DB">
      <w:pPr>
        <w:pStyle w:val="ad"/>
        <w:spacing w:before="0" w:beforeAutospacing="0" w:after="0"/>
        <w:jc w:val="center"/>
        <w:rPr>
          <w:sz w:val="28"/>
          <w:szCs w:val="28"/>
        </w:rPr>
      </w:pPr>
      <w:r w:rsidRPr="004C0DBA">
        <w:rPr>
          <w:rFonts w:ascii="Liberation Serif" w:hAnsi="Liberation Serif"/>
          <w:bCs/>
          <w:sz w:val="28"/>
          <w:szCs w:val="28"/>
        </w:rPr>
        <w:lastRenderedPageBreak/>
        <w:t>П</w:t>
      </w:r>
      <w:r w:rsidR="002078DB" w:rsidRPr="004C0DBA">
        <w:rPr>
          <w:rFonts w:ascii="Liberation Serif" w:hAnsi="Liberation Serif"/>
          <w:bCs/>
          <w:sz w:val="28"/>
          <w:szCs w:val="28"/>
        </w:rPr>
        <w:t>еречень</w:t>
      </w:r>
    </w:p>
    <w:p w:rsidR="005B7682" w:rsidRPr="004C0DBA" w:rsidRDefault="005B7682" w:rsidP="002078DB">
      <w:pPr>
        <w:pStyle w:val="ad"/>
        <w:spacing w:before="0" w:beforeAutospacing="0" w:after="0"/>
        <w:jc w:val="center"/>
        <w:rPr>
          <w:sz w:val="28"/>
          <w:szCs w:val="28"/>
        </w:rPr>
      </w:pPr>
      <w:r w:rsidRPr="004C0DBA">
        <w:rPr>
          <w:rFonts w:ascii="Liberation Serif" w:hAnsi="Liberation Serif"/>
          <w:bCs/>
          <w:sz w:val="28"/>
          <w:szCs w:val="28"/>
        </w:rPr>
        <w:t>основных макроэкономических показателей, применяемых для сравнения социально-экономического развития Каменск-Уральского городского округа</w:t>
      </w:r>
    </w:p>
    <w:p w:rsidR="005B7682" w:rsidRPr="004C0DBA" w:rsidRDefault="005B7682" w:rsidP="005B7682">
      <w:pPr>
        <w:pStyle w:val="ad"/>
        <w:spacing w:before="0" w:beforeAutospacing="0" w:after="0"/>
        <w:ind w:firstLine="709"/>
        <w:rPr>
          <w:sz w:val="28"/>
          <w:szCs w:val="28"/>
        </w:rPr>
      </w:pP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1. Показатели экономического развития: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1) численность постоянного населения на конец периода (человек);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2) объем отгруженных товаров собственного производства (по крупным и средним организациям) по видам деятельности C, D, E (тыс. рублей), в том числе: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обрабатывающие производства (тыс. рублей);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обеспечение электрической энергией, газом и паром; кондиционирование воздуха (тыс. рублей);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 (тыс. рублей);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 xml:space="preserve">3) оборот розничной торговли (тыс. рублей/процентов в сопоставимых ценах к предыдущему году); 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 xml:space="preserve">4) инвестиции в основной капитал по крупным и средним организациям (тыс. рублей/процентов в сопоставимых ценах к предыдущему году); 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 xml:space="preserve">5) прибыль (с учетом убытков) по кругу крупных и средних предприятий (тыс. рублей/процентов к предыдущему году); 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2. Показатели уровня жизни: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1) среднемесячная начисленная заработная плата по крупным и средним организациям (рублей);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2) среднемесячная заработная плата по отношению к среднероссийскому значению (процентов);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3) реальная заработная плата (процентов к предыдущему году);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4) численность зарегистрированных безработных (на конец года) (человек);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5) темп роста (снижения) численности зарегистрированных безработных (процентов к предыдущему году);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6) уровень регистрируемой безработицы (на конец периода) (процентов);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 xml:space="preserve">7) ввод жилья в эксплуатацию (тыс. кв. метров); 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 xml:space="preserve">8) объем жилья, введенного в эксплуатацию индивидуальными застройщиками (тыс. кв. метров); </w:t>
      </w:r>
    </w:p>
    <w:p w:rsidR="005B7682" w:rsidRPr="004C0DBA" w:rsidRDefault="005B7682" w:rsidP="002078DB">
      <w:pPr>
        <w:pStyle w:val="ad"/>
        <w:spacing w:before="0" w:beforeAutospacing="0" w:after="0"/>
        <w:ind w:firstLine="709"/>
        <w:jc w:val="both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t>9) ввод жилья в эксплуатацию на душу населения (кв. метров на человека).</w:t>
      </w:r>
    </w:p>
    <w:p w:rsidR="005B7682" w:rsidRDefault="005B7682" w:rsidP="002078D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B7682" w:rsidRDefault="005B7682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63F0E" w:rsidRDefault="00163F0E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B7682" w:rsidRDefault="005B7682" w:rsidP="005B7682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  <w:r w:rsidR="00163F0E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3</w:t>
      </w:r>
    </w:p>
    <w:p w:rsidR="005B7682" w:rsidRDefault="005B7682" w:rsidP="005B7682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Порядку осуществления </w:t>
      </w:r>
    </w:p>
    <w:p w:rsidR="005B7682" w:rsidRDefault="005B7682" w:rsidP="005B7682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</w:t>
      </w:r>
      <w:r w:rsidRPr="00BF0CDD">
        <w:rPr>
          <w:rFonts w:ascii="Liberation Serif" w:hAnsi="Liberation Serif"/>
          <w:sz w:val="28"/>
          <w:szCs w:val="28"/>
        </w:rPr>
        <w:t>ониторинг</w:t>
      </w:r>
      <w:r>
        <w:rPr>
          <w:rFonts w:ascii="Liberation Serif" w:hAnsi="Liberation Serif"/>
          <w:sz w:val="28"/>
          <w:szCs w:val="28"/>
        </w:rPr>
        <w:t>а</w:t>
      </w:r>
      <w:r w:rsidRPr="00BF0CDD">
        <w:rPr>
          <w:rFonts w:ascii="Liberation Serif" w:hAnsi="Liberation Serif"/>
          <w:sz w:val="28"/>
          <w:szCs w:val="28"/>
        </w:rPr>
        <w:t xml:space="preserve"> социально-</w:t>
      </w:r>
    </w:p>
    <w:p w:rsidR="005B7682" w:rsidRDefault="005B7682" w:rsidP="005B7682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э</w:t>
      </w:r>
      <w:r w:rsidRPr="00BF0CDD">
        <w:rPr>
          <w:rFonts w:ascii="Liberation Serif" w:hAnsi="Liberation Serif"/>
          <w:sz w:val="28"/>
          <w:szCs w:val="28"/>
        </w:rPr>
        <w:t>кономического развития</w:t>
      </w:r>
    </w:p>
    <w:p w:rsidR="005B7682" w:rsidRDefault="005B7682" w:rsidP="005B7682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</w:p>
    <w:p w:rsidR="005B7682" w:rsidRDefault="005B7682" w:rsidP="005B7682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округа</w:t>
      </w:r>
    </w:p>
    <w:p w:rsidR="005B7682" w:rsidRDefault="005B7682" w:rsidP="005B768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7682" w:rsidRPr="00104CFF" w:rsidRDefault="005B7682" w:rsidP="005B7682">
      <w:pPr>
        <w:jc w:val="center"/>
        <w:rPr>
          <w:rFonts w:ascii="Liberation Serif" w:hAnsi="Liberation Serif"/>
          <w:sz w:val="28"/>
          <w:szCs w:val="28"/>
        </w:rPr>
      </w:pPr>
      <w:r w:rsidRPr="00104CFF">
        <w:rPr>
          <w:rFonts w:ascii="Liberation Serif" w:hAnsi="Liberation Serif"/>
          <w:bCs/>
          <w:sz w:val="28"/>
          <w:szCs w:val="28"/>
        </w:rPr>
        <w:lastRenderedPageBreak/>
        <w:t>Формы</w:t>
      </w:r>
    </w:p>
    <w:p w:rsidR="005B7682" w:rsidRPr="00104CFF" w:rsidRDefault="005B7682" w:rsidP="005B7682">
      <w:pPr>
        <w:jc w:val="center"/>
        <w:rPr>
          <w:rFonts w:ascii="Liberation Serif" w:hAnsi="Liberation Serif"/>
          <w:sz w:val="28"/>
          <w:szCs w:val="28"/>
        </w:rPr>
      </w:pPr>
      <w:r w:rsidRPr="00104CFF">
        <w:rPr>
          <w:rFonts w:ascii="Liberation Serif" w:hAnsi="Liberation Serif" w:cs="Times New Roman CYR"/>
          <w:bCs/>
          <w:sz w:val="28"/>
          <w:szCs w:val="28"/>
        </w:rPr>
        <w:t xml:space="preserve">мониторинга социально-экономического развития </w:t>
      </w:r>
      <w:r w:rsidRPr="00104CFF">
        <w:rPr>
          <w:rFonts w:ascii="Liberation Serif" w:hAnsi="Liberation Serif" w:cs="Times New Roman CYR"/>
          <w:bCs/>
          <w:sz w:val="28"/>
          <w:szCs w:val="28"/>
        </w:rPr>
        <w:br/>
        <w:t xml:space="preserve">Каменск-Уральского городского округа </w:t>
      </w:r>
    </w:p>
    <w:p w:rsidR="005B7682" w:rsidRPr="00104CFF" w:rsidRDefault="005B7682" w:rsidP="005B7682">
      <w:pPr>
        <w:jc w:val="center"/>
        <w:rPr>
          <w:rFonts w:ascii="Liberation Serif" w:hAnsi="Liberation Serif"/>
          <w:sz w:val="28"/>
          <w:szCs w:val="28"/>
        </w:rPr>
      </w:pPr>
    </w:p>
    <w:p w:rsidR="005B7682" w:rsidRPr="00104CFF" w:rsidRDefault="005B7682" w:rsidP="005B7682">
      <w:pPr>
        <w:rPr>
          <w:rFonts w:ascii="Liberation Serif" w:hAnsi="Liberation Serif"/>
          <w:sz w:val="28"/>
          <w:szCs w:val="28"/>
        </w:rPr>
      </w:pPr>
      <w:r w:rsidRPr="00104CFF">
        <w:rPr>
          <w:rFonts w:ascii="Liberation Serif" w:hAnsi="Liberation Serif"/>
          <w:sz w:val="28"/>
          <w:szCs w:val="28"/>
        </w:rPr>
        <w:t>Форма 1</w:t>
      </w:r>
    </w:p>
    <w:p w:rsidR="005B7682" w:rsidRPr="00104CFF" w:rsidRDefault="005B7682" w:rsidP="005B7682">
      <w:pPr>
        <w:jc w:val="center"/>
        <w:rPr>
          <w:rFonts w:ascii="Liberation Serif" w:hAnsi="Liberation Serif"/>
          <w:sz w:val="28"/>
          <w:szCs w:val="28"/>
        </w:rPr>
      </w:pPr>
    </w:p>
    <w:p w:rsidR="005B7682" w:rsidRPr="00104CFF" w:rsidRDefault="005B7682" w:rsidP="005B7682">
      <w:pPr>
        <w:jc w:val="center"/>
        <w:rPr>
          <w:rFonts w:ascii="Liberation Serif" w:hAnsi="Liberation Serif"/>
          <w:sz w:val="28"/>
          <w:szCs w:val="28"/>
        </w:rPr>
      </w:pPr>
      <w:r w:rsidRPr="00104CFF">
        <w:rPr>
          <w:rFonts w:ascii="Liberation Serif" w:hAnsi="Liberation Serif"/>
          <w:bCs/>
          <w:sz w:val="28"/>
          <w:szCs w:val="28"/>
        </w:rPr>
        <w:t>Контрольные значения</w:t>
      </w:r>
    </w:p>
    <w:p w:rsidR="0074697B" w:rsidRPr="00104CFF" w:rsidRDefault="005B7682" w:rsidP="005B7682">
      <w:pPr>
        <w:jc w:val="center"/>
        <w:rPr>
          <w:rFonts w:ascii="Liberation Serif" w:hAnsi="Liberation Serif"/>
          <w:bCs/>
          <w:sz w:val="28"/>
          <w:szCs w:val="28"/>
        </w:rPr>
      </w:pPr>
      <w:r w:rsidRPr="00104CFF">
        <w:rPr>
          <w:rFonts w:ascii="Liberation Serif" w:hAnsi="Liberation Serif"/>
          <w:bCs/>
          <w:sz w:val="28"/>
          <w:szCs w:val="28"/>
        </w:rPr>
        <w:t>ключевых показателей социально-экономического развития</w:t>
      </w:r>
    </w:p>
    <w:p w:rsidR="005B7682" w:rsidRPr="00104CFF" w:rsidRDefault="0074697B" w:rsidP="005B7682">
      <w:pPr>
        <w:jc w:val="center"/>
        <w:rPr>
          <w:rFonts w:ascii="Liberation Serif" w:hAnsi="Liberation Serif"/>
          <w:sz w:val="28"/>
          <w:szCs w:val="28"/>
        </w:rPr>
      </w:pPr>
      <w:r w:rsidRPr="00104CFF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5B7682" w:rsidRPr="00104CFF" w:rsidRDefault="005B7682" w:rsidP="005B7682">
      <w:pPr>
        <w:jc w:val="center"/>
        <w:rPr>
          <w:rFonts w:ascii="Liberation Serif" w:hAnsi="Liberation Serif"/>
          <w:bCs/>
          <w:sz w:val="28"/>
          <w:szCs w:val="28"/>
        </w:rPr>
      </w:pPr>
      <w:r w:rsidRPr="00104CFF">
        <w:rPr>
          <w:rFonts w:ascii="Liberation Serif" w:hAnsi="Liberation Serif"/>
          <w:bCs/>
          <w:sz w:val="28"/>
          <w:szCs w:val="28"/>
        </w:rPr>
        <w:t>на____ год</w:t>
      </w:r>
    </w:p>
    <w:p w:rsidR="00104CFF" w:rsidRPr="00104CFF" w:rsidRDefault="00104CFF" w:rsidP="005B7682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9747" w:type="dxa"/>
        <w:tblLayout w:type="fixed"/>
        <w:tblLook w:val="04A0"/>
      </w:tblPr>
      <w:tblGrid>
        <w:gridCol w:w="959"/>
        <w:gridCol w:w="2801"/>
        <w:gridCol w:w="1310"/>
        <w:gridCol w:w="1417"/>
        <w:gridCol w:w="1559"/>
        <w:gridCol w:w="1701"/>
      </w:tblGrid>
      <w:tr w:rsidR="00A266ED" w:rsidRPr="00104CFF" w:rsidTr="00A266ED">
        <w:tc>
          <w:tcPr>
            <w:tcW w:w="959" w:type="dxa"/>
          </w:tcPr>
          <w:p w:rsidR="00A266ED" w:rsidRPr="00104CFF" w:rsidRDefault="00A266ED" w:rsidP="00104CFF">
            <w:pPr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Номер строки</w:t>
            </w:r>
          </w:p>
        </w:tc>
        <w:tc>
          <w:tcPr>
            <w:tcW w:w="2801" w:type="dxa"/>
          </w:tcPr>
          <w:p w:rsidR="00A266ED" w:rsidRPr="00104CFF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 w:cs="Times New Roman CYR"/>
                <w:sz w:val="24"/>
                <w:szCs w:val="24"/>
              </w:rPr>
              <w:t>Показатель</w:t>
            </w:r>
            <w:proofErr w:type="gramStart"/>
            <w:r>
              <w:rPr>
                <w:rFonts w:ascii="Liberation Serif" w:hAnsi="Liberation Serif" w:cs="Times New Roman CYR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310" w:type="dxa"/>
          </w:tcPr>
          <w:p w:rsidR="00A266ED" w:rsidRPr="00104CFF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Единицы измерения</w:t>
            </w:r>
          </w:p>
        </w:tc>
        <w:tc>
          <w:tcPr>
            <w:tcW w:w="1417" w:type="dxa"/>
          </w:tcPr>
          <w:p w:rsidR="00A266ED" w:rsidRPr="00104CFF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Период отчетности</w:t>
            </w:r>
          </w:p>
        </w:tc>
        <w:tc>
          <w:tcPr>
            <w:tcW w:w="1559" w:type="dxa"/>
          </w:tcPr>
          <w:p w:rsidR="00A266ED" w:rsidRPr="00104CFF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Контрольное значение</w:t>
            </w:r>
          </w:p>
          <w:p w:rsidR="00A266ED" w:rsidRPr="00104CFF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на ___ год</w:t>
            </w:r>
          </w:p>
        </w:tc>
        <w:tc>
          <w:tcPr>
            <w:tcW w:w="1701" w:type="dxa"/>
          </w:tcPr>
          <w:p w:rsidR="00A266ED" w:rsidRPr="00104CFF" w:rsidRDefault="00A266ED" w:rsidP="00A266ED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104CFF">
              <w:rPr>
                <w:rFonts w:ascii="Liberation Serif" w:hAnsi="Liberation Serif"/>
                <w:sz w:val="24"/>
                <w:szCs w:val="24"/>
              </w:rPr>
              <w:t>Ответственный за контроль</w:t>
            </w:r>
            <w:proofErr w:type="gramEnd"/>
          </w:p>
        </w:tc>
      </w:tr>
      <w:tr w:rsidR="00A266ED" w:rsidRPr="00104CFF" w:rsidTr="00A266ED">
        <w:tc>
          <w:tcPr>
            <w:tcW w:w="959" w:type="dxa"/>
          </w:tcPr>
          <w:p w:rsidR="00A266ED" w:rsidRPr="00104CFF" w:rsidRDefault="00A266ED" w:rsidP="00A266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8788" w:type="dxa"/>
            <w:gridSpan w:val="5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Наименование раздела (подраздела)</w:t>
            </w:r>
            <w:r>
              <w:rPr>
                <w:rFonts w:ascii="Liberation Serif" w:hAnsi="Liberation Serif" w:cs="Times New Roman CYR"/>
                <w:sz w:val="24"/>
                <w:szCs w:val="24"/>
                <w:vertAlign w:val="superscript"/>
              </w:rPr>
              <w:t>1</w:t>
            </w:r>
          </w:p>
        </w:tc>
      </w:tr>
      <w:tr w:rsidR="00A266ED" w:rsidRPr="00104CFF" w:rsidTr="00A266ED">
        <w:tc>
          <w:tcPr>
            <w:tcW w:w="959" w:type="dxa"/>
          </w:tcPr>
          <w:p w:rsidR="00A266ED" w:rsidRPr="00104CFF" w:rsidRDefault="00A266ED" w:rsidP="00A266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Показатель 1</w:t>
            </w:r>
          </w:p>
        </w:tc>
        <w:tc>
          <w:tcPr>
            <w:tcW w:w="1310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66ED" w:rsidRPr="00104CFF" w:rsidTr="00A266ED">
        <w:tc>
          <w:tcPr>
            <w:tcW w:w="959" w:type="dxa"/>
          </w:tcPr>
          <w:p w:rsidR="00A266ED" w:rsidRPr="00104CFF" w:rsidRDefault="00A266ED" w:rsidP="00A266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Показатель 2</w:t>
            </w:r>
          </w:p>
        </w:tc>
        <w:tc>
          <w:tcPr>
            <w:tcW w:w="1310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66ED" w:rsidRPr="00104CFF" w:rsidTr="00A266ED">
        <w:tc>
          <w:tcPr>
            <w:tcW w:w="959" w:type="dxa"/>
          </w:tcPr>
          <w:p w:rsidR="00A266ED" w:rsidRDefault="00A266ED" w:rsidP="00A266E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2801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310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A266ED" w:rsidRPr="00104CFF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7A6A25" w:rsidRDefault="007A6A25" w:rsidP="00104CFF">
      <w:pPr>
        <w:ind w:firstLine="709"/>
        <w:rPr>
          <w:rFonts w:ascii="Liberation Serif" w:hAnsi="Liberation Serif"/>
          <w:sz w:val="24"/>
          <w:szCs w:val="24"/>
          <w:u w:val="single"/>
        </w:rPr>
      </w:pPr>
    </w:p>
    <w:p w:rsidR="007A6A25" w:rsidRPr="007A6A25" w:rsidRDefault="007A6A25" w:rsidP="00104CFF">
      <w:pPr>
        <w:ind w:firstLine="709"/>
        <w:rPr>
          <w:rFonts w:ascii="Liberation Serif" w:hAnsi="Liberation Serif"/>
          <w:sz w:val="24"/>
          <w:szCs w:val="24"/>
          <w:u w:val="single"/>
        </w:rPr>
      </w:pPr>
      <w:r w:rsidRPr="007A6A25">
        <w:rPr>
          <w:rFonts w:ascii="Liberation Serif" w:hAnsi="Liberation Serif"/>
          <w:sz w:val="24"/>
          <w:szCs w:val="24"/>
          <w:u w:val="single"/>
        </w:rPr>
        <w:t>Примечание:</w:t>
      </w:r>
    </w:p>
    <w:p w:rsidR="005B7682" w:rsidRPr="00FB3C78" w:rsidRDefault="007A6A25" w:rsidP="00104CFF">
      <w:pPr>
        <w:ind w:firstLine="709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 CYR"/>
          <w:sz w:val="24"/>
          <w:szCs w:val="24"/>
          <w:vertAlign w:val="superscript"/>
        </w:rPr>
        <w:t>1</w:t>
      </w:r>
      <w:r>
        <w:rPr>
          <w:rFonts w:ascii="Liberation Serif" w:hAnsi="Liberation Serif" w:cs="Times New Roman CYR"/>
          <w:sz w:val="24"/>
          <w:szCs w:val="24"/>
        </w:rPr>
        <w:t xml:space="preserve">- </w:t>
      </w:r>
      <w:r w:rsidR="005B7682" w:rsidRPr="00FB3C78">
        <w:rPr>
          <w:rFonts w:ascii="Liberation Serif" w:hAnsi="Liberation Serif" w:cs="Times New Roman CYR"/>
          <w:sz w:val="24"/>
          <w:szCs w:val="24"/>
        </w:rPr>
        <w:t xml:space="preserve">В соответствии с </w:t>
      </w:r>
      <w:r w:rsidR="000E71BB">
        <w:rPr>
          <w:rFonts w:ascii="Liberation Serif" w:hAnsi="Liberation Serif" w:cs="Times New Roman CYR"/>
          <w:sz w:val="24"/>
          <w:szCs w:val="24"/>
        </w:rPr>
        <w:t>П</w:t>
      </w:r>
      <w:r w:rsidR="005B7682" w:rsidRPr="00FB3C78">
        <w:rPr>
          <w:rFonts w:ascii="Liberation Serif" w:hAnsi="Liberation Serif" w:cs="Times New Roman CYR"/>
          <w:sz w:val="24"/>
          <w:szCs w:val="24"/>
        </w:rPr>
        <w:t xml:space="preserve">риложением № 1 к </w:t>
      </w:r>
      <w:r w:rsidR="0074697B" w:rsidRPr="00FB3C78">
        <w:rPr>
          <w:rFonts w:ascii="Liberation Serif" w:hAnsi="Liberation Serif" w:cs="Times New Roman CYR"/>
          <w:sz w:val="24"/>
          <w:szCs w:val="24"/>
        </w:rPr>
        <w:t>настоящему Порядку</w:t>
      </w:r>
      <w:r w:rsidR="005B7682" w:rsidRPr="00FB3C78">
        <w:rPr>
          <w:rFonts w:ascii="Liberation Serif" w:hAnsi="Liberation Serif" w:cs="Times New Roman CYR"/>
          <w:sz w:val="24"/>
          <w:szCs w:val="24"/>
        </w:rPr>
        <w:t>.</w:t>
      </w:r>
    </w:p>
    <w:p w:rsidR="005B7682" w:rsidRPr="00104CFF" w:rsidRDefault="005B7682" w:rsidP="00104CF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5B768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23E99" w:rsidRDefault="00A23E99" w:rsidP="00A23E99">
      <w:pPr>
        <w:pageBreakBefore/>
        <w:spacing w:before="100" w:beforeAutospacing="1"/>
        <w:rPr>
          <w:rFonts w:ascii="Liberation Serif" w:hAnsi="Liberation Serif"/>
          <w:sz w:val="27"/>
          <w:szCs w:val="27"/>
        </w:rPr>
        <w:sectPr w:rsidR="00A23E99" w:rsidSect="00825772">
          <w:headerReference w:type="default" r:id="rId9"/>
          <w:pgSz w:w="11906" w:h="16838"/>
          <w:pgMar w:top="1135" w:right="567" w:bottom="709" w:left="1701" w:header="709" w:footer="709" w:gutter="0"/>
          <w:cols w:space="708"/>
          <w:titlePg/>
          <w:docGrid w:linePitch="360"/>
        </w:sectPr>
      </w:pPr>
    </w:p>
    <w:p w:rsidR="00A23E99" w:rsidRPr="004C0DBA" w:rsidRDefault="00A23E99" w:rsidP="00A23E99">
      <w:pPr>
        <w:spacing w:before="100" w:beforeAutospacing="1"/>
        <w:rPr>
          <w:rFonts w:ascii="Liberation Serif" w:hAnsi="Liberation Serif"/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lastRenderedPageBreak/>
        <w:t>Форма 2</w:t>
      </w:r>
    </w:p>
    <w:p w:rsidR="00A23E99" w:rsidRPr="004C0DBA" w:rsidRDefault="00104CFF" w:rsidP="00104CFF">
      <w:pPr>
        <w:jc w:val="center"/>
        <w:rPr>
          <w:sz w:val="28"/>
          <w:szCs w:val="28"/>
        </w:rPr>
      </w:pPr>
      <w:r w:rsidRPr="004C0DBA">
        <w:rPr>
          <w:rFonts w:ascii="Liberation Serif" w:hAnsi="Liberation Serif"/>
          <w:bCs/>
          <w:sz w:val="28"/>
          <w:szCs w:val="28"/>
        </w:rPr>
        <w:t xml:space="preserve">Основные итоги </w:t>
      </w:r>
    </w:p>
    <w:p w:rsidR="00A23E99" w:rsidRPr="004C0DBA" w:rsidRDefault="00A23E99" w:rsidP="00104CFF">
      <w:pPr>
        <w:jc w:val="center"/>
        <w:rPr>
          <w:rFonts w:ascii="Liberation Serif" w:hAnsi="Liberation Serif"/>
          <w:bCs/>
          <w:sz w:val="28"/>
          <w:szCs w:val="28"/>
        </w:rPr>
      </w:pPr>
      <w:r w:rsidRPr="004C0DBA">
        <w:rPr>
          <w:rFonts w:ascii="Liberation Serif" w:hAnsi="Liberation Serif"/>
          <w:bCs/>
          <w:sz w:val="28"/>
          <w:szCs w:val="28"/>
        </w:rPr>
        <w:t xml:space="preserve">социально-экономического развития </w:t>
      </w:r>
    </w:p>
    <w:p w:rsidR="00104CFF" w:rsidRPr="004C0DBA" w:rsidRDefault="00104CFF" w:rsidP="00104CFF">
      <w:pPr>
        <w:jc w:val="center"/>
        <w:rPr>
          <w:sz w:val="28"/>
          <w:szCs w:val="28"/>
        </w:rPr>
      </w:pPr>
      <w:r w:rsidRPr="004C0DBA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A23E99" w:rsidRPr="004C0DBA" w:rsidRDefault="00A23E99" w:rsidP="00104CFF">
      <w:pPr>
        <w:jc w:val="center"/>
        <w:rPr>
          <w:rFonts w:ascii="Liberation Serif" w:hAnsi="Liberation Serif"/>
          <w:bCs/>
          <w:sz w:val="28"/>
          <w:szCs w:val="28"/>
        </w:rPr>
      </w:pPr>
      <w:r w:rsidRPr="004C0DBA">
        <w:rPr>
          <w:rFonts w:ascii="Liberation Serif" w:hAnsi="Liberation Serif"/>
          <w:bCs/>
          <w:sz w:val="28"/>
          <w:szCs w:val="28"/>
        </w:rPr>
        <w:t>за ___________ год</w:t>
      </w:r>
    </w:p>
    <w:p w:rsidR="00FB3C78" w:rsidRPr="00A23E99" w:rsidRDefault="00FB3C78" w:rsidP="00104CFF">
      <w:pPr>
        <w:jc w:val="center"/>
        <w:rPr>
          <w:sz w:val="24"/>
          <w:szCs w:val="24"/>
        </w:rPr>
      </w:pPr>
    </w:p>
    <w:tbl>
      <w:tblPr>
        <w:tblStyle w:val="ac"/>
        <w:tblW w:w="15276" w:type="dxa"/>
        <w:tblLayout w:type="fixed"/>
        <w:tblLook w:val="04A0"/>
      </w:tblPr>
      <w:tblGrid>
        <w:gridCol w:w="819"/>
        <w:gridCol w:w="1596"/>
        <w:gridCol w:w="1237"/>
        <w:gridCol w:w="1559"/>
        <w:gridCol w:w="1701"/>
        <w:gridCol w:w="1843"/>
        <w:gridCol w:w="1418"/>
        <w:gridCol w:w="1417"/>
        <w:gridCol w:w="1276"/>
        <w:gridCol w:w="1275"/>
        <w:gridCol w:w="1135"/>
      </w:tblGrid>
      <w:tr w:rsidR="00104CFF" w:rsidRPr="004C0DBA" w:rsidTr="00A266ED">
        <w:tc>
          <w:tcPr>
            <w:tcW w:w="819" w:type="dxa"/>
          </w:tcPr>
          <w:p w:rsidR="00A23E99" w:rsidRPr="004C0DBA" w:rsidRDefault="00104CFF" w:rsidP="00104CFF">
            <w:pPr>
              <w:ind w:left="-108" w:right="-8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Номер строки</w:t>
            </w:r>
          </w:p>
        </w:tc>
        <w:tc>
          <w:tcPr>
            <w:tcW w:w="1596" w:type="dxa"/>
          </w:tcPr>
          <w:p w:rsidR="00A23E99" w:rsidRPr="004C0DBA" w:rsidRDefault="00104CFF" w:rsidP="00FB3C78">
            <w:pPr>
              <w:ind w:left="-108" w:right="-7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Показатель</w:t>
            </w:r>
            <w:proofErr w:type="gramStart"/>
            <w:r w:rsidR="007A6A25" w:rsidRPr="004C0DBA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237" w:type="dxa"/>
          </w:tcPr>
          <w:p w:rsidR="00A23E99" w:rsidRPr="004C0DBA" w:rsidRDefault="00104CFF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Единицы измерения</w:t>
            </w:r>
          </w:p>
        </w:tc>
        <w:tc>
          <w:tcPr>
            <w:tcW w:w="1559" w:type="dxa"/>
          </w:tcPr>
          <w:p w:rsidR="00A23E99" w:rsidRPr="004C0DBA" w:rsidRDefault="00104CFF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Контрольное значение на отчетный год</w:t>
            </w:r>
            <w:proofErr w:type="gramStart"/>
            <w:r w:rsidRPr="004C0DBA">
              <w:rPr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</w:tcPr>
          <w:p w:rsidR="00A23E99" w:rsidRPr="004C0DBA" w:rsidRDefault="00104CFF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Контрольное значение на год завершения реализации стратегии социально-экономического развития</w:t>
            </w:r>
            <w:r w:rsidRPr="004C0DBA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A23E99" w:rsidRPr="004C0DBA" w:rsidRDefault="00104CFF" w:rsidP="00104CFF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Фактическое значение за год, предшествующий отчетному году</w:t>
            </w:r>
          </w:p>
        </w:tc>
        <w:tc>
          <w:tcPr>
            <w:tcW w:w="1418" w:type="dxa"/>
          </w:tcPr>
          <w:p w:rsidR="00FB3C78" w:rsidRPr="004C0DBA" w:rsidRDefault="00104CFF" w:rsidP="00FB3C7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Фактическое значение </w:t>
            </w:r>
          </w:p>
          <w:p w:rsidR="00A23E99" w:rsidRPr="004C0DBA" w:rsidRDefault="00104CFF" w:rsidP="00FB3C7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за отчетный год </w:t>
            </w:r>
          </w:p>
        </w:tc>
        <w:tc>
          <w:tcPr>
            <w:tcW w:w="1417" w:type="dxa"/>
          </w:tcPr>
          <w:p w:rsidR="00104CFF" w:rsidRPr="004C0DBA" w:rsidRDefault="00104CFF" w:rsidP="00FB3C78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Процентов достижения (гр. 7 / </w:t>
            </w:r>
            <w:proofErr w:type="gramEnd"/>
          </w:p>
          <w:p w:rsidR="00A23E99" w:rsidRPr="004C0DBA" w:rsidRDefault="00104CFF" w:rsidP="00104CFF">
            <w:pPr>
              <w:ind w:left="-5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гр. 4 * 100)</w:t>
            </w:r>
          </w:p>
        </w:tc>
        <w:tc>
          <w:tcPr>
            <w:tcW w:w="1276" w:type="dxa"/>
          </w:tcPr>
          <w:p w:rsidR="00104CFF" w:rsidRPr="004C0DBA" w:rsidRDefault="00104CFF" w:rsidP="00FB3C78">
            <w:pPr>
              <w:ind w:left="-96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Процентов достижения</w:t>
            </w:r>
          </w:p>
          <w:p w:rsidR="00104CFF" w:rsidRPr="004C0DBA" w:rsidRDefault="00104CFF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C0DBA">
              <w:rPr>
                <w:rFonts w:ascii="Liberation Serif" w:hAnsi="Liberation Serif"/>
                <w:sz w:val="24"/>
                <w:szCs w:val="24"/>
              </w:rPr>
              <w:t>(гр. 7 /</w:t>
            </w:r>
            <w:proofErr w:type="gramEnd"/>
          </w:p>
          <w:p w:rsidR="00A23E99" w:rsidRPr="004C0DBA" w:rsidRDefault="00104CFF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гр. 5 * 100)</w:t>
            </w:r>
          </w:p>
        </w:tc>
        <w:tc>
          <w:tcPr>
            <w:tcW w:w="1275" w:type="dxa"/>
          </w:tcPr>
          <w:p w:rsidR="00104CFF" w:rsidRPr="004C0DBA" w:rsidRDefault="00104CFF" w:rsidP="00FB3C78">
            <w:pPr>
              <w:ind w:left="-96" w:right="-1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Процентов к </w:t>
            </w:r>
            <w:proofErr w:type="spellStart"/>
            <w:proofErr w:type="gramStart"/>
            <w:r w:rsidRPr="004C0DBA">
              <w:rPr>
                <w:rFonts w:ascii="Liberation Serif" w:hAnsi="Liberation Serif"/>
                <w:sz w:val="24"/>
                <w:szCs w:val="24"/>
              </w:rPr>
              <w:t>предыду-щему</w:t>
            </w:r>
            <w:proofErr w:type="spellEnd"/>
            <w:proofErr w:type="gramEnd"/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 году</w:t>
            </w:r>
          </w:p>
          <w:p w:rsidR="00104CFF" w:rsidRPr="004C0DBA" w:rsidRDefault="00104CFF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(гр. 7 / </w:t>
            </w:r>
            <w:proofErr w:type="gramEnd"/>
          </w:p>
          <w:p w:rsidR="00A23E99" w:rsidRPr="004C0DBA" w:rsidRDefault="00104CFF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гр. 6 * 100)</w:t>
            </w:r>
          </w:p>
        </w:tc>
        <w:tc>
          <w:tcPr>
            <w:tcW w:w="1135" w:type="dxa"/>
          </w:tcPr>
          <w:p w:rsidR="00A23E99" w:rsidRPr="004C0DBA" w:rsidRDefault="00104CFF" w:rsidP="00FB3C78">
            <w:pPr>
              <w:ind w:left="-107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4C0DBA">
              <w:rPr>
                <w:rFonts w:ascii="Liberation Serif" w:hAnsi="Liberation Serif"/>
                <w:sz w:val="24"/>
                <w:szCs w:val="24"/>
              </w:rPr>
              <w:t>информа</w:t>
            </w:r>
            <w:r w:rsidR="00FB3C78" w:rsidRPr="004C0DBA">
              <w:rPr>
                <w:rFonts w:ascii="Liberation Serif" w:hAnsi="Liberation Serif"/>
                <w:sz w:val="24"/>
                <w:szCs w:val="24"/>
              </w:rPr>
              <w:t>-</w:t>
            </w:r>
            <w:r w:rsidRPr="004C0DBA">
              <w:rPr>
                <w:rFonts w:ascii="Liberation Serif" w:hAnsi="Liberation Serif"/>
                <w:sz w:val="24"/>
                <w:szCs w:val="24"/>
              </w:rPr>
              <w:t>ции</w:t>
            </w:r>
            <w:proofErr w:type="spellEnd"/>
            <w:proofErr w:type="gramEnd"/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 (по гр. 6 – 7) </w:t>
            </w:r>
          </w:p>
        </w:tc>
      </w:tr>
      <w:tr w:rsidR="00104CFF" w:rsidRPr="004C0DBA" w:rsidTr="00A266ED">
        <w:tc>
          <w:tcPr>
            <w:tcW w:w="819" w:type="dxa"/>
          </w:tcPr>
          <w:p w:rsidR="00A23E99" w:rsidRPr="004C0DBA" w:rsidRDefault="00104CFF" w:rsidP="00104CFF">
            <w:pPr>
              <w:ind w:left="-108" w:right="-8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A23E99" w:rsidRPr="004C0DBA" w:rsidRDefault="00104CFF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37" w:type="dxa"/>
          </w:tcPr>
          <w:p w:rsidR="00A23E99" w:rsidRPr="004C0DBA" w:rsidRDefault="00104CFF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23E99" w:rsidRPr="004C0DBA" w:rsidRDefault="00104CFF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23E99" w:rsidRPr="004C0DBA" w:rsidRDefault="00104CFF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A23E99" w:rsidRPr="004C0DBA" w:rsidRDefault="00104CFF" w:rsidP="00104CFF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A23E99" w:rsidRPr="004C0DBA" w:rsidRDefault="00104CFF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A23E99" w:rsidRPr="004C0DBA" w:rsidRDefault="00104CFF" w:rsidP="00104CFF">
            <w:pPr>
              <w:ind w:left="-5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23E99" w:rsidRPr="004C0DBA" w:rsidRDefault="00104CFF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A23E99" w:rsidRPr="004C0DBA" w:rsidRDefault="00104CFF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135" w:type="dxa"/>
          </w:tcPr>
          <w:p w:rsidR="00104CFF" w:rsidRPr="004C0DBA" w:rsidRDefault="00104CFF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A266ED" w:rsidRPr="004C0DBA" w:rsidTr="00A266ED">
        <w:tc>
          <w:tcPr>
            <w:tcW w:w="819" w:type="dxa"/>
          </w:tcPr>
          <w:p w:rsidR="00A266ED" w:rsidRPr="00104CFF" w:rsidRDefault="00A266ED" w:rsidP="007D50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4457" w:type="dxa"/>
            <w:gridSpan w:val="10"/>
          </w:tcPr>
          <w:p w:rsidR="00A266ED" w:rsidRPr="004C0DBA" w:rsidRDefault="00A266ED" w:rsidP="00104CFF">
            <w:pPr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 xml:space="preserve">Наименование раздела (подраздела) </w:t>
            </w:r>
            <w:r w:rsidRPr="004C0DBA">
              <w:rPr>
                <w:rFonts w:ascii="Liberation Serif" w:hAnsi="Liberation Serif" w:cs="Times New Roman CYR"/>
                <w:sz w:val="24"/>
                <w:szCs w:val="24"/>
                <w:vertAlign w:val="superscript"/>
              </w:rPr>
              <w:t>1</w:t>
            </w:r>
          </w:p>
        </w:tc>
      </w:tr>
      <w:tr w:rsidR="00A266ED" w:rsidRPr="004C0DBA" w:rsidTr="00A266ED">
        <w:tc>
          <w:tcPr>
            <w:tcW w:w="819" w:type="dxa"/>
          </w:tcPr>
          <w:p w:rsidR="00A266ED" w:rsidRPr="00104CFF" w:rsidRDefault="00A266ED" w:rsidP="007D50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596" w:type="dxa"/>
          </w:tcPr>
          <w:p w:rsidR="00A266ED" w:rsidRPr="00104CFF" w:rsidRDefault="00A266ED" w:rsidP="007D50EE">
            <w:pPr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Показатель 1</w:t>
            </w:r>
          </w:p>
        </w:tc>
        <w:tc>
          <w:tcPr>
            <w:tcW w:w="1237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A266ED" w:rsidRPr="004C0DBA" w:rsidRDefault="00A266ED" w:rsidP="00104CFF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A266ED" w:rsidRPr="004C0DBA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66ED" w:rsidRPr="004C0DBA" w:rsidRDefault="00A266ED" w:rsidP="00104CFF">
            <w:pPr>
              <w:ind w:left="-5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66ED" w:rsidRPr="004C0DBA" w:rsidRDefault="00A266ED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66ED" w:rsidRPr="004C0DBA" w:rsidRDefault="00A266ED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A266ED" w:rsidRPr="004C0DBA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66ED" w:rsidRPr="004C0DBA" w:rsidTr="00A266ED">
        <w:tc>
          <w:tcPr>
            <w:tcW w:w="819" w:type="dxa"/>
          </w:tcPr>
          <w:p w:rsidR="00A266ED" w:rsidRPr="00104CFF" w:rsidRDefault="00A266ED" w:rsidP="007D50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1596" w:type="dxa"/>
          </w:tcPr>
          <w:p w:rsidR="00A266ED" w:rsidRPr="00104CFF" w:rsidRDefault="00A266ED" w:rsidP="007D50EE">
            <w:pPr>
              <w:rPr>
                <w:rFonts w:ascii="Liberation Serif" w:hAnsi="Liberation Serif"/>
                <w:sz w:val="24"/>
                <w:szCs w:val="24"/>
              </w:rPr>
            </w:pPr>
            <w:r w:rsidRPr="00104CFF">
              <w:rPr>
                <w:rFonts w:ascii="Liberation Serif" w:hAnsi="Liberation Serif"/>
                <w:sz w:val="24"/>
                <w:szCs w:val="24"/>
              </w:rPr>
              <w:t>Показатель 2</w:t>
            </w:r>
          </w:p>
        </w:tc>
        <w:tc>
          <w:tcPr>
            <w:tcW w:w="1237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A266ED" w:rsidRPr="004C0DBA" w:rsidRDefault="00A266ED" w:rsidP="00104CFF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A266ED" w:rsidRPr="004C0DBA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66ED" w:rsidRPr="004C0DBA" w:rsidRDefault="00A266ED" w:rsidP="00104CFF">
            <w:pPr>
              <w:ind w:left="-5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66ED" w:rsidRPr="004C0DBA" w:rsidRDefault="00A266ED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66ED" w:rsidRPr="004C0DBA" w:rsidRDefault="00A266ED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A266ED" w:rsidRPr="004C0DBA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66ED" w:rsidRPr="004C0DBA" w:rsidTr="00A266ED">
        <w:tc>
          <w:tcPr>
            <w:tcW w:w="819" w:type="dxa"/>
          </w:tcPr>
          <w:p w:rsidR="00A266ED" w:rsidRDefault="00A266ED" w:rsidP="007D50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596" w:type="dxa"/>
          </w:tcPr>
          <w:p w:rsidR="00A266ED" w:rsidRPr="00104CFF" w:rsidRDefault="00A266ED" w:rsidP="007D50EE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237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A266ED" w:rsidRPr="004C0DBA" w:rsidRDefault="00A266ED" w:rsidP="00104CF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A266ED" w:rsidRPr="004C0DBA" w:rsidRDefault="00A266ED" w:rsidP="00104CFF">
            <w:pPr>
              <w:ind w:left="-142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A266ED" w:rsidRPr="004C0DBA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266ED" w:rsidRPr="004C0DBA" w:rsidRDefault="00A266ED" w:rsidP="00104CFF">
            <w:pPr>
              <w:ind w:left="-57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A266ED" w:rsidRPr="004C0DBA" w:rsidRDefault="00A266ED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66ED" w:rsidRPr="004C0DBA" w:rsidRDefault="00A266ED" w:rsidP="00104CFF">
            <w:pPr>
              <w:ind w:left="-96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</w:tcPr>
          <w:p w:rsidR="00A266ED" w:rsidRPr="004C0DBA" w:rsidRDefault="00A266ED" w:rsidP="00104CF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7A6A25" w:rsidRDefault="007A6A25" w:rsidP="00FB3C78">
      <w:pPr>
        <w:ind w:firstLine="709"/>
        <w:rPr>
          <w:rFonts w:ascii="Liberation Serif" w:hAnsi="Liberation Serif"/>
          <w:sz w:val="24"/>
          <w:szCs w:val="24"/>
          <w:u w:val="single"/>
        </w:rPr>
      </w:pPr>
    </w:p>
    <w:p w:rsidR="007A6A25" w:rsidRPr="00A23E99" w:rsidRDefault="007A6A25" w:rsidP="00FB3C78">
      <w:pPr>
        <w:ind w:firstLine="709"/>
        <w:rPr>
          <w:rFonts w:ascii="Liberation Serif" w:hAnsi="Liberation Serif"/>
          <w:sz w:val="24"/>
          <w:szCs w:val="24"/>
          <w:u w:val="single"/>
        </w:rPr>
      </w:pPr>
      <w:r w:rsidRPr="007A6A25">
        <w:rPr>
          <w:rFonts w:ascii="Liberation Serif" w:hAnsi="Liberation Serif"/>
          <w:sz w:val="24"/>
          <w:szCs w:val="24"/>
          <w:u w:val="single"/>
        </w:rPr>
        <w:t>Примечание:</w:t>
      </w:r>
    </w:p>
    <w:p w:rsidR="00A23E99" w:rsidRPr="00A23E99" w:rsidRDefault="00A23E99" w:rsidP="00FB3C78">
      <w:pPr>
        <w:ind w:firstLine="709"/>
        <w:rPr>
          <w:rFonts w:ascii="Liberation Serif" w:hAnsi="Liberation Serif"/>
          <w:sz w:val="24"/>
          <w:szCs w:val="24"/>
        </w:rPr>
      </w:pPr>
      <w:r w:rsidRPr="00A23E99">
        <w:rPr>
          <w:rFonts w:ascii="Liberation Serif" w:hAnsi="Liberation Serif" w:cs="Times New Roman CYR"/>
          <w:sz w:val="24"/>
          <w:szCs w:val="24"/>
          <w:vertAlign w:val="superscript"/>
        </w:rPr>
        <w:t>1</w:t>
      </w:r>
      <w:r w:rsidRPr="00A23E99">
        <w:rPr>
          <w:rFonts w:ascii="Liberation Serif" w:hAnsi="Liberation Serif" w:cs="Times New Roman CYR"/>
          <w:sz w:val="24"/>
          <w:szCs w:val="24"/>
        </w:rPr>
        <w:t> </w:t>
      </w:r>
      <w:r w:rsidR="00FB3C78">
        <w:rPr>
          <w:rFonts w:ascii="Liberation Serif" w:hAnsi="Liberation Serif" w:cs="Times New Roman CYR"/>
          <w:sz w:val="24"/>
          <w:szCs w:val="24"/>
        </w:rPr>
        <w:t xml:space="preserve">- </w:t>
      </w:r>
      <w:r w:rsidR="00FB3C78" w:rsidRPr="00FB3C78">
        <w:rPr>
          <w:rFonts w:ascii="Liberation Serif" w:hAnsi="Liberation Serif" w:cs="Times New Roman CYR"/>
          <w:sz w:val="24"/>
          <w:szCs w:val="24"/>
        </w:rPr>
        <w:t xml:space="preserve">В соответствии с </w:t>
      </w:r>
      <w:r w:rsidR="000E71BB">
        <w:rPr>
          <w:rFonts w:ascii="Liberation Serif" w:hAnsi="Liberation Serif" w:cs="Times New Roman CYR"/>
          <w:sz w:val="24"/>
          <w:szCs w:val="24"/>
        </w:rPr>
        <w:t>П</w:t>
      </w:r>
      <w:r w:rsidR="00FB3C78" w:rsidRPr="00FB3C78">
        <w:rPr>
          <w:rFonts w:ascii="Liberation Serif" w:hAnsi="Liberation Serif" w:cs="Times New Roman CYR"/>
          <w:sz w:val="24"/>
          <w:szCs w:val="24"/>
        </w:rPr>
        <w:t>риложением № 1 к настоящему Порядку.</w:t>
      </w:r>
    </w:p>
    <w:p w:rsidR="00A23E99" w:rsidRPr="00A23E99" w:rsidRDefault="00A23E99" w:rsidP="00FB3C78">
      <w:pPr>
        <w:ind w:firstLine="709"/>
        <w:rPr>
          <w:rFonts w:ascii="Liberation Serif" w:hAnsi="Liberation Serif"/>
          <w:sz w:val="24"/>
          <w:szCs w:val="24"/>
        </w:rPr>
      </w:pPr>
      <w:r w:rsidRPr="00A23E99">
        <w:rPr>
          <w:rFonts w:ascii="Liberation Serif" w:hAnsi="Liberation Serif" w:cs="Times New Roman CYR"/>
          <w:sz w:val="24"/>
          <w:szCs w:val="24"/>
          <w:vertAlign w:val="superscript"/>
        </w:rPr>
        <w:t>2</w:t>
      </w:r>
      <w:r w:rsidRPr="00A23E99">
        <w:rPr>
          <w:rFonts w:ascii="Liberation Serif" w:hAnsi="Liberation Serif" w:cs="Times New Roman CYR"/>
          <w:sz w:val="24"/>
          <w:szCs w:val="24"/>
        </w:rPr>
        <w:t> </w:t>
      </w:r>
      <w:r w:rsidR="00FB3C78">
        <w:rPr>
          <w:rFonts w:ascii="Liberation Serif" w:hAnsi="Liberation Serif" w:cs="Times New Roman CYR"/>
          <w:sz w:val="24"/>
          <w:szCs w:val="24"/>
        </w:rPr>
        <w:t xml:space="preserve">- </w:t>
      </w:r>
      <w:r w:rsidRPr="00A23E99">
        <w:rPr>
          <w:rFonts w:ascii="Liberation Serif" w:hAnsi="Liberation Serif" w:cs="Times New Roman CYR"/>
          <w:sz w:val="24"/>
          <w:szCs w:val="24"/>
        </w:rPr>
        <w:t xml:space="preserve">Ежегодно утверждается главой </w:t>
      </w:r>
      <w:r w:rsidR="00FB3C78">
        <w:rPr>
          <w:rFonts w:ascii="Liberation Serif" w:hAnsi="Liberation Serif" w:cs="Times New Roman CYR"/>
          <w:sz w:val="24"/>
          <w:szCs w:val="24"/>
        </w:rPr>
        <w:t>Каменск-Уральского городского округа</w:t>
      </w:r>
      <w:r w:rsidRPr="00A23E99">
        <w:rPr>
          <w:rFonts w:ascii="Liberation Serif" w:hAnsi="Liberation Serif" w:cs="Times New Roman CYR"/>
          <w:sz w:val="24"/>
          <w:szCs w:val="24"/>
        </w:rPr>
        <w:t>, пересмотру и корректировке не подлежит.</w:t>
      </w:r>
    </w:p>
    <w:p w:rsidR="00A23E99" w:rsidRPr="00A23E99" w:rsidRDefault="00A23E99" w:rsidP="00FB3C78">
      <w:pPr>
        <w:ind w:firstLine="709"/>
        <w:rPr>
          <w:rFonts w:ascii="Liberation Serif" w:hAnsi="Liberation Serif"/>
          <w:sz w:val="24"/>
          <w:szCs w:val="24"/>
        </w:rPr>
      </w:pPr>
      <w:r w:rsidRPr="00A23E99">
        <w:rPr>
          <w:rFonts w:ascii="Liberation Serif" w:hAnsi="Liberation Serif" w:cs="Times New Roman CYR"/>
          <w:sz w:val="24"/>
          <w:szCs w:val="24"/>
          <w:vertAlign w:val="superscript"/>
        </w:rPr>
        <w:t>3</w:t>
      </w:r>
      <w:r w:rsidRPr="00A23E99">
        <w:rPr>
          <w:rFonts w:ascii="Liberation Serif" w:hAnsi="Liberation Serif" w:cs="Times New Roman CYR"/>
          <w:sz w:val="24"/>
          <w:szCs w:val="24"/>
        </w:rPr>
        <w:t> </w:t>
      </w:r>
      <w:r w:rsidR="00FB3C78">
        <w:rPr>
          <w:rFonts w:ascii="Liberation Serif" w:hAnsi="Liberation Serif" w:cs="Times New Roman CYR"/>
          <w:sz w:val="24"/>
          <w:szCs w:val="24"/>
        </w:rPr>
        <w:t xml:space="preserve">- </w:t>
      </w:r>
      <w:r w:rsidRPr="00A23E99">
        <w:rPr>
          <w:rFonts w:ascii="Liberation Serif" w:hAnsi="Liberation Serif" w:cs="Times New Roman CYR"/>
          <w:sz w:val="24"/>
          <w:szCs w:val="24"/>
        </w:rPr>
        <w:t>Устанавливается в соответствии с утвержденной стратегией социально-экономического развития муниципального образования.</w:t>
      </w:r>
    </w:p>
    <w:p w:rsidR="00A23E99" w:rsidRDefault="00A23E99" w:rsidP="00FB3C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B3C78" w:rsidRDefault="00FB3C78" w:rsidP="00FB3C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B3C78" w:rsidRDefault="00FB3C78" w:rsidP="00FB3C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B3C78" w:rsidRDefault="00FB3C78" w:rsidP="00FB3C7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B3C78" w:rsidRPr="004C0DBA" w:rsidRDefault="00FB3C78" w:rsidP="00FB3C78">
      <w:pPr>
        <w:pageBreakBefore/>
        <w:spacing w:before="100" w:beforeAutospacing="1"/>
        <w:rPr>
          <w:sz w:val="28"/>
          <w:szCs w:val="28"/>
        </w:rPr>
      </w:pPr>
      <w:r w:rsidRPr="004C0DBA">
        <w:rPr>
          <w:rFonts w:ascii="Liberation Serif" w:hAnsi="Liberation Serif"/>
          <w:sz w:val="28"/>
          <w:szCs w:val="28"/>
        </w:rPr>
        <w:lastRenderedPageBreak/>
        <w:t xml:space="preserve">Форма 3 </w:t>
      </w:r>
    </w:p>
    <w:p w:rsidR="00FB3C78" w:rsidRPr="00FB3C78" w:rsidRDefault="00FB3C78" w:rsidP="00FB3C78">
      <w:pPr>
        <w:jc w:val="center"/>
        <w:rPr>
          <w:sz w:val="28"/>
          <w:szCs w:val="28"/>
        </w:rPr>
      </w:pPr>
      <w:r w:rsidRPr="00FB3C78">
        <w:rPr>
          <w:rFonts w:ascii="Liberation Serif" w:hAnsi="Liberation Serif"/>
          <w:bCs/>
          <w:sz w:val="28"/>
          <w:szCs w:val="28"/>
        </w:rPr>
        <w:t xml:space="preserve">Отчет </w:t>
      </w:r>
    </w:p>
    <w:p w:rsidR="00FB3C78" w:rsidRPr="00FB3C78" w:rsidRDefault="00FB3C78" w:rsidP="00FB3C78">
      <w:pPr>
        <w:jc w:val="center"/>
        <w:rPr>
          <w:sz w:val="28"/>
          <w:szCs w:val="28"/>
        </w:rPr>
      </w:pPr>
      <w:r w:rsidRPr="00FB3C78">
        <w:rPr>
          <w:rFonts w:ascii="Liberation Serif" w:hAnsi="Liberation Serif"/>
          <w:bCs/>
          <w:sz w:val="28"/>
          <w:szCs w:val="28"/>
        </w:rPr>
        <w:t xml:space="preserve">о внедрении и развитии механизмов </w:t>
      </w:r>
      <w:proofErr w:type="gramStart"/>
      <w:r w:rsidRPr="00FB3C78">
        <w:rPr>
          <w:rFonts w:ascii="Liberation Serif" w:hAnsi="Liberation Serif"/>
          <w:bCs/>
          <w:sz w:val="28"/>
          <w:szCs w:val="28"/>
        </w:rPr>
        <w:t>инициативного</w:t>
      </w:r>
      <w:proofErr w:type="gramEnd"/>
      <w:r w:rsidRPr="00FB3C78">
        <w:rPr>
          <w:rFonts w:ascii="Liberation Serif" w:hAnsi="Liberation Serif"/>
          <w:bCs/>
          <w:sz w:val="28"/>
          <w:szCs w:val="28"/>
        </w:rPr>
        <w:t xml:space="preserve"> бюджетирования </w:t>
      </w:r>
    </w:p>
    <w:p w:rsidR="00FB3C78" w:rsidRPr="00FB3C78" w:rsidRDefault="00FB3C78" w:rsidP="00FB3C78">
      <w:pPr>
        <w:jc w:val="center"/>
        <w:rPr>
          <w:sz w:val="28"/>
          <w:szCs w:val="28"/>
        </w:rPr>
      </w:pPr>
      <w:r w:rsidRPr="00FB3C78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B3C78" w:rsidRDefault="00FB3C78" w:rsidP="00FB3C78">
      <w:pPr>
        <w:jc w:val="center"/>
        <w:rPr>
          <w:rFonts w:ascii="Liberation Serif" w:hAnsi="Liberation Serif"/>
          <w:bCs/>
          <w:sz w:val="28"/>
          <w:szCs w:val="28"/>
        </w:rPr>
      </w:pPr>
      <w:r w:rsidRPr="00FB3C78">
        <w:rPr>
          <w:rFonts w:ascii="Liberation Serif" w:hAnsi="Liberation Serif"/>
          <w:bCs/>
          <w:sz w:val="28"/>
          <w:szCs w:val="28"/>
        </w:rPr>
        <w:t>за ______ год</w:t>
      </w:r>
    </w:p>
    <w:p w:rsidR="00FB3C78" w:rsidRDefault="00FB3C78" w:rsidP="00FB3C78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Style w:val="ac"/>
        <w:tblW w:w="15276" w:type="dxa"/>
        <w:tblLayout w:type="fixed"/>
        <w:tblLook w:val="04A0"/>
      </w:tblPr>
      <w:tblGrid>
        <w:gridCol w:w="959"/>
        <w:gridCol w:w="1984"/>
        <w:gridCol w:w="1418"/>
        <w:gridCol w:w="1417"/>
        <w:gridCol w:w="993"/>
        <w:gridCol w:w="1417"/>
        <w:gridCol w:w="1276"/>
        <w:gridCol w:w="1277"/>
        <w:gridCol w:w="1133"/>
        <w:gridCol w:w="1275"/>
        <w:gridCol w:w="1134"/>
        <w:gridCol w:w="993"/>
      </w:tblGrid>
      <w:tr w:rsidR="007A6A25" w:rsidRPr="004C0DBA" w:rsidTr="007446C0">
        <w:trPr>
          <w:trHeight w:val="410"/>
        </w:trPr>
        <w:tc>
          <w:tcPr>
            <w:tcW w:w="959" w:type="dxa"/>
            <w:vMerge w:val="restart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Номер строки</w:t>
            </w:r>
          </w:p>
        </w:tc>
        <w:tc>
          <w:tcPr>
            <w:tcW w:w="1984" w:type="dxa"/>
            <w:vMerge w:val="restart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Наименование проекта инициативного бюджетирования (с указанием сферы реализации)</w:t>
            </w:r>
          </w:p>
        </w:tc>
        <w:tc>
          <w:tcPr>
            <w:tcW w:w="1418" w:type="dxa"/>
            <w:vMerge w:val="restart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Место реализации проекта</w:t>
            </w:r>
          </w:p>
        </w:tc>
        <w:tc>
          <w:tcPr>
            <w:tcW w:w="1417" w:type="dxa"/>
            <w:vMerge w:val="restart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Инициатор проекта</w:t>
            </w:r>
          </w:p>
        </w:tc>
        <w:tc>
          <w:tcPr>
            <w:tcW w:w="6096" w:type="dxa"/>
            <w:gridSpan w:val="5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Стоимость проект (тыс. рублей)</w:t>
            </w:r>
          </w:p>
        </w:tc>
        <w:tc>
          <w:tcPr>
            <w:tcW w:w="1275" w:type="dxa"/>
            <w:vMerge w:val="restart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Коли-чество</w:t>
            </w:r>
            <w:proofErr w:type="spellEnd"/>
            <w:proofErr w:type="gramEnd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 жителей, </w:t>
            </w:r>
            <w:proofErr w:type="spellStart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приняв-ших</w:t>
            </w:r>
            <w:proofErr w:type="spellEnd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 участие в </w:t>
            </w:r>
            <w:proofErr w:type="spellStart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обсужде-нии</w:t>
            </w:r>
            <w:proofErr w:type="spellEnd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 (человек)</w:t>
            </w:r>
          </w:p>
        </w:tc>
        <w:tc>
          <w:tcPr>
            <w:tcW w:w="1134" w:type="dxa"/>
            <w:vMerge w:val="restart"/>
          </w:tcPr>
          <w:p w:rsidR="007A6A25" w:rsidRPr="004C0DBA" w:rsidRDefault="007A6A25" w:rsidP="007A6A25">
            <w:pPr>
              <w:ind w:left="-108" w:right="-108"/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  <w:proofErr w:type="spellStart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Коли-чествософинан-сирующих</w:t>
            </w:r>
            <w:proofErr w:type="spellEnd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 проект (человек)</w:t>
            </w:r>
          </w:p>
        </w:tc>
        <w:tc>
          <w:tcPr>
            <w:tcW w:w="993" w:type="dxa"/>
            <w:vMerge w:val="restart"/>
          </w:tcPr>
          <w:p w:rsidR="007A6A25" w:rsidRPr="004C0DBA" w:rsidRDefault="007A6A25" w:rsidP="007446C0">
            <w:pPr>
              <w:ind w:left="-108" w:right="-108"/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Число </w:t>
            </w:r>
            <w:proofErr w:type="spellStart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благопо-лучате-лей</w:t>
            </w:r>
            <w:proofErr w:type="spellEnd"/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 (человек)</w:t>
            </w:r>
          </w:p>
        </w:tc>
      </w:tr>
      <w:tr w:rsidR="007A6A25" w:rsidRPr="004C0DBA" w:rsidTr="007446C0">
        <w:trPr>
          <w:trHeight w:val="369"/>
        </w:trPr>
        <w:tc>
          <w:tcPr>
            <w:tcW w:w="959" w:type="dxa"/>
            <w:vMerge/>
          </w:tcPr>
          <w:p w:rsidR="007A6A25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7A6A25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A6A25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6A25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7A6A25" w:rsidRPr="004C0DBA" w:rsidRDefault="007A6A25" w:rsidP="00835C04">
            <w:pPr>
              <w:spacing w:before="100" w:beforeAutospacing="1" w:after="119"/>
              <w:rPr>
                <w:rFonts w:ascii="Liberation Serif" w:hAnsi="Liberation Serif" w:cs="Times New Roman CYR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общая </w:t>
            </w:r>
          </w:p>
        </w:tc>
        <w:tc>
          <w:tcPr>
            <w:tcW w:w="5103" w:type="dxa"/>
            <w:gridSpan w:val="4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vMerge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 w:cs="Times New Roman CYR"/>
                <w:sz w:val="24"/>
                <w:szCs w:val="24"/>
              </w:rPr>
            </w:pPr>
          </w:p>
        </w:tc>
      </w:tr>
      <w:tr w:rsidR="007A6A25" w:rsidRPr="004C0DBA" w:rsidTr="007446C0">
        <w:tc>
          <w:tcPr>
            <w:tcW w:w="959" w:type="dxa"/>
            <w:vMerge/>
            <w:vAlign w:val="center"/>
          </w:tcPr>
          <w:p w:rsidR="007A6A25" w:rsidRPr="004C0DBA" w:rsidRDefault="007A6A25" w:rsidP="00835C0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7A6A25" w:rsidRPr="004C0DBA" w:rsidRDefault="007A6A25" w:rsidP="00835C0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A6A25" w:rsidRPr="004C0DBA" w:rsidRDefault="007A6A25" w:rsidP="00835C0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7A6A25" w:rsidRPr="004C0DBA" w:rsidRDefault="007A6A25" w:rsidP="00835C0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B3C78" w:rsidRPr="004C0DBA" w:rsidRDefault="00FB3C78" w:rsidP="00835C04">
            <w:pPr>
              <w:spacing w:before="100" w:beforeAutospacing="1" w:after="119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276" w:type="dxa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277" w:type="dxa"/>
          </w:tcPr>
          <w:p w:rsidR="00FB3C78" w:rsidRPr="004C0DBA" w:rsidRDefault="007A6A25" w:rsidP="00835C04">
            <w:pPr>
              <w:spacing w:before="100" w:beforeAutospacing="1" w:after="11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>средства населения</w:t>
            </w:r>
          </w:p>
        </w:tc>
        <w:tc>
          <w:tcPr>
            <w:tcW w:w="1133" w:type="dxa"/>
          </w:tcPr>
          <w:p w:rsidR="00FB3C78" w:rsidRPr="004C0DBA" w:rsidRDefault="007A6A25" w:rsidP="007C60F8">
            <w:pPr>
              <w:spacing w:before="100" w:beforeAutospacing="1" w:after="119"/>
              <w:ind w:left="-109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 w:cs="Times New Roman CYR"/>
                <w:sz w:val="24"/>
                <w:szCs w:val="24"/>
              </w:rPr>
              <w:t xml:space="preserve">средства </w:t>
            </w:r>
            <w:proofErr w:type="gramStart"/>
            <w:r w:rsidR="007C60F8">
              <w:rPr>
                <w:rFonts w:ascii="Liberation Serif" w:hAnsi="Liberation Serif" w:cs="Times New Roman CYR"/>
                <w:sz w:val="24"/>
                <w:szCs w:val="24"/>
              </w:rPr>
              <w:t>организа-ций</w:t>
            </w:r>
            <w:proofErr w:type="gramEnd"/>
          </w:p>
        </w:tc>
        <w:tc>
          <w:tcPr>
            <w:tcW w:w="1275" w:type="dxa"/>
            <w:vMerge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A6A25" w:rsidRPr="004C0DBA" w:rsidTr="007446C0">
        <w:tc>
          <w:tcPr>
            <w:tcW w:w="959" w:type="dxa"/>
          </w:tcPr>
          <w:p w:rsidR="007A6A25" w:rsidRPr="004C0DBA" w:rsidRDefault="002D1DEB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7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3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A6A25" w:rsidRPr="004C0DBA" w:rsidTr="007446C0">
        <w:tc>
          <w:tcPr>
            <w:tcW w:w="959" w:type="dxa"/>
          </w:tcPr>
          <w:p w:rsidR="007A6A25" w:rsidRPr="004C0DBA" w:rsidRDefault="002D1DEB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0DBA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984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7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3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7A6A25" w:rsidRPr="004C0DBA" w:rsidRDefault="007A6A25" w:rsidP="00FB3C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7A6A25" w:rsidRPr="004C0DBA" w:rsidRDefault="007A6A25" w:rsidP="007A6A25">
      <w:pPr>
        <w:rPr>
          <w:rFonts w:ascii="Liberation Serif" w:hAnsi="Liberation Serif"/>
          <w:sz w:val="24"/>
          <w:szCs w:val="24"/>
          <w:u w:val="single"/>
        </w:rPr>
      </w:pPr>
    </w:p>
    <w:p w:rsidR="007A6A25" w:rsidRPr="004C0DBA" w:rsidRDefault="007A6A25" w:rsidP="007446C0">
      <w:pPr>
        <w:ind w:left="-142" w:right="-173"/>
        <w:rPr>
          <w:rFonts w:ascii="Liberation Serif" w:hAnsi="Liberation Serif"/>
          <w:sz w:val="24"/>
          <w:szCs w:val="24"/>
          <w:u w:val="single"/>
        </w:rPr>
      </w:pPr>
      <w:r w:rsidRPr="004C0DBA">
        <w:rPr>
          <w:rFonts w:ascii="Liberation Serif" w:hAnsi="Liberation Serif"/>
          <w:sz w:val="24"/>
          <w:szCs w:val="24"/>
          <w:u w:val="single"/>
        </w:rPr>
        <w:t>Примечание:</w:t>
      </w:r>
    </w:p>
    <w:p w:rsidR="002D1DEB" w:rsidRPr="004C0DBA" w:rsidRDefault="00FB3C78" w:rsidP="007446C0">
      <w:pPr>
        <w:ind w:left="-142" w:right="-173"/>
        <w:jc w:val="both"/>
        <w:rPr>
          <w:rFonts w:ascii="Liberation Serif" w:hAnsi="Liberation Serif"/>
          <w:sz w:val="24"/>
          <w:szCs w:val="24"/>
        </w:rPr>
      </w:pPr>
      <w:r w:rsidRPr="004C0DBA">
        <w:rPr>
          <w:rFonts w:ascii="Liberation Serif" w:hAnsi="Liberation Serif"/>
          <w:sz w:val="24"/>
          <w:szCs w:val="24"/>
        </w:rPr>
        <w:t>Краткий отчет о реализации каждого проекта инициативного бюджетирования (срок реализации, что приобретено, какие работы выполнены, иное).</w:t>
      </w:r>
    </w:p>
    <w:p w:rsidR="002D1DEB" w:rsidRPr="004C0DBA" w:rsidRDefault="002D1DEB" w:rsidP="007446C0">
      <w:pPr>
        <w:ind w:left="-142" w:right="-173"/>
        <w:jc w:val="both"/>
        <w:rPr>
          <w:rFonts w:ascii="Liberation Serif" w:hAnsi="Liberation Serif"/>
          <w:sz w:val="24"/>
          <w:szCs w:val="24"/>
        </w:rPr>
      </w:pPr>
      <w:r w:rsidRPr="004C0DBA">
        <w:rPr>
          <w:rFonts w:ascii="Liberation Serif" w:hAnsi="Liberation Serif"/>
          <w:sz w:val="24"/>
          <w:szCs w:val="24"/>
        </w:rPr>
        <w:t>Ответственный за подготовку - Отдел по развитию территории и муниципальному строительству Администрации Каменск-Уральского городского округа.</w:t>
      </w:r>
    </w:p>
    <w:p w:rsidR="002D1DEB" w:rsidRPr="004C0DBA" w:rsidRDefault="002D1DEB" w:rsidP="00AF7FBC">
      <w:pPr>
        <w:ind w:left="-142" w:right="-314"/>
        <w:rPr>
          <w:rFonts w:ascii="Liberation Serif" w:hAnsi="Liberation Serif"/>
          <w:sz w:val="24"/>
          <w:szCs w:val="24"/>
        </w:rPr>
      </w:pPr>
    </w:p>
    <w:p w:rsidR="00FB3C78" w:rsidRPr="00FB3C78" w:rsidRDefault="00FB3C78" w:rsidP="007A6A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FB3C78" w:rsidRPr="00FB3C78" w:rsidSect="00A23E99">
      <w:pgSz w:w="16838" w:h="11906" w:orient="landscape"/>
      <w:pgMar w:top="567" w:right="709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0EE" w:rsidRDefault="007D50EE" w:rsidP="00825772">
      <w:r>
        <w:separator/>
      </w:r>
    </w:p>
  </w:endnote>
  <w:endnote w:type="continuationSeparator" w:id="1">
    <w:p w:rsidR="007D50EE" w:rsidRDefault="007D50EE" w:rsidP="00825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0EE" w:rsidRDefault="007D50EE" w:rsidP="00825772">
      <w:r>
        <w:separator/>
      </w:r>
    </w:p>
  </w:footnote>
  <w:footnote w:type="continuationSeparator" w:id="1">
    <w:p w:rsidR="007D50EE" w:rsidRDefault="007D50EE" w:rsidP="00825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85669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D50EE" w:rsidRPr="00825772" w:rsidRDefault="00A03319">
        <w:pPr>
          <w:pStyle w:val="a8"/>
          <w:jc w:val="center"/>
          <w:rPr>
            <w:sz w:val="28"/>
            <w:szCs w:val="28"/>
          </w:rPr>
        </w:pPr>
        <w:r w:rsidRPr="00825772">
          <w:rPr>
            <w:sz w:val="28"/>
            <w:szCs w:val="28"/>
          </w:rPr>
          <w:fldChar w:fldCharType="begin"/>
        </w:r>
        <w:r w:rsidR="007D50EE" w:rsidRPr="00825772">
          <w:rPr>
            <w:sz w:val="28"/>
            <w:szCs w:val="28"/>
          </w:rPr>
          <w:instrText>PAGE   \* MERGEFORMAT</w:instrText>
        </w:r>
        <w:r w:rsidRPr="00825772">
          <w:rPr>
            <w:sz w:val="28"/>
            <w:szCs w:val="28"/>
          </w:rPr>
          <w:fldChar w:fldCharType="separate"/>
        </w:r>
        <w:r w:rsidR="003501D8">
          <w:rPr>
            <w:noProof/>
            <w:sz w:val="28"/>
            <w:szCs w:val="28"/>
          </w:rPr>
          <w:t>2</w:t>
        </w:r>
        <w:r w:rsidRPr="00825772">
          <w:rPr>
            <w:sz w:val="28"/>
            <w:szCs w:val="28"/>
          </w:rPr>
          <w:fldChar w:fldCharType="end"/>
        </w:r>
      </w:p>
    </w:sdtContent>
  </w:sdt>
  <w:p w:rsidR="007D50EE" w:rsidRDefault="007D50E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78C4"/>
    <w:multiLevelType w:val="hybridMultilevel"/>
    <w:tmpl w:val="99863F80"/>
    <w:lvl w:ilvl="0" w:tplc="BBC86972">
      <w:start w:val="1"/>
      <w:numFmt w:val="decimal"/>
      <w:lvlText w:val="%1)"/>
      <w:lvlJc w:val="left"/>
      <w:pPr>
        <w:ind w:left="1924" w:hanging="1215"/>
      </w:pPr>
      <w:rPr>
        <w:rFonts w:ascii="Liberation Serif" w:hAnsi="Liberation Serif"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520B08"/>
    <w:multiLevelType w:val="hybridMultilevel"/>
    <w:tmpl w:val="E1D8BD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hdrShapeDefaults>
    <o:shapedefaults v:ext="edit" spidmax="46081"/>
  </w:hdrShapeDefaults>
  <w:footnotePr>
    <w:footnote w:id="0"/>
    <w:footnote w:id="1"/>
  </w:footnotePr>
  <w:endnotePr>
    <w:endnote w:id="0"/>
    <w:endnote w:id="1"/>
  </w:endnotePr>
  <w:compat/>
  <w:rsids>
    <w:rsidRoot w:val="000241D2"/>
    <w:rsid w:val="00001DF2"/>
    <w:rsid w:val="00010608"/>
    <w:rsid w:val="0001669C"/>
    <w:rsid w:val="000241D2"/>
    <w:rsid w:val="00066458"/>
    <w:rsid w:val="00082CA7"/>
    <w:rsid w:val="000B6DED"/>
    <w:rsid w:val="000D4285"/>
    <w:rsid w:val="000E71BB"/>
    <w:rsid w:val="00103DE4"/>
    <w:rsid w:val="00104CFF"/>
    <w:rsid w:val="00113C8A"/>
    <w:rsid w:val="00131119"/>
    <w:rsid w:val="00133698"/>
    <w:rsid w:val="00142C4D"/>
    <w:rsid w:val="00163F0E"/>
    <w:rsid w:val="001B40F7"/>
    <w:rsid w:val="002008A9"/>
    <w:rsid w:val="002078DB"/>
    <w:rsid w:val="002277F7"/>
    <w:rsid w:val="0023226A"/>
    <w:rsid w:val="00262FEE"/>
    <w:rsid w:val="00265AA9"/>
    <w:rsid w:val="00265E95"/>
    <w:rsid w:val="002871F6"/>
    <w:rsid w:val="00290205"/>
    <w:rsid w:val="002A3B79"/>
    <w:rsid w:val="002B050B"/>
    <w:rsid w:val="002B6769"/>
    <w:rsid w:val="002C77D8"/>
    <w:rsid w:val="002D1DEB"/>
    <w:rsid w:val="002F4911"/>
    <w:rsid w:val="00301773"/>
    <w:rsid w:val="00311136"/>
    <w:rsid w:val="00331010"/>
    <w:rsid w:val="00333C5C"/>
    <w:rsid w:val="003417E9"/>
    <w:rsid w:val="003501D8"/>
    <w:rsid w:val="00352B7E"/>
    <w:rsid w:val="003538C1"/>
    <w:rsid w:val="003551CD"/>
    <w:rsid w:val="00374C89"/>
    <w:rsid w:val="0038019E"/>
    <w:rsid w:val="003B4B1F"/>
    <w:rsid w:val="003B66CC"/>
    <w:rsid w:val="003E35CE"/>
    <w:rsid w:val="003F0B7A"/>
    <w:rsid w:val="003F6459"/>
    <w:rsid w:val="004425B0"/>
    <w:rsid w:val="00454818"/>
    <w:rsid w:val="004940D6"/>
    <w:rsid w:val="00497460"/>
    <w:rsid w:val="004A7D76"/>
    <w:rsid w:val="004B5A0D"/>
    <w:rsid w:val="004C0DBA"/>
    <w:rsid w:val="004C3D72"/>
    <w:rsid w:val="004D6BCF"/>
    <w:rsid w:val="004E240B"/>
    <w:rsid w:val="004F1BF0"/>
    <w:rsid w:val="004F4246"/>
    <w:rsid w:val="005030FD"/>
    <w:rsid w:val="005141B3"/>
    <w:rsid w:val="00532EA7"/>
    <w:rsid w:val="00536788"/>
    <w:rsid w:val="00537810"/>
    <w:rsid w:val="00555483"/>
    <w:rsid w:val="00571F55"/>
    <w:rsid w:val="00585B00"/>
    <w:rsid w:val="005A6F55"/>
    <w:rsid w:val="005B7682"/>
    <w:rsid w:val="005C05EC"/>
    <w:rsid w:val="005C5E96"/>
    <w:rsid w:val="005D61B2"/>
    <w:rsid w:val="005D7AD3"/>
    <w:rsid w:val="00620494"/>
    <w:rsid w:val="0064614F"/>
    <w:rsid w:val="00657302"/>
    <w:rsid w:val="00665B73"/>
    <w:rsid w:val="0067652B"/>
    <w:rsid w:val="006C6C5E"/>
    <w:rsid w:val="006E2BE1"/>
    <w:rsid w:val="006F0357"/>
    <w:rsid w:val="00702165"/>
    <w:rsid w:val="00711A89"/>
    <w:rsid w:val="00720985"/>
    <w:rsid w:val="007446C0"/>
    <w:rsid w:val="0074697B"/>
    <w:rsid w:val="007510A1"/>
    <w:rsid w:val="00761552"/>
    <w:rsid w:val="007A6A25"/>
    <w:rsid w:val="007C60F8"/>
    <w:rsid w:val="007D50EE"/>
    <w:rsid w:val="007F0D5E"/>
    <w:rsid w:val="00825772"/>
    <w:rsid w:val="00833483"/>
    <w:rsid w:val="0083594B"/>
    <w:rsid w:val="00835C04"/>
    <w:rsid w:val="008442E4"/>
    <w:rsid w:val="008556E0"/>
    <w:rsid w:val="00871148"/>
    <w:rsid w:val="00881D7A"/>
    <w:rsid w:val="00896CBC"/>
    <w:rsid w:val="008A1E4B"/>
    <w:rsid w:val="008A6921"/>
    <w:rsid w:val="008B685C"/>
    <w:rsid w:val="008C0E41"/>
    <w:rsid w:val="00956960"/>
    <w:rsid w:val="00956D2A"/>
    <w:rsid w:val="00975A1C"/>
    <w:rsid w:val="00987AA5"/>
    <w:rsid w:val="00993D82"/>
    <w:rsid w:val="009B3626"/>
    <w:rsid w:val="009D3A32"/>
    <w:rsid w:val="00A03319"/>
    <w:rsid w:val="00A1076A"/>
    <w:rsid w:val="00A12C76"/>
    <w:rsid w:val="00A23E99"/>
    <w:rsid w:val="00A26589"/>
    <w:rsid w:val="00A266ED"/>
    <w:rsid w:val="00A83664"/>
    <w:rsid w:val="00A91C95"/>
    <w:rsid w:val="00AB5D2E"/>
    <w:rsid w:val="00AC6503"/>
    <w:rsid w:val="00AC73E6"/>
    <w:rsid w:val="00AE0FD6"/>
    <w:rsid w:val="00AF3B24"/>
    <w:rsid w:val="00AF7FBC"/>
    <w:rsid w:val="00B34224"/>
    <w:rsid w:val="00B73582"/>
    <w:rsid w:val="00B91D93"/>
    <w:rsid w:val="00B9511E"/>
    <w:rsid w:val="00B95DBC"/>
    <w:rsid w:val="00B969B7"/>
    <w:rsid w:val="00BA7870"/>
    <w:rsid w:val="00BB52ED"/>
    <w:rsid w:val="00BC168F"/>
    <w:rsid w:val="00BC77AC"/>
    <w:rsid w:val="00BD0070"/>
    <w:rsid w:val="00BF0CDD"/>
    <w:rsid w:val="00BF6E52"/>
    <w:rsid w:val="00C02CA5"/>
    <w:rsid w:val="00C0525F"/>
    <w:rsid w:val="00C07A49"/>
    <w:rsid w:val="00C3774D"/>
    <w:rsid w:val="00C468C1"/>
    <w:rsid w:val="00C55198"/>
    <w:rsid w:val="00C7683C"/>
    <w:rsid w:val="00C8290F"/>
    <w:rsid w:val="00CA14D7"/>
    <w:rsid w:val="00CA5A58"/>
    <w:rsid w:val="00CD11A6"/>
    <w:rsid w:val="00CD1241"/>
    <w:rsid w:val="00CE200B"/>
    <w:rsid w:val="00CF7251"/>
    <w:rsid w:val="00D15DF7"/>
    <w:rsid w:val="00D23095"/>
    <w:rsid w:val="00D231CC"/>
    <w:rsid w:val="00D46873"/>
    <w:rsid w:val="00D5364F"/>
    <w:rsid w:val="00D921D5"/>
    <w:rsid w:val="00DC29E2"/>
    <w:rsid w:val="00DE4527"/>
    <w:rsid w:val="00DE4BE7"/>
    <w:rsid w:val="00DF649F"/>
    <w:rsid w:val="00E20169"/>
    <w:rsid w:val="00E22579"/>
    <w:rsid w:val="00E326D7"/>
    <w:rsid w:val="00E435A8"/>
    <w:rsid w:val="00E84E6D"/>
    <w:rsid w:val="00E91D52"/>
    <w:rsid w:val="00EC68C6"/>
    <w:rsid w:val="00ED4DA5"/>
    <w:rsid w:val="00EE4587"/>
    <w:rsid w:val="00F0521D"/>
    <w:rsid w:val="00F1118B"/>
    <w:rsid w:val="00F129BF"/>
    <w:rsid w:val="00F86B4E"/>
    <w:rsid w:val="00FA194B"/>
    <w:rsid w:val="00FA3C20"/>
    <w:rsid w:val="00FB3C78"/>
    <w:rsid w:val="00FB512F"/>
    <w:rsid w:val="00FD7DEC"/>
    <w:rsid w:val="00FE224B"/>
    <w:rsid w:val="00FE7AC4"/>
    <w:rsid w:val="00FF4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1119"/>
    <w:pPr>
      <w:ind w:left="720"/>
      <w:contextualSpacing/>
    </w:pPr>
  </w:style>
  <w:style w:type="paragraph" w:styleId="a8">
    <w:name w:val="header"/>
    <w:basedOn w:val="a"/>
    <w:link w:val="a9"/>
    <w:uiPriority w:val="99"/>
    <w:rsid w:val="008257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25772"/>
  </w:style>
  <w:style w:type="paragraph" w:styleId="aa">
    <w:name w:val="footer"/>
    <w:basedOn w:val="a"/>
    <w:link w:val="ab"/>
    <w:rsid w:val="008257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25772"/>
  </w:style>
  <w:style w:type="table" w:styleId="ac">
    <w:name w:val="Table Grid"/>
    <w:basedOn w:val="a1"/>
    <w:rsid w:val="00585B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657302"/>
    <w:pPr>
      <w:spacing w:before="100" w:beforeAutospacing="1" w:after="119"/>
    </w:pPr>
    <w:rPr>
      <w:sz w:val="24"/>
      <w:szCs w:val="24"/>
    </w:rPr>
  </w:style>
  <w:style w:type="paragraph" w:customStyle="1" w:styleId="ConsNormal">
    <w:name w:val="ConsNormal"/>
    <w:rsid w:val="005C5E9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1119"/>
    <w:pPr>
      <w:ind w:left="720"/>
      <w:contextualSpacing/>
    </w:pPr>
  </w:style>
  <w:style w:type="paragraph" w:styleId="a8">
    <w:name w:val="header"/>
    <w:basedOn w:val="a"/>
    <w:link w:val="a9"/>
    <w:uiPriority w:val="99"/>
    <w:rsid w:val="008257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25772"/>
  </w:style>
  <w:style w:type="paragraph" w:styleId="aa">
    <w:name w:val="footer"/>
    <w:basedOn w:val="a"/>
    <w:link w:val="ab"/>
    <w:rsid w:val="0082577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25772"/>
  </w:style>
  <w:style w:type="table" w:styleId="ac">
    <w:name w:val="Table Grid"/>
    <w:basedOn w:val="a1"/>
    <w:rsid w:val="00585B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657302"/>
    <w:pPr>
      <w:spacing w:before="100" w:beforeAutospacing="1" w:after="119"/>
    </w:pPr>
    <w:rPr>
      <w:sz w:val="24"/>
      <w:szCs w:val="24"/>
    </w:rPr>
  </w:style>
  <w:style w:type="paragraph" w:customStyle="1" w:styleId="ConsNormal">
    <w:name w:val="ConsNormal"/>
    <w:rsid w:val="005C5E9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2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84AF5-4F79-4DC6-A123-CB4AA359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35</Pages>
  <Words>7522</Words>
  <Characters>57883</Characters>
  <Application>Microsoft Office Word</Application>
  <DocSecurity>0</DocSecurity>
  <Lines>482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YMV</dc:creator>
  <cp:lastModifiedBy>Пользователь Windows</cp:lastModifiedBy>
  <cp:revision>36</cp:revision>
  <cp:lastPrinted>2023-10-16T07:11:00Z</cp:lastPrinted>
  <dcterms:created xsi:type="dcterms:W3CDTF">2023-08-03T12:39:00Z</dcterms:created>
  <dcterms:modified xsi:type="dcterms:W3CDTF">2023-10-18T06:31:00Z</dcterms:modified>
</cp:coreProperties>
</file>