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2A2" w:rsidRPr="00CA3122" w:rsidRDefault="00B20F70" w:rsidP="008662A2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20F7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662A2" w:rsidRDefault="008662A2" w:rsidP="008662A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662A2" w:rsidRPr="00CA3122" w:rsidRDefault="008662A2" w:rsidP="008662A2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8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4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4"/>
        </w:rPr>
      </w:pPr>
    </w:p>
    <w:p w:rsidR="008662A2" w:rsidRPr="00CA3122" w:rsidRDefault="008662A2" w:rsidP="008662A2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8662A2" w:rsidRPr="00CA3122" w:rsidRDefault="008662A2" w:rsidP="008662A2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8662A2" w:rsidRPr="00CA3122" w:rsidRDefault="008662A2" w:rsidP="008662A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8662A2" w:rsidRPr="00CA3122" w:rsidRDefault="00B20F70" w:rsidP="008662A2">
      <w:pPr>
        <w:spacing w:before="400"/>
        <w:rPr>
          <w:rFonts w:ascii="Liberation Serif" w:hAnsi="Liberation Serif"/>
          <w:sz w:val="24"/>
        </w:rPr>
      </w:pPr>
      <w:r w:rsidRPr="00B20F70">
        <w:rPr>
          <w:rFonts w:ascii="Liberation Serif" w:hAnsi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62A2" w:rsidRPr="00CA3122">
        <w:rPr>
          <w:rFonts w:ascii="Liberation Serif" w:hAnsi="Liberation Serif"/>
          <w:sz w:val="24"/>
        </w:rPr>
        <w:t xml:space="preserve">от </w:t>
      </w:r>
      <w:r w:rsidR="00F5199F">
        <w:rPr>
          <w:rFonts w:ascii="Liberation Serif" w:hAnsi="Liberation Serif"/>
          <w:sz w:val="24"/>
        </w:rPr>
        <w:t>05.12.2023</w:t>
      </w:r>
      <w:r w:rsidR="008662A2" w:rsidRPr="00CA3122">
        <w:rPr>
          <w:rFonts w:ascii="Liberation Serif" w:hAnsi="Liberation Serif"/>
          <w:sz w:val="24"/>
        </w:rPr>
        <w:t xml:space="preserve"> № </w:t>
      </w:r>
      <w:r w:rsidR="00F5199F">
        <w:rPr>
          <w:rFonts w:ascii="Liberation Serif" w:hAnsi="Liberation Serif"/>
          <w:sz w:val="24"/>
        </w:rPr>
        <w:t>783</w:t>
      </w:r>
    </w:p>
    <w:p w:rsidR="008662A2" w:rsidRPr="00CA3122" w:rsidRDefault="008662A2" w:rsidP="008662A2">
      <w:pPr>
        <w:rPr>
          <w:rFonts w:ascii="Liberation Serif" w:hAnsi="Liberation Serif"/>
          <w:sz w:val="28"/>
          <w:szCs w:val="28"/>
        </w:rPr>
      </w:pPr>
    </w:p>
    <w:p w:rsidR="008662A2" w:rsidRDefault="008662A2" w:rsidP="008662A2">
      <w:pPr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</w:t>
      </w:r>
      <w:r>
        <w:rPr>
          <w:rFonts w:ascii="Liberation Serif" w:hAnsi="Liberation Serif"/>
          <w:b/>
          <w:sz w:val="28"/>
          <w:szCs w:val="28"/>
        </w:rPr>
        <w:t xml:space="preserve"> утверждении </w:t>
      </w:r>
      <w:r w:rsidRPr="007D643B">
        <w:rPr>
          <w:rFonts w:ascii="Liberation Serif" w:hAnsi="Liberation Serif"/>
          <w:b/>
          <w:sz w:val="28"/>
          <w:szCs w:val="28"/>
        </w:rPr>
        <w:t>План</w:t>
      </w:r>
      <w:r>
        <w:rPr>
          <w:rFonts w:ascii="Liberation Serif" w:hAnsi="Liberation Serif"/>
          <w:b/>
          <w:sz w:val="28"/>
          <w:szCs w:val="28"/>
        </w:rPr>
        <w:t xml:space="preserve">а </w:t>
      </w:r>
      <w:r w:rsidRPr="007D643B">
        <w:rPr>
          <w:rFonts w:ascii="Liberation Serif" w:hAnsi="Liberation Serif"/>
          <w:b/>
          <w:sz w:val="28"/>
          <w:szCs w:val="28"/>
        </w:rPr>
        <w:t>основных мероприятий («Дорожн</w:t>
      </w:r>
      <w:r>
        <w:rPr>
          <w:rFonts w:ascii="Liberation Serif" w:hAnsi="Liberation Serif"/>
          <w:b/>
          <w:sz w:val="28"/>
          <w:szCs w:val="28"/>
        </w:rPr>
        <w:t>ой</w:t>
      </w:r>
      <w:r w:rsidRPr="007D643B">
        <w:rPr>
          <w:rFonts w:ascii="Liberation Serif" w:hAnsi="Liberation Serif"/>
          <w:b/>
          <w:sz w:val="28"/>
          <w:szCs w:val="28"/>
        </w:rPr>
        <w:t xml:space="preserve"> карт</w:t>
      </w:r>
      <w:r>
        <w:rPr>
          <w:rFonts w:ascii="Liberation Serif" w:hAnsi="Liberation Serif"/>
          <w:b/>
          <w:sz w:val="28"/>
          <w:szCs w:val="28"/>
        </w:rPr>
        <w:t>ы</w:t>
      </w:r>
      <w:r w:rsidRPr="007D643B">
        <w:rPr>
          <w:rFonts w:ascii="Liberation Serif" w:hAnsi="Liberation Serif"/>
          <w:b/>
          <w:sz w:val="28"/>
          <w:szCs w:val="28"/>
        </w:rPr>
        <w:t>») по подготовке и проведению оздоровительной кампании в 202</w:t>
      </w:r>
      <w:r>
        <w:rPr>
          <w:rFonts w:ascii="Liberation Serif" w:hAnsi="Liberation Serif"/>
          <w:b/>
          <w:sz w:val="28"/>
          <w:szCs w:val="28"/>
        </w:rPr>
        <w:t>4</w:t>
      </w:r>
      <w:r w:rsidRPr="007D643B">
        <w:rPr>
          <w:rFonts w:ascii="Liberation Serif" w:hAnsi="Liberation Serif"/>
          <w:b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</w:p>
    <w:p w:rsidR="008662A2" w:rsidRPr="001B25BD" w:rsidRDefault="008662A2" w:rsidP="008662A2">
      <w:pPr>
        <w:pStyle w:val="a3"/>
        <w:ind w:firstLine="0"/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pStyle w:val="a3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Закон</w:t>
      </w:r>
      <w:r>
        <w:rPr>
          <w:rFonts w:ascii="Liberation Serif" w:hAnsi="Liberation Serif"/>
          <w:sz w:val="28"/>
          <w:szCs w:val="28"/>
        </w:rPr>
        <w:t>ом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</w:t>
      </w:r>
      <w:r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38-ОЗ «Об организации и обеспечении отдыха и оздоровления детей в Свердловской области», постановлени</w:t>
      </w:r>
      <w:r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</w:t>
      </w:r>
      <w:r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года», от 03.08.2017 </w:t>
      </w:r>
      <w:r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№ 558-ПП «О мерах по организации и обеспечению отдыха и оздоровления детей в Свердловской области», в целях </w:t>
      </w:r>
      <w:r>
        <w:rPr>
          <w:rFonts w:ascii="Liberation Serif" w:hAnsi="Liberation Serif"/>
          <w:sz w:val="28"/>
          <w:szCs w:val="28"/>
        </w:rPr>
        <w:t xml:space="preserve">подготовки и проведения оздоровительной кампании, </w:t>
      </w:r>
      <w:r w:rsidRPr="001B25BD">
        <w:rPr>
          <w:rFonts w:ascii="Liberation Serif" w:hAnsi="Liberation Serif"/>
          <w:sz w:val="28"/>
          <w:szCs w:val="28"/>
        </w:rPr>
        <w:t>обеспечения отдыха и оздоровления детей школьного возраста в 202</w:t>
      </w:r>
      <w:r>
        <w:rPr>
          <w:rFonts w:ascii="Liberation Serif" w:hAnsi="Liberation Serif"/>
          <w:sz w:val="28"/>
          <w:szCs w:val="28"/>
        </w:rPr>
        <w:t xml:space="preserve">4 году </w:t>
      </w:r>
      <w:r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8662A2" w:rsidRPr="00CA3122" w:rsidRDefault="008662A2" w:rsidP="008662A2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8662A2" w:rsidRPr="001B25BD" w:rsidRDefault="008662A2" w:rsidP="008662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План </w:t>
      </w:r>
      <w:r w:rsidRPr="007D643B">
        <w:rPr>
          <w:rFonts w:ascii="Liberation Serif" w:hAnsi="Liberation Serif"/>
          <w:sz w:val="28"/>
          <w:szCs w:val="28"/>
        </w:rPr>
        <w:t>основных мероприятий («Дорожн</w:t>
      </w:r>
      <w:r>
        <w:rPr>
          <w:rFonts w:ascii="Liberation Serif" w:hAnsi="Liberation Serif"/>
          <w:sz w:val="28"/>
          <w:szCs w:val="28"/>
        </w:rPr>
        <w:t>ую</w:t>
      </w:r>
      <w:r w:rsidRPr="007D643B">
        <w:rPr>
          <w:rFonts w:ascii="Liberation Serif" w:hAnsi="Liberation Serif"/>
          <w:sz w:val="28"/>
          <w:szCs w:val="28"/>
        </w:rPr>
        <w:t xml:space="preserve"> карт</w:t>
      </w:r>
      <w:r>
        <w:rPr>
          <w:rFonts w:ascii="Liberation Serif" w:hAnsi="Liberation Serif"/>
          <w:sz w:val="28"/>
          <w:szCs w:val="28"/>
        </w:rPr>
        <w:t>у</w:t>
      </w:r>
      <w:r w:rsidRPr="007D643B">
        <w:rPr>
          <w:rFonts w:ascii="Liberation Serif" w:hAnsi="Liberation Serif"/>
          <w:sz w:val="28"/>
          <w:szCs w:val="28"/>
        </w:rPr>
        <w:t>») по подготовке и проведению оздоровительной кампании в 202</w:t>
      </w:r>
      <w:r>
        <w:rPr>
          <w:rFonts w:ascii="Liberation Serif" w:hAnsi="Liberation Serif"/>
          <w:sz w:val="28"/>
          <w:szCs w:val="28"/>
        </w:rPr>
        <w:t>4</w:t>
      </w:r>
      <w:r w:rsidRPr="007D643B">
        <w:rPr>
          <w:rFonts w:ascii="Liberation Serif" w:hAnsi="Liberation Serif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(прилагается).</w:t>
      </w:r>
    </w:p>
    <w:p w:rsidR="008662A2" w:rsidRPr="001B25BD" w:rsidRDefault="008662A2" w:rsidP="008662A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8662A2" w:rsidRPr="00CA3122" w:rsidRDefault="008662A2" w:rsidP="008662A2">
      <w:pPr>
        <w:pStyle w:val="a5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>
        <w:rPr>
          <w:rFonts w:ascii="Liberation Serif" w:hAnsi="Liberation Serif"/>
          <w:sz w:val="28"/>
          <w:szCs w:val="28"/>
        </w:rPr>
        <w:t>возложить на заместителя главы Администрации городского округа Д.Н. Нестерова</w:t>
      </w:r>
      <w:r w:rsidRPr="00CA3122">
        <w:rPr>
          <w:rFonts w:ascii="Liberation Serif" w:hAnsi="Liberation Serif"/>
          <w:sz w:val="28"/>
          <w:szCs w:val="28"/>
        </w:rPr>
        <w:t>.</w:t>
      </w:r>
    </w:p>
    <w:p w:rsidR="008662A2" w:rsidRPr="00CA312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</w:p>
    <w:p w:rsidR="008662A2" w:rsidRPr="00CA312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</w:p>
    <w:p w:rsidR="008662A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8662A2" w:rsidRDefault="008662A2" w:rsidP="008662A2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 w:rsidRPr="00CA3122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А.А. Герасимов</w:t>
      </w:r>
    </w:p>
    <w:p w:rsidR="008662A2" w:rsidRDefault="008662A2" w:rsidP="008662A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8662A2" w:rsidRDefault="008662A2" w:rsidP="008662A2">
      <w:pPr>
        <w:ind w:left="5670"/>
        <w:rPr>
          <w:rFonts w:ascii="Liberation Serif" w:hAnsi="Liberation Serif"/>
          <w:sz w:val="28"/>
          <w:szCs w:val="28"/>
        </w:rPr>
        <w:sectPr w:rsidR="008662A2" w:rsidSect="00A17F41">
          <w:headerReference w:type="default" r:id="rId8"/>
          <w:headerReference w:type="first" r:id="rId9"/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8662A2" w:rsidRPr="0089428A" w:rsidRDefault="008662A2" w:rsidP="008662A2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8662A2" w:rsidRPr="0089428A" w:rsidRDefault="008662A2" w:rsidP="008662A2">
      <w:pPr>
        <w:ind w:left="9923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/>
          <w:sz w:val="28"/>
          <w:szCs w:val="28"/>
        </w:rPr>
        <w:br/>
      </w:r>
      <w:r w:rsidRPr="00ED607F">
        <w:rPr>
          <w:rFonts w:ascii="Liberation Serif" w:hAnsi="Liberation Serif"/>
          <w:sz w:val="28"/>
          <w:szCs w:val="28"/>
        </w:rPr>
        <w:t xml:space="preserve">от </w:t>
      </w:r>
      <w:r w:rsidR="00F5199F">
        <w:rPr>
          <w:rFonts w:ascii="Liberation Serif" w:hAnsi="Liberation Serif"/>
          <w:sz w:val="28"/>
          <w:szCs w:val="28"/>
        </w:rPr>
        <w:t>05.12.2023</w:t>
      </w:r>
      <w:r w:rsidRPr="00ED607F">
        <w:rPr>
          <w:rFonts w:ascii="Liberation Serif" w:hAnsi="Liberation Serif"/>
          <w:sz w:val="28"/>
          <w:szCs w:val="28"/>
        </w:rPr>
        <w:t xml:space="preserve"> № </w:t>
      </w:r>
      <w:r w:rsidR="00F5199F">
        <w:rPr>
          <w:rFonts w:ascii="Liberation Serif" w:hAnsi="Liberation Serif"/>
          <w:sz w:val="28"/>
          <w:szCs w:val="28"/>
        </w:rPr>
        <w:t>783</w:t>
      </w:r>
    </w:p>
    <w:p w:rsidR="008662A2" w:rsidRDefault="008662A2" w:rsidP="008662A2">
      <w:pPr>
        <w:pStyle w:val="4"/>
        <w:spacing w:before="0"/>
        <w:ind w:left="9923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утверждении Плана 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основных мероприятий («Дорожн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ой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карт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ы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») по подготовке и проведению оздоровительной кампании в 202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4</w:t>
      </w:r>
      <w:r w:rsidRPr="007D643B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»</w:t>
      </w:r>
    </w:p>
    <w:p w:rsidR="008662A2" w:rsidRDefault="008662A2" w:rsidP="008662A2"/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C6BD3" w:rsidRDefault="00CC6BD3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662A2" w:rsidRPr="007D643B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План </w:t>
      </w:r>
    </w:p>
    <w:p w:rsidR="008662A2" w:rsidRPr="007D643B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 xml:space="preserve">основных мероприятий («Дорожная карта») по подготовке и проведению </w:t>
      </w:r>
    </w:p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  <w:r w:rsidRPr="007D643B">
        <w:rPr>
          <w:rFonts w:ascii="Liberation Serif" w:hAnsi="Liberation Serif"/>
          <w:b/>
          <w:sz w:val="28"/>
          <w:szCs w:val="28"/>
        </w:rPr>
        <w:t>оздоровительной кампании в 202</w:t>
      </w:r>
      <w:r>
        <w:rPr>
          <w:rFonts w:ascii="Liberation Serif" w:hAnsi="Liberation Serif"/>
          <w:b/>
          <w:sz w:val="28"/>
          <w:szCs w:val="28"/>
        </w:rPr>
        <w:t>4</w:t>
      </w:r>
      <w:r w:rsidRPr="007D643B">
        <w:rPr>
          <w:rFonts w:ascii="Liberation Serif" w:hAnsi="Liberation Serif"/>
          <w:b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</w:t>
      </w:r>
    </w:p>
    <w:p w:rsidR="008662A2" w:rsidRDefault="008662A2" w:rsidP="008662A2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b"/>
        <w:tblW w:w="14992" w:type="dxa"/>
        <w:tblLook w:val="04A0"/>
      </w:tblPr>
      <w:tblGrid>
        <w:gridCol w:w="1101"/>
        <w:gridCol w:w="6193"/>
        <w:gridCol w:w="2157"/>
        <w:gridCol w:w="5541"/>
      </w:tblGrid>
      <w:tr w:rsidR="008662A2" w:rsidRPr="008662A2" w:rsidTr="00CC6BD3">
        <w:tc>
          <w:tcPr>
            <w:tcW w:w="1101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Номер строки</w:t>
            </w:r>
          </w:p>
        </w:tc>
        <w:tc>
          <w:tcPr>
            <w:tcW w:w="6193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Разделы плана (Наименование мероприятий)</w:t>
            </w:r>
          </w:p>
        </w:tc>
        <w:tc>
          <w:tcPr>
            <w:tcW w:w="2157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5541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Ответственный</w:t>
            </w:r>
          </w:p>
        </w:tc>
      </w:tr>
      <w:tr w:rsidR="008662A2" w:rsidRPr="008662A2" w:rsidTr="00CC6BD3">
        <w:tc>
          <w:tcPr>
            <w:tcW w:w="14992" w:type="dxa"/>
            <w:gridSpan w:val="4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b/>
                <w:sz w:val="28"/>
                <w:szCs w:val="28"/>
              </w:rPr>
              <w:t>Мероприятия по созданию нормативно-правовой базы, регламентирующей организацию детской оздоровительной кампании 2024 года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8662A2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Разработка и принятие постановления Администрации Каменск-Уральского городского округа «Об организации отдыха и оздоровления </w:t>
            </w:r>
            <w:r w:rsidR="00506F3E">
              <w:rPr>
                <w:rFonts w:ascii="Liberation Serif" w:hAnsi="Liberation Serif"/>
                <w:sz w:val="28"/>
                <w:szCs w:val="28"/>
              </w:rPr>
              <w:t xml:space="preserve">детей 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t>в 2024 году»</w:t>
            </w:r>
          </w:p>
        </w:tc>
        <w:tc>
          <w:tcPr>
            <w:tcW w:w="2157" w:type="dxa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до 01.02.2024</w:t>
            </w:r>
          </w:p>
        </w:tc>
        <w:tc>
          <w:tcPr>
            <w:tcW w:w="5541" w:type="dxa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8662A2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Разработка (анализ/корректировка) правовых актов по организации отдыха и оздоровления детей и подростков</w:t>
            </w:r>
          </w:p>
        </w:tc>
        <w:tc>
          <w:tcPr>
            <w:tcW w:w="2157" w:type="dxa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5541" w:type="dxa"/>
            <w:vAlign w:val="center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Управление культуры, общеобразовательные </w:t>
            </w:r>
            <w:r w:rsidRPr="008662A2">
              <w:rPr>
                <w:rFonts w:ascii="Liberation Serif" w:hAnsi="Liberation Serif"/>
                <w:sz w:val="28"/>
                <w:szCs w:val="28"/>
              </w:rPr>
              <w:lastRenderedPageBreak/>
              <w:t>учреждения,  учреждения культуры и 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8662A2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 xml:space="preserve">Внесение изменений в паспорта организаций отдыха и оздоровления детей, Реестр организаций отдыха детей и их оздоровления (при необходимости) с последующим представлением сведений в </w:t>
            </w:r>
            <w:r w:rsidRPr="008662A2">
              <w:rPr>
                <w:rFonts w:ascii="Liberation Serif" w:eastAsia="Calibri" w:hAnsi="Liberation Serif"/>
                <w:sz w:val="28"/>
                <w:szCs w:val="28"/>
              </w:rPr>
              <w:t>Министерство образования и молодежной политики Свердловской области</w:t>
            </w:r>
          </w:p>
        </w:tc>
        <w:tc>
          <w:tcPr>
            <w:tcW w:w="2157" w:type="dxa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до 01.03.2024</w:t>
            </w:r>
          </w:p>
        </w:tc>
        <w:tc>
          <w:tcPr>
            <w:tcW w:w="5541" w:type="dxa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62A2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спорту,  Управление культуры</w:t>
            </w:r>
          </w:p>
        </w:tc>
      </w:tr>
      <w:tr w:rsidR="008662A2" w:rsidRPr="008662A2" w:rsidTr="00CC6BD3">
        <w:tc>
          <w:tcPr>
            <w:tcW w:w="14992" w:type="dxa"/>
            <w:gridSpan w:val="4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Мероприятия, связанные с обеспечением безопасности детей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в организациях отдыха детей и их оздоровления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графиков приемки ЗОЛ 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15.03.2024 – для весенних ЛДП</w:t>
            </w:r>
          </w:p>
          <w:p w:rsidR="008662A2" w:rsidRPr="00635483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15.05.2024 – для летних ЛДП, ЗОЛ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комплексной безопасности учреждений отдыха и оздоровления детей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Обеспечение выполнения санитарно-противоэпидемиологических мероприятий в учреждениях отдыха и оздоровления детей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 xml:space="preserve">Исполнение предписаний, выданных </w:t>
            </w: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lastRenderedPageBreak/>
              <w:t>уполномоченными органами государственной власти в сфере санитарно-эпидемиологического надзора, обеспечения безопасности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согласно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указанным в предписаниях срокам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проведение дезинсекционных, дератизационных работ и акарицидную обработку территории оздоровительных организаций, проведение работ по отдельному графику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январь-февраль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Извещение Управления Роспотребнадзора о планируемых сроках открытия оздоровительного учреждения, режиме работы, количестве оздоровительных смен и количестве оздоравливаемых детей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 позднее, чем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за 1 месяц до предполагаемой даты открытия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общеобразовательные учреждения,  учреждения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Организация работы по приведению зданий, строений, сооружений, оборудования и иного имущества, предназначенных для осуществления деятельности по организации отдыха детей и их оздоровления, в соответствие с требованиями санитарного законодательства, а также подготовк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 пакета необходимых документов к проведению санитарно-эпидемиологической экспертизы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>до 15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.202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Получение Экспертного заключения о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проведении санитарно-эпидемиологической экспертизы зданий, строений, сооружений, помещений, оборудования и иного имущества, используемого для осуществления деятельности по организации отдыха детей и их оздоровления с дневным пребыванием в период каникул,  в филиале ФБУЗ «Центр гигиены и эпидемиологии в Свердловской области в городе Каменск- Уральский, Каменском районе, Сухоложском и Богдановичском районах»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29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Представление списков руководящего,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педагогического,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тренерского и обслуживающего персонала, задействованного в работе организаций отдыха и оздоровления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 xml:space="preserve">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детей,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 (при не представлении указанных справок работниками самостоятельно)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>до 15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.04.202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Получение Санитарно-эпидемиологического заключения в Управлении Федеральной службы по надзору в сфере защиты прав потребителей и благополучия человека по Свердловской области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Получение справок об отсутствии судимости у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работников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заключения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трудового договора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Руководители 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Проведение проверки технической исправности спортивных объектов и сооружений на всех местах проведения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игрового и 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тренировочного процесса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20</w:t>
            </w: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>.05.202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Оснащение медицинских кабинетов организаций отдыха и оздоровления детей необходимым медицинским оборудованием, лекарственными препаратами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перед началом каждой смены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приемки </w:t>
            </w:r>
            <w:r>
              <w:rPr>
                <w:rFonts w:ascii="Liberation Serif" w:hAnsi="Liberation Serif"/>
                <w:sz w:val="28"/>
                <w:szCs w:val="28"/>
              </w:rPr>
              <w:t>ЛДП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ЗОЛ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менее, чем за 3 рабочих дня до открытия лагеря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eastAsiaTheme="minorHAnsi" w:hAnsi="Liberation Serif"/>
                <w:sz w:val="28"/>
                <w:szCs w:val="28"/>
              </w:rPr>
            </w:pPr>
            <w:r w:rsidRPr="007D643B">
              <w:rPr>
                <w:rFonts w:ascii="Liberation Serif" w:eastAsiaTheme="minorHAnsi" w:hAnsi="Liberation Serif"/>
                <w:sz w:val="28"/>
                <w:szCs w:val="28"/>
              </w:rPr>
              <w:t>Проведение тренировок по эвакуации людей при возникновении ЧС, отработки действий персонала при возникновении пожара, террористического акта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5541" w:type="dxa"/>
            <w:vAlign w:val="center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Заключение договоров на организацию питания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договоров на организацию медицинского обслуживания детей медицинским персоналом ГАУЗ СО «ДГБ г. Каменск-Уральский»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.05.202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системы внутреннего контроля качества предоставляемых услуг, организация систематического контроля качества отдыха и оздоровления детей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до 24.05.2023 – разработка,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весь период работы лагеря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– осуществление контроля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Управление по физической культуре и спорту,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общеобразовательные учреждения,  учреждения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 инструктажей со всеми работниками  организаций отдыха и оздоровления детей по технике безопасности, охране труда, правилам пожарной безопасности и охраны жизни людей на водных объектах, антитеррористической безопасности, предупреждению несчастных случаев с детьми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,  весь период работы лагеря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4992" w:type="dxa"/>
            <w:gridSpan w:val="4"/>
          </w:tcPr>
          <w:p w:rsidR="008662A2" w:rsidRPr="008662A2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Организационно-управленческие мероприятия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  <w:vAlign w:val="center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Взаимодействие с Региональным центром координации деятельности по организации отдыха и оздоровления детей</w:t>
            </w:r>
          </w:p>
        </w:tc>
        <w:tc>
          <w:tcPr>
            <w:tcW w:w="2157" w:type="dxa"/>
            <w:vAlign w:val="center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  <w:vAlign w:val="center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Организация деятельности </w:t>
            </w:r>
            <w:r>
              <w:rPr>
                <w:rFonts w:ascii="Liberation Serif" w:hAnsi="Liberation Serif"/>
                <w:sz w:val="28"/>
                <w:szCs w:val="28"/>
              </w:rPr>
              <w:t>ГОК</w:t>
            </w:r>
          </w:p>
        </w:tc>
        <w:tc>
          <w:tcPr>
            <w:tcW w:w="2157" w:type="dxa"/>
            <w:vAlign w:val="center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  <w:vAlign w:val="center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Отдел по социальным и жилищным вопросам Администрации городского округа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Проведение мониторинга оздоровительной кампании 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ежемесячно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a8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 w:rsidRPr="007D643B">
              <w:rPr>
                <w:rFonts w:ascii="Liberation Serif" w:hAnsi="Liberation Serif"/>
              </w:rPr>
              <w:t xml:space="preserve">Определение объемов средств, необходимых для </w:t>
            </w:r>
            <w:r w:rsidRPr="007D643B">
              <w:rPr>
                <w:rFonts w:ascii="Liberation Serif" w:hAnsi="Liberation Serif"/>
              </w:rPr>
              <w:lastRenderedPageBreak/>
              <w:t>организации и проведения отдыха и оздоровления детей и подростков, по видам отдыха и по учреждениям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январь-февраль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ГОК, Управление образования, Управление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a8"/>
              <w:widowControl/>
              <w:ind w:left="0" w:right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Заключение контрактов (договоров)</w:t>
            </w:r>
            <w:r w:rsidRPr="007D643B">
              <w:rPr>
                <w:rFonts w:ascii="Liberation Serif" w:hAnsi="Liberation Serif"/>
              </w:rPr>
              <w:t xml:space="preserve"> на оказание услуг по организации отдыха и оздоровления детей</w:t>
            </w:r>
            <w:r>
              <w:rPr>
                <w:rFonts w:ascii="Liberation Serif" w:hAnsi="Liberation Serif"/>
              </w:rPr>
              <w:t xml:space="preserve"> в соответствии с действующим законодательством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Управление культуры,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общеобразовательны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,  учреждени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Заключение Соглашения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в пределах полномочий муниципальных районов, городских округов мероприятий по обеспечению организации отдыха детей в каникулярное время, включая мероприятия по обеспечению безопасности их жизни и здоровья, в 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году муниципальному образованию Каменск-Уральский городской округ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0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a8"/>
              <w:widowControl/>
              <w:ind w:left="0" w:right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7D643B">
              <w:rPr>
                <w:rFonts w:ascii="Liberation Serif" w:eastAsiaTheme="minorHAnsi" w:hAnsi="Liberation Serif"/>
                <w:lang w:eastAsia="en-US"/>
              </w:rPr>
              <w:t>Заключение Соглашения между Министерством о</w:t>
            </w:r>
            <w:r w:rsidRPr="007D643B">
              <w:rPr>
                <w:rFonts w:ascii="Liberation Serif" w:hAnsi="Liberation Serif"/>
              </w:rPr>
              <w:t xml:space="preserve">бразования и молодежной политики Свердловской области и муниципальным образованием Каменск-Уральский городской округ Свердловской области о предоставлении субвенции из областного бюджета местному бюджету на осуществление переданных органу местного самоуправления муниципального образования, расположенного на территории </w:t>
            </w:r>
            <w:r w:rsidRPr="007D643B">
              <w:rPr>
                <w:rFonts w:ascii="Liberation Serif" w:hAnsi="Liberation Serif"/>
              </w:rPr>
              <w:lastRenderedPageBreak/>
              <w:t>Свердловской области, государственных полномочий Свердловской области по организации и 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 жизни и здоровья в 202</w:t>
            </w:r>
            <w:r>
              <w:rPr>
                <w:rFonts w:ascii="Liberation Serif" w:hAnsi="Liberation Serif"/>
              </w:rPr>
              <w:t>4</w:t>
            </w:r>
            <w:r w:rsidRPr="007D643B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до 0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Изготовление (заказ)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бланков строгой отчетности для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арт</w:t>
            </w:r>
            <w:r>
              <w:rPr>
                <w:rFonts w:ascii="Liberation Serif" w:hAnsi="Liberation Serif"/>
                <w:sz w:val="28"/>
                <w:szCs w:val="28"/>
              </w:rPr>
              <w:t>-май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ЗОЛ от родителей (законных представителей) </w:t>
            </w:r>
            <w:r>
              <w:rPr>
                <w:rFonts w:ascii="Liberation Serif" w:hAnsi="Liberation Serif"/>
                <w:sz w:val="28"/>
                <w:szCs w:val="28"/>
              </w:rPr>
              <w:t>занимающихся спортивных школ, творческих коллективов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22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.03.202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Прием заявлений о предоставлении путевок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от родителей (законных представителей) 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eastAsia="Calibri" w:hAnsi="Liberation Serif"/>
                <w:sz w:val="28"/>
                <w:szCs w:val="28"/>
              </w:rPr>
              <w:t xml:space="preserve">Формирование кадрового состава 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февраль-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апрель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Руководители общеобразовательных учреждений, 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обучающих семинаров для специалистов, организующих питание детей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, загородных учреждениях отдыха и оздоровления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течение года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обучающих семинаров, тематических курсов для желающих работать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февраль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-май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 общеобразовательные учреждения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Организация и проведение санитарно-гигиенического обучения медицинских и педагогических работников, тренеров, направляемых на работу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 отдельному графику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Роспотребнадзора, 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Проведение обязательных медицинских осмотров персонала организаций отдыха и оздоровления детей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 отдельному графику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спорта</w:t>
            </w:r>
            <w:r>
              <w:rPr>
                <w:rFonts w:ascii="Liberation Serif" w:hAnsi="Liberation Serif"/>
                <w:sz w:val="28"/>
                <w:szCs w:val="28"/>
              </w:rPr>
              <w:t>,  организации отдыха и оздоровления детей, осуществляющие деятельность на территории Каменск-Уральского городского округа (по согласованию)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rmal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Подготовка помощников вожатых из числа старшеклассников для работы в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pStyle w:val="ConsPlusNormal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февраль</w:t>
            </w: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-май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образования, МБУ ДО «ЦДО», руководители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общеобразовательных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учреждений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Прием заявлений о постановке на учет детей в целях направления их в ЗОЛ и санаторно-оздоровительные организации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соответствии с административ-ным регламентом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550B1E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0B1E">
              <w:rPr>
                <w:rFonts w:ascii="Liberation Serif" w:hAnsi="Liberation Serif"/>
                <w:sz w:val="28"/>
                <w:szCs w:val="28"/>
              </w:rPr>
              <w:t xml:space="preserve">Заключение соглашения с 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</w:t>
            </w:r>
            <w:r w:rsidRPr="00550B1E">
              <w:rPr>
                <w:rFonts w:ascii="Liberation Serif" w:hAnsi="Liberation Serif"/>
                <w:sz w:val="28"/>
                <w:szCs w:val="28"/>
              </w:rPr>
              <w:br/>
              <w:t>№ 12 об информационном взаимодействии по вопросу подтверждения наличия льгот на оплату путевки в оздоровительные организации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до 2</w:t>
            </w: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.0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Информирование родителей (законных представителей) по вопросам организации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отдыха и оздоровления детей и подростков через информационные порталы и платформы в сети Интернет,  сайты образовательных учреждений, учреждений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культуры и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 спорта, информационные стенды в фойе учреждений, собрания, Городской родительский совет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Администрация городского округа,  Управление образования, Управление по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Освещение в СМИ хода реализации мероприятий по подготовке и проведению оздоровительной кампании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округа, 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Развитие информационного обеспечения деятельности учреждений отдыха и оздоровления детей, в том числе через размещение информации на официальных сайтах и на сайте «Уральские каникулы»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Мониторинг финансирования оздоровительной кампании, контроль за расходованием средств и подготовка отчетов о расходовании средств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Размещение сведений о несовершеннолетних, получивших путевки в оздоровительные организации, в Единой государственной информационной системе социального обеспечения (ЕГИССО)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в течение всего периода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8662A2" w:rsidRPr="008662A2" w:rsidTr="00CC6BD3">
        <w:tc>
          <w:tcPr>
            <w:tcW w:w="1101" w:type="dxa"/>
          </w:tcPr>
          <w:p w:rsidR="008662A2" w:rsidRPr="008662A2" w:rsidRDefault="008662A2" w:rsidP="008662A2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8662A2" w:rsidRPr="007D643B" w:rsidRDefault="008662A2" w:rsidP="008662A2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Подготовка отчетов по итогам организации и проведения оздоровительной кампании</w:t>
            </w:r>
          </w:p>
        </w:tc>
        <w:tc>
          <w:tcPr>
            <w:tcW w:w="2157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до </w:t>
            </w:r>
            <w:r>
              <w:rPr>
                <w:rFonts w:ascii="Liberation Serif" w:hAnsi="Liberation Serif"/>
                <w:sz w:val="28"/>
                <w:szCs w:val="28"/>
              </w:rPr>
              <w:t>30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t>.12.202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41" w:type="dxa"/>
          </w:tcPr>
          <w:p w:rsidR="008662A2" w:rsidRPr="007D643B" w:rsidRDefault="008662A2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>ГОК, Управление образования, Управление по физической культуре и спорту</w:t>
            </w:r>
            <w:r>
              <w:rPr>
                <w:rFonts w:ascii="Liberation Serif" w:hAnsi="Liberation Serif"/>
                <w:sz w:val="28"/>
                <w:szCs w:val="28"/>
              </w:rPr>
              <w:t>,  Управление культуры</w:t>
            </w:r>
          </w:p>
        </w:tc>
      </w:tr>
      <w:tr w:rsidR="00CC6BD3" w:rsidRPr="008662A2" w:rsidTr="00CC6BD3">
        <w:tc>
          <w:tcPr>
            <w:tcW w:w="14992" w:type="dxa"/>
            <w:gridSpan w:val="4"/>
          </w:tcPr>
          <w:p w:rsidR="00CC6BD3" w:rsidRPr="008662A2" w:rsidRDefault="00CC6BD3" w:rsidP="008662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b/>
                <w:sz w:val="28"/>
                <w:szCs w:val="28"/>
              </w:rPr>
              <w:t>Мероприятия по развитию детей, раскрытию их творческого и духовного потенциала</w:t>
            </w:r>
          </w:p>
        </w:tc>
      </w:tr>
      <w:tr w:rsidR="00CC6BD3" w:rsidRPr="008662A2" w:rsidTr="00CC6BD3">
        <w:tc>
          <w:tcPr>
            <w:tcW w:w="1101" w:type="dxa"/>
          </w:tcPr>
          <w:p w:rsidR="00CC6BD3" w:rsidRPr="008662A2" w:rsidRDefault="00CC6BD3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CC6BD3" w:rsidRPr="007D643B" w:rsidRDefault="00CC6BD3" w:rsidP="00CC6B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Разработка и утверждение оздоровительно-образовательных программ деятельности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CC6BD3" w:rsidRPr="007D643B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CC6BD3" w:rsidRPr="007D643B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Руководители общеобразовательных учреждений,  учреждений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культуры и </w:t>
            </w:r>
            <w:r w:rsidRPr="007D643B">
              <w:rPr>
                <w:rFonts w:ascii="Liberation Serif" w:hAnsi="Liberation Serif"/>
                <w:sz w:val="28"/>
                <w:szCs w:val="28"/>
              </w:rPr>
              <w:lastRenderedPageBreak/>
              <w:t>спорта</w:t>
            </w:r>
          </w:p>
        </w:tc>
      </w:tr>
      <w:tr w:rsidR="00CC6BD3" w:rsidRPr="008662A2" w:rsidTr="00CC6BD3">
        <w:tc>
          <w:tcPr>
            <w:tcW w:w="1101" w:type="dxa"/>
          </w:tcPr>
          <w:p w:rsidR="00CC6BD3" w:rsidRPr="008662A2" w:rsidRDefault="00CC6BD3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CC6BD3" w:rsidRPr="007D643B" w:rsidRDefault="00CC6BD3" w:rsidP="00CC6BD3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 xml:space="preserve">Разработка и утверждение плана работы </w:t>
            </w: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ЛДП</w:t>
            </w:r>
          </w:p>
        </w:tc>
        <w:tc>
          <w:tcPr>
            <w:tcW w:w="2157" w:type="dxa"/>
          </w:tcPr>
          <w:p w:rsidR="00CC6BD3" w:rsidRPr="007D643B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CC6BD3" w:rsidRPr="007D643B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Начальники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</w:tr>
      <w:tr w:rsidR="00CC6BD3" w:rsidRPr="008662A2" w:rsidTr="00CC6BD3">
        <w:tc>
          <w:tcPr>
            <w:tcW w:w="1101" w:type="dxa"/>
          </w:tcPr>
          <w:p w:rsidR="00CC6BD3" w:rsidRPr="008662A2" w:rsidRDefault="00CC6BD3" w:rsidP="00CC6BD3">
            <w:pPr>
              <w:pStyle w:val="a5"/>
              <w:numPr>
                <w:ilvl w:val="0"/>
                <w:numId w:val="3"/>
              </w:num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193" w:type="dxa"/>
          </w:tcPr>
          <w:p w:rsidR="00CC6BD3" w:rsidRPr="007D643B" w:rsidRDefault="00CC6BD3" w:rsidP="00CC6BD3">
            <w:pPr>
              <w:pStyle w:val="ConsPlusNonformat"/>
              <w:jc w:val="both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Организация взаимодействия с юридическими лицами и индивидуальными предпринимателями по вопросам обеспечения содержательного досуга отдыхающих в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  <w:tc>
          <w:tcPr>
            <w:tcW w:w="2157" w:type="dxa"/>
          </w:tcPr>
          <w:p w:rsidR="00CC6BD3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 открытия лагеря</w:t>
            </w:r>
          </w:p>
        </w:tc>
        <w:tc>
          <w:tcPr>
            <w:tcW w:w="5541" w:type="dxa"/>
          </w:tcPr>
          <w:p w:rsidR="00CC6BD3" w:rsidRPr="007D643B" w:rsidRDefault="00CC6BD3" w:rsidP="00CC6BD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D643B">
              <w:rPr>
                <w:rFonts w:ascii="Liberation Serif" w:hAnsi="Liberation Serif"/>
                <w:sz w:val="28"/>
                <w:szCs w:val="28"/>
              </w:rPr>
              <w:t xml:space="preserve">Начальники </w:t>
            </w:r>
            <w:r>
              <w:rPr>
                <w:rFonts w:ascii="Liberation Serif" w:hAnsi="Liberation Serif"/>
                <w:sz w:val="28"/>
                <w:szCs w:val="28"/>
              </w:rPr>
              <w:t>ЛДП</w:t>
            </w:r>
          </w:p>
        </w:tc>
      </w:tr>
    </w:tbl>
    <w:p w:rsidR="008662A2" w:rsidRDefault="008662A2" w:rsidP="008662A2">
      <w:pPr>
        <w:jc w:val="both"/>
      </w:pPr>
    </w:p>
    <w:p w:rsidR="008662A2" w:rsidRDefault="008662A2" w:rsidP="008662A2">
      <w:pPr>
        <w:jc w:val="both"/>
      </w:pPr>
    </w:p>
    <w:p w:rsidR="008662A2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Плане основных меропри</w:t>
      </w:r>
      <w:r w:rsidRPr="007D643B">
        <w:rPr>
          <w:rFonts w:ascii="Liberation Serif" w:hAnsi="Liberation Serif"/>
          <w:sz w:val="28"/>
          <w:szCs w:val="28"/>
        </w:rPr>
        <w:t>ятий («Дорожная карта») по подготовке и проведению оздоровительной кампании в 202</w:t>
      </w:r>
      <w:r>
        <w:rPr>
          <w:rFonts w:ascii="Liberation Serif" w:hAnsi="Liberation Serif"/>
          <w:sz w:val="28"/>
          <w:szCs w:val="28"/>
        </w:rPr>
        <w:t>4</w:t>
      </w:r>
      <w:r w:rsidRPr="007D643B">
        <w:rPr>
          <w:rFonts w:ascii="Liberation Serif" w:hAnsi="Liberation Serif"/>
          <w:sz w:val="28"/>
          <w:szCs w:val="28"/>
        </w:rPr>
        <w:t xml:space="preserve"> году в муниципальном образовании Каменск-Уральский городской округ Свердловской области используются следующие сокращения: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ГОК – городская оздоровительная комиссия Каменск-Уральского городского округа,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Администрация городского округа – Администрация Каменск-Уральского городского округа,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>Управление образования – ОМС «Управление образования Каменск-Уральского городского округа»,</w:t>
      </w:r>
    </w:p>
    <w:p w:rsidR="008662A2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 w:rsidRPr="007D643B">
        <w:rPr>
          <w:rFonts w:ascii="Liberation Serif" w:hAnsi="Liberation Serif"/>
          <w:sz w:val="28"/>
          <w:szCs w:val="28"/>
        </w:rPr>
        <w:t xml:space="preserve">Управление по физической культуре и спорту – ОМС «Управление по физической культуре и спорту Каменск-Уральского городского округа», 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Управление культуры – ОМС </w:t>
      </w:r>
      <w:r w:rsidRPr="007D643B">
        <w:rPr>
          <w:rFonts w:ascii="Liberation Serif" w:hAnsi="Liberation Serif"/>
          <w:sz w:val="28"/>
          <w:szCs w:val="28"/>
        </w:rPr>
        <w:t>«Управление культур</w:t>
      </w:r>
      <w:r>
        <w:rPr>
          <w:rFonts w:ascii="Liberation Serif" w:hAnsi="Liberation Serif"/>
          <w:sz w:val="28"/>
          <w:szCs w:val="28"/>
        </w:rPr>
        <w:t>ы</w:t>
      </w:r>
      <w:r w:rsidRPr="007D643B">
        <w:rPr>
          <w:rFonts w:ascii="Liberation Serif" w:hAnsi="Liberation Serif"/>
          <w:sz w:val="28"/>
          <w:szCs w:val="28"/>
        </w:rPr>
        <w:t xml:space="preserve"> Каменск-Уральского городского округа»,</w:t>
      </w:r>
    </w:p>
    <w:p w:rsidR="008662A2" w:rsidRDefault="008662A2" w:rsidP="008662A2">
      <w:pPr>
        <w:ind w:left="851"/>
        <w:jc w:val="both"/>
        <w:rPr>
          <w:rFonts w:ascii="Liberation Serif" w:hAnsi="Liberation Serif"/>
          <w:bCs/>
          <w:sz w:val="28"/>
          <w:szCs w:val="28"/>
        </w:rPr>
      </w:pPr>
      <w:r w:rsidRPr="007D643B">
        <w:rPr>
          <w:rFonts w:ascii="Liberation Serif" w:hAnsi="Liberation Serif"/>
          <w:bCs/>
          <w:sz w:val="28"/>
          <w:szCs w:val="28"/>
        </w:rPr>
        <w:t>Управление Роспотребнадзора – Территориальный отдел Управления Роспотребнадзора по Свердловской области в городе Каменск-Уральский, Каменском районе, Сухоложском и Богдановичском районах,</w:t>
      </w:r>
    </w:p>
    <w:p w:rsidR="008662A2" w:rsidRPr="007D643B" w:rsidRDefault="008662A2" w:rsidP="008662A2">
      <w:pPr>
        <w:ind w:left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ЛДП – лагеря с дневным пребыванием детей,</w:t>
      </w:r>
    </w:p>
    <w:p w:rsidR="008662A2" w:rsidRPr="008662A2" w:rsidRDefault="008662A2" w:rsidP="008662A2">
      <w:pPr>
        <w:ind w:left="851"/>
      </w:pPr>
      <w:r w:rsidRPr="007D643B">
        <w:rPr>
          <w:rFonts w:ascii="Liberation Serif" w:hAnsi="Liberation Serif"/>
          <w:sz w:val="28"/>
          <w:szCs w:val="28"/>
        </w:rPr>
        <w:t>ЗОЛ – загородные организации отдыха и оздоровления детей.</w:t>
      </w:r>
    </w:p>
    <w:sectPr w:rsidR="008662A2" w:rsidRPr="008662A2" w:rsidSect="00CC6BD3">
      <w:pgSz w:w="16838" w:h="11906" w:orient="landscape" w:code="9"/>
      <w:pgMar w:top="1701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C35" w:rsidRDefault="00663C35" w:rsidP="00691C62">
      <w:r>
        <w:separator/>
      </w:r>
    </w:p>
  </w:endnote>
  <w:endnote w:type="continuationSeparator" w:id="1">
    <w:p w:rsidR="00663C35" w:rsidRDefault="00663C35" w:rsidP="00691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C35" w:rsidRDefault="00663C35" w:rsidP="00691C62">
      <w:r>
        <w:separator/>
      </w:r>
    </w:p>
  </w:footnote>
  <w:footnote w:type="continuationSeparator" w:id="1">
    <w:p w:rsidR="00663C35" w:rsidRDefault="00663C35" w:rsidP="00691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9088875"/>
      <w:docPartObj>
        <w:docPartGallery w:val="Page Numbers (Top of Page)"/>
        <w:docPartUnique/>
      </w:docPartObj>
    </w:sdtPr>
    <w:sdtContent>
      <w:p w:rsidR="00025B94" w:rsidRDefault="00B20F70">
        <w:pPr>
          <w:pStyle w:val="a6"/>
          <w:jc w:val="center"/>
        </w:pPr>
        <w:r>
          <w:fldChar w:fldCharType="begin"/>
        </w:r>
        <w:r w:rsidR="001B323B">
          <w:instrText>PAGE   \* MERGEFORMAT</w:instrText>
        </w:r>
        <w:r>
          <w:fldChar w:fldCharType="separate"/>
        </w:r>
        <w:r w:rsidR="00F5199F">
          <w:rPr>
            <w:noProof/>
          </w:rPr>
          <w:t>2</w:t>
        </w:r>
        <w:r>
          <w:fldChar w:fldCharType="end"/>
        </w:r>
      </w:p>
    </w:sdtContent>
  </w:sdt>
  <w:p w:rsidR="00025B94" w:rsidRDefault="00663C35" w:rsidP="00A17F41">
    <w:pPr>
      <w:pStyle w:val="a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94" w:rsidRDefault="001B323B" w:rsidP="00A17F41">
    <w:pPr>
      <w:pStyle w:val="a6"/>
      <w:tabs>
        <w:tab w:val="clear" w:pos="4677"/>
        <w:tab w:val="clear" w:pos="9355"/>
        <w:tab w:val="left" w:pos="8654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00731"/>
    <w:multiLevelType w:val="hybridMultilevel"/>
    <w:tmpl w:val="1D8E4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96C47"/>
    <w:multiLevelType w:val="hybridMultilevel"/>
    <w:tmpl w:val="82BCE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871B1"/>
    <w:multiLevelType w:val="hybridMultilevel"/>
    <w:tmpl w:val="5FEAE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62A2"/>
    <w:rsid w:val="00050CB7"/>
    <w:rsid w:val="0006131A"/>
    <w:rsid w:val="00077E53"/>
    <w:rsid w:val="000808D5"/>
    <w:rsid w:val="00086793"/>
    <w:rsid w:val="000B077A"/>
    <w:rsid w:val="0011190A"/>
    <w:rsid w:val="00113833"/>
    <w:rsid w:val="00152F51"/>
    <w:rsid w:val="00177D86"/>
    <w:rsid w:val="001B323B"/>
    <w:rsid w:val="001D7388"/>
    <w:rsid w:val="001F24DB"/>
    <w:rsid w:val="0020428A"/>
    <w:rsid w:val="00212185"/>
    <w:rsid w:val="002D5D77"/>
    <w:rsid w:val="002F3527"/>
    <w:rsid w:val="00350310"/>
    <w:rsid w:val="00351CA3"/>
    <w:rsid w:val="003614AC"/>
    <w:rsid w:val="00371174"/>
    <w:rsid w:val="00376E55"/>
    <w:rsid w:val="003D23C1"/>
    <w:rsid w:val="00400F77"/>
    <w:rsid w:val="00414962"/>
    <w:rsid w:val="00446999"/>
    <w:rsid w:val="004717D8"/>
    <w:rsid w:val="00484657"/>
    <w:rsid w:val="004B0B1F"/>
    <w:rsid w:val="004D7155"/>
    <w:rsid w:val="004F7BC9"/>
    <w:rsid w:val="00501928"/>
    <w:rsid w:val="00506F3E"/>
    <w:rsid w:val="00555E91"/>
    <w:rsid w:val="00566766"/>
    <w:rsid w:val="00580843"/>
    <w:rsid w:val="005B7FE4"/>
    <w:rsid w:val="005C2E56"/>
    <w:rsid w:val="005E4E73"/>
    <w:rsid w:val="00651150"/>
    <w:rsid w:val="00663C35"/>
    <w:rsid w:val="0067737E"/>
    <w:rsid w:val="00691C62"/>
    <w:rsid w:val="006925E3"/>
    <w:rsid w:val="006A3D5E"/>
    <w:rsid w:val="006B3546"/>
    <w:rsid w:val="006D740E"/>
    <w:rsid w:val="006F5EE9"/>
    <w:rsid w:val="00722BFB"/>
    <w:rsid w:val="00737263"/>
    <w:rsid w:val="007830C8"/>
    <w:rsid w:val="00792AEF"/>
    <w:rsid w:val="007B55CA"/>
    <w:rsid w:val="007E34AB"/>
    <w:rsid w:val="008324D6"/>
    <w:rsid w:val="0086148E"/>
    <w:rsid w:val="00861FC0"/>
    <w:rsid w:val="008662A2"/>
    <w:rsid w:val="00890612"/>
    <w:rsid w:val="008B106A"/>
    <w:rsid w:val="008E2DA1"/>
    <w:rsid w:val="008E3BDF"/>
    <w:rsid w:val="00924FB3"/>
    <w:rsid w:val="00942182"/>
    <w:rsid w:val="00963D4A"/>
    <w:rsid w:val="009A3129"/>
    <w:rsid w:val="009B2E1C"/>
    <w:rsid w:val="009B7C50"/>
    <w:rsid w:val="009C45BB"/>
    <w:rsid w:val="009E5D35"/>
    <w:rsid w:val="00A51194"/>
    <w:rsid w:val="00A5449C"/>
    <w:rsid w:val="00A5772E"/>
    <w:rsid w:val="00A605DE"/>
    <w:rsid w:val="00A60FEB"/>
    <w:rsid w:val="00AB66AC"/>
    <w:rsid w:val="00AC1EAF"/>
    <w:rsid w:val="00AD3CFE"/>
    <w:rsid w:val="00AD600D"/>
    <w:rsid w:val="00AD6C31"/>
    <w:rsid w:val="00AF3D3E"/>
    <w:rsid w:val="00B12FC3"/>
    <w:rsid w:val="00B20F70"/>
    <w:rsid w:val="00B32AA8"/>
    <w:rsid w:val="00BB7B2B"/>
    <w:rsid w:val="00BE2AFF"/>
    <w:rsid w:val="00BF4C1B"/>
    <w:rsid w:val="00C024B0"/>
    <w:rsid w:val="00C03516"/>
    <w:rsid w:val="00C04714"/>
    <w:rsid w:val="00C259DE"/>
    <w:rsid w:val="00C81EFB"/>
    <w:rsid w:val="00CA73DF"/>
    <w:rsid w:val="00CA76A8"/>
    <w:rsid w:val="00CC6BD3"/>
    <w:rsid w:val="00D264ED"/>
    <w:rsid w:val="00D3507D"/>
    <w:rsid w:val="00D3782F"/>
    <w:rsid w:val="00D508D8"/>
    <w:rsid w:val="00D626C1"/>
    <w:rsid w:val="00D67FFA"/>
    <w:rsid w:val="00D71866"/>
    <w:rsid w:val="00DE0311"/>
    <w:rsid w:val="00DE4145"/>
    <w:rsid w:val="00DF2F14"/>
    <w:rsid w:val="00E069E8"/>
    <w:rsid w:val="00E24BFB"/>
    <w:rsid w:val="00E64A2F"/>
    <w:rsid w:val="00E70084"/>
    <w:rsid w:val="00E73E13"/>
    <w:rsid w:val="00E743E0"/>
    <w:rsid w:val="00E75C8B"/>
    <w:rsid w:val="00EA62E1"/>
    <w:rsid w:val="00F06B5C"/>
    <w:rsid w:val="00F112AF"/>
    <w:rsid w:val="00F21644"/>
    <w:rsid w:val="00F5199F"/>
    <w:rsid w:val="00F8218C"/>
    <w:rsid w:val="00FA59FC"/>
    <w:rsid w:val="00FC775B"/>
    <w:rsid w:val="00FC7834"/>
    <w:rsid w:val="00FD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62A2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8662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62A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62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Body Text Indent"/>
    <w:basedOn w:val="a"/>
    <w:link w:val="a4"/>
    <w:rsid w:val="008662A2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8662A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List Paragraph"/>
    <w:basedOn w:val="a"/>
    <w:uiPriority w:val="34"/>
    <w:qFormat/>
    <w:rsid w:val="008662A2"/>
    <w:pPr>
      <w:ind w:left="720"/>
      <w:contextualSpacing/>
    </w:pPr>
  </w:style>
  <w:style w:type="paragraph" w:customStyle="1" w:styleId="ConsPlusNonformat">
    <w:name w:val="ConsPlusNonformat"/>
    <w:uiPriority w:val="99"/>
    <w:rsid w:val="008662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662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rsid w:val="008662A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62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lock Text"/>
    <w:basedOn w:val="a"/>
    <w:rsid w:val="008662A2"/>
    <w:pPr>
      <w:widowControl w:val="0"/>
      <w:snapToGrid w:val="0"/>
      <w:ind w:left="280" w:right="200"/>
      <w:jc w:val="center"/>
    </w:pPr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8662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62A2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8662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2784</Words>
  <Characters>15873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3</cp:revision>
  <cp:lastPrinted>2023-11-28T09:49:00Z</cp:lastPrinted>
  <dcterms:created xsi:type="dcterms:W3CDTF">2023-11-28T09:48:00Z</dcterms:created>
  <dcterms:modified xsi:type="dcterms:W3CDTF">2023-12-05T04:37:00Z</dcterms:modified>
</cp:coreProperties>
</file>