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3369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382A7B" w:rsidP="00133698">
      <w:pPr>
        <w:jc w:val="center"/>
        <w:rPr>
          <w:b/>
          <w:sz w:val="28"/>
        </w:rPr>
      </w:pPr>
      <w:r w:rsidRPr="00382A7B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57216;mso-wrap-style:none" filled="f" stroked="f">
            <v:textbox style="mso-next-textbox:#_x0000_s1026;mso-fit-shape-to-text:t">
              <w:txbxContent>
                <w:p w:rsidR="00133698" w:rsidRDefault="004E4B69" w:rsidP="00133698">
                  <w:r>
                    <w:rPr>
                      <w:noProof/>
                    </w:rPr>
                    <w:drawing>
                      <wp:inline distT="0" distB="0" distL="0" distR="0">
                        <wp:extent cx="492760" cy="604520"/>
                        <wp:effectExtent l="19050" t="0" r="254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760" cy="604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33698"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382A7B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FF0853">
        <w:rPr>
          <w:sz w:val="24"/>
        </w:rPr>
        <w:t>21.08.2014</w:t>
      </w:r>
      <w:r w:rsidR="00133698" w:rsidRPr="00F953E9">
        <w:rPr>
          <w:sz w:val="24"/>
        </w:rPr>
        <w:t xml:space="preserve">  № </w:t>
      </w:r>
      <w:r w:rsidR="00FF0853">
        <w:rPr>
          <w:sz w:val="24"/>
        </w:rPr>
        <w:t>1184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CC1F2F" w:rsidRPr="004E4B69" w:rsidRDefault="00CC1F2F" w:rsidP="004E4B69">
      <w:pPr>
        <w:pStyle w:val="ConsPlusNormal"/>
        <w:spacing w:before="120" w:after="120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 w:rsidRPr="004E4B69">
        <w:rPr>
          <w:rFonts w:ascii="Times New Roman" w:hAnsi="Times New Roman" w:cs="Times New Roman"/>
          <w:b/>
          <w:i/>
          <w:sz w:val="28"/>
          <w:szCs w:val="28"/>
        </w:rPr>
        <w:t>О временном ограничении движения транспортных средств на участке проспекта Победы и улицы Карла Маркса</w:t>
      </w:r>
    </w:p>
    <w:p w:rsidR="00CC1F2F" w:rsidRDefault="00CC1F2F" w:rsidP="000D6A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0D6A63">
        <w:rPr>
          <w:sz w:val="28"/>
          <w:szCs w:val="28"/>
        </w:rPr>
        <w:t xml:space="preserve">В соответствии со </w:t>
      </w:r>
      <w:hyperlink r:id="rId6" w:history="1">
        <w:r w:rsidR="000D6A63" w:rsidRPr="000D6A63">
          <w:rPr>
            <w:sz w:val="28"/>
            <w:szCs w:val="28"/>
          </w:rPr>
          <w:t>статьей 16</w:t>
        </w:r>
      </w:hyperlink>
      <w:r w:rsidR="000D6A63" w:rsidRPr="000D6A63">
        <w:rPr>
          <w:sz w:val="28"/>
          <w:szCs w:val="28"/>
        </w:rPr>
        <w:t xml:space="preserve"> Федерального закона от 06.10.2003 № 131-ФЗ «Об общих принципах организации местного самоуправления в Российской Федерации», </w:t>
      </w:r>
      <w:hyperlink r:id="rId7" w:history="1">
        <w:r w:rsidRPr="000D6A63">
          <w:rPr>
            <w:sz w:val="28"/>
            <w:szCs w:val="28"/>
          </w:rPr>
          <w:t>статьей 30</w:t>
        </w:r>
      </w:hyperlink>
      <w:r w:rsidRPr="000D6A63">
        <w:rPr>
          <w:sz w:val="28"/>
          <w:szCs w:val="28"/>
        </w:rPr>
        <w:t xml:space="preserve">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0D6A63" w:rsidRPr="000D6A63">
        <w:rPr>
          <w:sz w:val="28"/>
          <w:szCs w:val="28"/>
        </w:rPr>
        <w:t xml:space="preserve">Федеральным законом от 10.12.1995 </w:t>
      </w:r>
      <w:r w:rsidR="000D6A63">
        <w:rPr>
          <w:sz w:val="28"/>
          <w:szCs w:val="28"/>
        </w:rPr>
        <w:t>№</w:t>
      </w:r>
      <w:r w:rsidR="000D6A63" w:rsidRPr="000D6A63">
        <w:rPr>
          <w:sz w:val="28"/>
          <w:szCs w:val="28"/>
        </w:rPr>
        <w:t xml:space="preserve"> 196-ФЗ</w:t>
      </w:r>
      <w:r w:rsidR="000D6A63">
        <w:rPr>
          <w:sz w:val="28"/>
          <w:szCs w:val="28"/>
        </w:rPr>
        <w:t xml:space="preserve"> «</w:t>
      </w:r>
      <w:r w:rsidR="000D6A63" w:rsidRPr="000D6A63">
        <w:rPr>
          <w:sz w:val="28"/>
          <w:szCs w:val="28"/>
        </w:rPr>
        <w:t xml:space="preserve">О безопасности дорожного </w:t>
      </w:r>
      <w:r w:rsidR="000D6A63">
        <w:rPr>
          <w:sz w:val="28"/>
          <w:szCs w:val="28"/>
        </w:rPr>
        <w:t xml:space="preserve">движении», главой 5 </w:t>
      </w:r>
      <w:hyperlink r:id="rId8" w:history="1">
        <w:r w:rsidRPr="000D6A63">
          <w:rPr>
            <w:sz w:val="28"/>
            <w:szCs w:val="28"/>
          </w:rPr>
          <w:t>Порядк</w:t>
        </w:r>
        <w:r w:rsidR="000D6A63">
          <w:rPr>
            <w:sz w:val="28"/>
            <w:szCs w:val="28"/>
          </w:rPr>
          <w:t>а</w:t>
        </w:r>
      </w:hyperlink>
      <w:r w:rsidRPr="000D6A63">
        <w:rPr>
          <w:sz w:val="28"/>
          <w:szCs w:val="28"/>
        </w:rPr>
        <w:t xml:space="preserve"> осуществления временных</w:t>
      </w:r>
      <w:proofErr w:type="gramEnd"/>
      <w:r w:rsidRPr="000D6A63">
        <w:rPr>
          <w:sz w:val="28"/>
          <w:szCs w:val="28"/>
        </w:rPr>
        <w:t xml:space="preserve"> ограничений или прекращения</w:t>
      </w:r>
      <w:r w:rsidRPr="00CC1F2F">
        <w:rPr>
          <w:sz w:val="28"/>
          <w:szCs w:val="28"/>
        </w:rPr>
        <w:t xml:space="preserve"> движения транспортных средств по автомобильным дорогам регионального и местного значения на территории Свердловской области, </w:t>
      </w:r>
      <w:proofErr w:type="gramStart"/>
      <w:r w:rsidRPr="00CC1F2F">
        <w:rPr>
          <w:sz w:val="28"/>
          <w:szCs w:val="28"/>
        </w:rPr>
        <w:t xml:space="preserve">утвержденным Постановлением Правительства Свердловской области от 15.03.2012 </w:t>
      </w:r>
      <w:r>
        <w:rPr>
          <w:sz w:val="28"/>
          <w:szCs w:val="28"/>
        </w:rPr>
        <w:t>№</w:t>
      </w:r>
      <w:r w:rsidRPr="00CC1F2F">
        <w:rPr>
          <w:sz w:val="28"/>
          <w:szCs w:val="28"/>
        </w:rPr>
        <w:t xml:space="preserve"> 269-ПП, в целях </w:t>
      </w:r>
      <w:r>
        <w:rPr>
          <w:sz w:val="28"/>
          <w:szCs w:val="28"/>
        </w:rPr>
        <w:t>обеспечения безопасности дорожного движения</w:t>
      </w:r>
      <w:r w:rsidR="00A13C76">
        <w:rPr>
          <w:sz w:val="28"/>
          <w:szCs w:val="28"/>
        </w:rPr>
        <w:t>,</w:t>
      </w:r>
      <w:r w:rsidR="008351F7">
        <w:rPr>
          <w:sz w:val="28"/>
          <w:szCs w:val="28"/>
        </w:rPr>
        <w:t xml:space="preserve"> сохранности участков дорог </w:t>
      </w:r>
      <w:r w:rsidR="00A13C76">
        <w:rPr>
          <w:sz w:val="28"/>
          <w:szCs w:val="28"/>
        </w:rPr>
        <w:t xml:space="preserve">и на основании актов обследования технического состояния участков автодорог по проспекту Победы и улице К.Маркса от 11.08.2014, а также решения  </w:t>
      </w:r>
      <w:r w:rsidR="00A13C76" w:rsidRPr="009F0EE6">
        <w:rPr>
          <w:sz w:val="28"/>
          <w:szCs w:val="28"/>
        </w:rPr>
        <w:t>комиссия по вопросам безопасности дорожного движения на территории муниципального образования город Каменск-Уральский</w:t>
      </w:r>
      <w:r w:rsidR="00A13C76">
        <w:rPr>
          <w:sz w:val="28"/>
          <w:szCs w:val="28"/>
        </w:rPr>
        <w:t xml:space="preserve"> от 15.08.2014 года,</w:t>
      </w:r>
      <w:r w:rsidR="00A13C76" w:rsidRPr="00CC1F2F">
        <w:rPr>
          <w:sz w:val="28"/>
          <w:szCs w:val="28"/>
        </w:rPr>
        <w:t xml:space="preserve"> </w:t>
      </w:r>
      <w:r w:rsidRPr="00CC1F2F">
        <w:rPr>
          <w:sz w:val="28"/>
          <w:szCs w:val="28"/>
        </w:rPr>
        <w:t xml:space="preserve">Администрация города Каменска-Уральского </w:t>
      </w:r>
      <w:bookmarkStart w:id="0" w:name="Par10"/>
      <w:bookmarkEnd w:id="0"/>
      <w:proofErr w:type="gramEnd"/>
    </w:p>
    <w:p w:rsidR="00CC1F2F" w:rsidRPr="00F953E9" w:rsidRDefault="00CC1F2F" w:rsidP="00CC1F2F">
      <w:pPr>
        <w:spacing w:before="120" w:after="120"/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0D6A63" w:rsidRDefault="000D6A63" w:rsidP="000D6A63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F2F">
        <w:rPr>
          <w:rFonts w:ascii="Times New Roman" w:hAnsi="Times New Roman" w:cs="Times New Roman"/>
          <w:sz w:val="28"/>
          <w:szCs w:val="28"/>
        </w:rPr>
        <w:t xml:space="preserve">Ввести на </w:t>
      </w:r>
      <w:r>
        <w:rPr>
          <w:rFonts w:ascii="Times New Roman" w:hAnsi="Times New Roman" w:cs="Times New Roman"/>
          <w:sz w:val="28"/>
          <w:szCs w:val="28"/>
        </w:rPr>
        <w:t>участке проспекта Победы от улицы Карла Маркса до улицы Кунавина и участке улицы Карла Маркса от улицы Ленина до проспекта Победы:</w:t>
      </w:r>
    </w:p>
    <w:p w:rsidR="000D6A63" w:rsidRDefault="00AF2135" w:rsidP="000D6A63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D0DD8" w:rsidRPr="00CC1F2F">
        <w:rPr>
          <w:rFonts w:ascii="Times New Roman" w:hAnsi="Times New Roman" w:cs="Times New Roman"/>
          <w:sz w:val="28"/>
          <w:szCs w:val="28"/>
        </w:rPr>
        <w:t>редельно допустимое значение нагрузки на ос</w:t>
      </w:r>
      <w:r w:rsidR="00BD0DD8">
        <w:rPr>
          <w:rFonts w:ascii="Times New Roman" w:hAnsi="Times New Roman" w:cs="Times New Roman"/>
          <w:sz w:val="28"/>
          <w:szCs w:val="28"/>
        </w:rPr>
        <w:t xml:space="preserve">ь транспортного средства 5 тонн </w:t>
      </w:r>
      <w:r w:rsidR="000D6A63">
        <w:rPr>
          <w:rFonts w:ascii="Times New Roman" w:hAnsi="Times New Roman" w:cs="Times New Roman"/>
          <w:sz w:val="28"/>
          <w:szCs w:val="28"/>
        </w:rPr>
        <w:t>с 15.09.2014 года до проведения восстанавливающего ремонта покрытия;</w:t>
      </w:r>
    </w:p>
    <w:p w:rsidR="008351F7" w:rsidRPr="00CC1F2F" w:rsidRDefault="000D6A63" w:rsidP="000D6A63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AF2135">
        <w:rPr>
          <w:rFonts w:ascii="Times New Roman" w:hAnsi="Times New Roman" w:cs="Times New Roman"/>
          <w:sz w:val="28"/>
          <w:szCs w:val="28"/>
        </w:rPr>
        <w:t>в</w:t>
      </w:r>
      <w:r w:rsidRPr="00CC1F2F">
        <w:rPr>
          <w:rFonts w:ascii="Times New Roman" w:hAnsi="Times New Roman" w:cs="Times New Roman"/>
          <w:sz w:val="28"/>
          <w:szCs w:val="28"/>
        </w:rPr>
        <w:t>ременн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C1F2F">
        <w:rPr>
          <w:rFonts w:ascii="Times New Roman" w:hAnsi="Times New Roman" w:cs="Times New Roman"/>
          <w:sz w:val="28"/>
          <w:szCs w:val="28"/>
        </w:rPr>
        <w:t>е ограничени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C1F2F">
        <w:rPr>
          <w:rFonts w:ascii="Times New Roman" w:hAnsi="Times New Roman" w:cs="Times New Roman"/>
          <w:sz w:val="28"/>
          <w:szCs w:val="28"/>
        </w:rPr>
        <w:t xml:space="preserve"> движения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CC1F2F">
        <w:rPr>
          <w:rFonts w:ascii="Times New Roman" w:hAnsi="Times New Roman" w:cs="Times New Roman"/>
          <w:sz w:val="28"/>
          <w:szCs w:val="28"/>
        </w:rPr>
        <w:t>транспортных средств</w:t>
      </w:r>
      <w:r>
        <w:rPr>
          <w:rFonts w:ascii="Times New Roman" w:hAnsi="Times New Roman" w:cs="Times New Roman"/>
          <w:sz w:val="28"/>
          <w:szCs w:val="28"/>
        </w:rPr>
        <w:t xml:space="preserve"> (с грузом или без груза)</w:t>
      </w:r>
      <w:r w:rsidRPr="00CC1F2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нагрузка  на ось которых превышает значение, установленное подпунктом </w:t>
      </w:r>
      <w:r w:rsidR="00BD0DD8">
        <w:rPr>
          <w:rFonts w:ascii="Times New Roman" w:hAnsi="Times New Roman" w:cs="Times New Roman"/>
          <w:sz w:val="28"/>
          <w:szCs w:val="28"/>
        </w:rPr>
        <w:t>1</w:t>
      </w:r>
      <w:r w:rsidR="00AF2135">
        <w:rPr>
          <w:rFonts w:ascii="Times New Roman" w:hAnsi="Times New Roman" w:cs="Times New Roman"/>
          <w:sz w:val="28"/>
          <w:szCs w:val="28"/>
        </w:rPr>
        <w:t xml:space="preserve"> настоящего пункта</w:t>
      </w:r>
      <w:r w:rsidR="00BD0DD8">
        <w:rPr>
          <w:rFonts w:ascii="Times New Roman" w:hAnsi="Times New Roman" w:cs="Times New Roman"/>
          <w:sz w:val="28"/>
          <w:szCs w:val="28"/>
        </w:rPr>
        <w:t>.</w:t>
      </w:r>
      <w:r w:rsidR="008351F7" w:rsidRPr="00CC1F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1F2F" w:rsidRPr="00CC1F2F" w:rsidRDefault="00BD0DD8" w:rsidP="00CC1F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4"/>
      <w:bookmarkStart w:id="2" w:name="Par15"/>
      <w:bookmarkEnd w:id="1"/>
      <w:bookmarkEnd w:id="2"/>
      <w:r>
        <w:rPr>
          <w:rFonts w:ascii="Times New Roman" w:hAnsi="Times New Roman" w:cs="Times New Roman"/>
          <w:sz w:val="28"/>
          <w:szCs w:val="28"/>
        </w:rPr>
        <w:t>2</w:t>
      </w:r>
      <w:r w:rsidR="00CC1F2F" w:rsidRPr="00CC1F2F">
        <w:rPr>
          <w:rFonts w:ascii="Times New Roman" w:hAnsi="Times New Roman" w:cs="Times New Roman"/>
          <w:sz w:val="28"/>
          <w:szCs w:val="28"/>
        </w:rPr>
        <w:t xml:space="preserve">. Движение транспортных средств по автомобильным дорогам, нагрузка на ось которых превышает предельно допустимое значение, установленные </w:t>
      </w:r>
      <w:r>
        <w:rPr>
          <w:rFonts w:ascii="Times New Roman" w:hAnsi="Times New Roman" w:cs="Times New Roman"/>
          <w:sz w:val="28"/>
          <w:szCs w:val="28"/>
        </w:rPr>
        <w:t>под</w:t>
      </w:r>
      <w:hyperlink w:anchor="Par14" w:history="1">
        <w:r w:rsidR="00CC1F2F" w:rsidRPr="00CC1F2F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8351F7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="00CC1F2F" w:rsidRPr="00CC1F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пункта 1 </w:t>
      </w:r>
      <w:r w:rsidR="00CC1F2F" w:rsidRPr="00CC1F2F">
        <w:rPr>
          <w:rFonts w:ascii="Times New Roman" w:hAnsi="Times New Roman" w:cs="Times New Roman"/>
          <w:sz w:val="28"/>
          <w:szCs w:val="28"/>
        </w:rPr>
        <w:t xml:space="preserve">настоящего Постановления, в период временного ограничения движения, установленного </w:t>
      </w:r>
      <w:r>
        <w:rPr>
          <w:rFonts w:ascii="Times New Roman" w:hAnsi="Times New Roman" w:cs="Times New Roman"/>
          <w:sz w:val="28"/>
          <w:szCs w:val="28"/>
        </w:rPr>
        <w:t>под</w:t>
      </w:r>
      <w:hyperlink w:anchor="Par11" w:history="1">
        <w:r w:rsidR="00CC1F2F" w:rsidRPr="00CC1F2F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4E4B69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CC1F2F" w:rsidRPr="00CC1F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пункта 1 </w:t>
      </w:r>
      <w:r w:rsidR="00CC1F2F" w:rsidRPr="00CC1F2F">
        <w:rPr>
          <w:rFonts w:ascii="Times New Roman" w:hAnsi="Times New Roman" w:cs="Times New Roman"/>
          <w:sz w:val="28"/>
          <w:szCs w:val="28"/>
        </w:rPr>
        <w:t>настоящего Постановления, осуществляется в соответствии с законодательством Российской Федерации, регулирующим движение тяжеловесных транспортных средств.</w:t>
      </w:r>
    </w:p>
    <w:p w:rsidR="00CC1F2F" w:rsidRPr="00CC1F2F" w:rsidRDefault="00DE426E" w:rsidP="00CC1F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16"/>
      <w:bookmarkEnd w:id="3"/>
      <w:r>
        <w:rPr>
          <w:rFonts w:ascii="Times New Roman" w:hAnsi="Times New Roman" w:cs="Times New Roman"/>
          <w:sz w:val="28"/>
          <w:szCs w:val="28"/>
        </w:rPr>
        <w:t>3</w:t>
      </w:r>
      <w:r w:rsidR="00CC1F2F" w:rsidRPr="00CC1F2F">
        <w:rPr>
          <w:rFonts w:ascii="Times New Roman" w:hAnsi="Times New Roman" w:cs="Times New Roman"/>
          <w:sz w:val="28"/>
          <w:szCs w:val="28"/>
        </w:rPr>
        <w:t xml:space="preserve">. МКУ </w:t>
      </w:r>
      <w:r w:rsidR="008351F7">
        <w:rPr>
          <w:rFonts w:ascii="Times New Roman" w:hAnsi="Times New Roman" w:cs="Times New Roman"/>
          <w:sz w:val="28"/>
          <w:szCs w:val="28"/>
        </w:rPr>
        <w:t>«</w:t>
      </w:r>
      <w:r w:rsidR="00CC1F2F" w:rsidRPr="00CC1F2F">
        <w:rPr>
          <w:rFonts w:ascii="Times New Roman" w:hAnsi="Times New Roman" w:cs="Times New Roman"/>
          <w:sz w:val="28"/>
          <w:szCs w:val="28"/>
        </w:rPr>
        <w:t>Управление городского хозяйства</w:t>
      </w:r>
      <w:r w:rsidR="008351F7">
        <w:rPr>
          <w:rFonts w:ascii="Times New Roman" w:hAnsi="Times New Roman" w:cs="Times New Roman"/>
          <w:sz w:val="28"/>
          <w:szCs w:val="28"/>
        </w:rPr>
        <w:t>»</w:t>
      </w:r>
      <w:r w:rsidR="00CC1F2F" w:rsidRPr="00CC1F2F">
        <w:rPr>
          <w:rFonts w:ascii="Times New Roman" w:hAnsi="Times New Roman" w:cs="Times New Roman"/>
          <w:sz w:val="28"/>
          <w:szCs w:val="28"/>
        </w:rPr>
        <w:t xml:space="preserve"> (Ю.П. </w:t>
      </w:r>
      <w:proofErr w:type="spellStart"/>
      <w:r w:rsidR="00CC1F2F" w:rsidRPr="00CC1F2F">
        <w:rPr>
          <w:rFonts w:ascii="Times New Roman" w:hAnsi="Times New Roman" w:cs="Times New Roman"/>
          <w:sz w:val="28"/>
          <w:szCs w:val="28"/>
        </w:rPr>
        <w:t>Злыдников</w:t>
      </w:r>
      <w:proofErr w:type="spellEnd"/>
      <w:r w:rsidR="00CC1F2F" w:rsidRPr="00CC1F2F">
        <w:rPr>
          <w:rFonts w:ascii="Times New Roman" w:hAnsi="Times New Roman" w:cs="Times New Roman"/>
          <w:sz w:val="28"/>
          <w:szCs w:val="28"/>
        </w:rPr>
        <w:t>):</w:t>
      </w:r>
    </w:p>
    <w:p w:rsidR="00CC1F2F" w:rsidRPr="00CC1F2F" w:rsidRDefault="00CC1F2F" w:rsidP="00CC1F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F2F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BD0DD8">
        <w:rPr>
          <w:rFonts w:ascii="Times New Roman" w:hAnsi="Times New Roman" w:cs="Times New Roman"/>
          <w:sz w:val="28"/>
          <w:szCs w:val="28"/>
        </w:rPr>
        <w:t>)</w:t>
      </w:r>
      <w:r w:rsidRPr="00CC1F2F">
        <w:rPr>
          <w:rFonts w:ascii="Times New Roman" w:hAnsi="Times New Roman" w:cs="Times New Roman"/>
          <w:sz w:val="28"/>
          <w:szCs w:val="28"/>
        </w:rPr>
        <w:t xml:space="preserve"> </w:t>
      </w:r>
      <w:r w:rsidR="00AF2135">
        <w:rPr>
          <w:rFonts w:ascii="Times New Roman" w:hAnsi="Times New Roman" w:cs="Times New Roman"/>
          <w:sz w:val="28"/>
          <w:szCs w:val="28"/>
        </w:rPr>
        <w:t>о</w:t>
      </w:r>
      <w:r w:rsidRPr="00CC1F2F">
        <w:rPr>
          <w:rFonts w:ascii="Times New Roman" w:hAnsi="Times New Roman" w:cs="Times New Roman"/>
          <w:sz w:val="28"/>
          <w:szCs w:val="28"/>
        </w:rPr>
        <w:t xml:space="preserve">рганизацию временного ограничения движения осуществить путем установки соответствующих дорожных знаков, ограничивающих нагрузки на оси транспортного средства, в соответствии со схемой </w:t>
      </w:r>
      <w:r w:rsidR="00AF2135" w:rsidRPr="00CC1F2F">
        <w:rPr>
          <w:rFonts w:ascii="Times New Roman" w:hAnsi="Times New Roman" w:cs="Times New Roman"/>
          <w:sz w:val="28"/>
          <w:szCs w:val="28"/>
        </w:rPr>
        <w:t xml:space="preserve">их </w:t>
      </w:r>
      <w:r w:rsidRPr="00CC1F2F">
        <w:rPr>
          <w:rFonts w:ascii="Times New Roman" w:hAnsi="Times New Roman" w:cs="Times New Roman"/>
          <w:sz w:val="28"/>
          <w:szCs w:val="28"/>
        </w:rPr>
        <w:t xml:space="preserve">временного размещения, согласованной в отделе ГИБДД ММО МВД </w:t>
      </w:r>
      <w:r w:rsidR="004E4B69">
        <w:rPr>
          <w:rFonts w:ascii="Times New Roman" w:hAnsi="Times New Roman" w:cs="Times New Roman"/>
          <w:sz w:val="28"/>
          <w:szCs w:val="28"/>
        </w:rPr>
        <w:t>«</w:t>
      </w:r>
      <w:r w:rsidRPr="00CC1F2F">
        <w:rPr>
          <w:rFonts w:ascii="Times New Roman" w:hAnsi="Times New Roman" w:cs="Times New Roman"/>
          <w:sz w:val="28"/>
          <w:szCs w:val="28"/>
        </w:rPr>
        <w:t>Каменск-Уральский</w:t>
      </w:r>
      <w:r w:rsidR="004E4B69">
        <w:rPr>
          <w:rFonts w:ascii="Times New Roman" w:hAnsi="Times New Roman" w:cs="Times New Roman"/>
          <w:sz w:val="28"/>
          <w:szCs w:val="28"/>
        </w:rPr>
        <w:t>»</w:t>
      </w:r>
      <w:r w:rsidRPr="00CC1F2F">
        <w:rPr>
          <w:rFonts w:ascii="Times New Roman" w:hAnsi="Times New Roman" w:cs="Times New Roman"/>
          <w:sz w:val="28"/>
          <w:szCs w:val="28"/>
        </w:rPr>
        <w:t>.</w:t>
      </w:r>
    </w:p>
    <w:p w:rsidR="00CC1F2F" w:rsidRPr="00CC1F2F" w:rsidRDefault="00CC1F2F" w:rsidP="00CC1F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1F2F">
        <w:rPr>
          <w:rFonts w:ascii="Times New Roman" w:hAnsi="Times New Roman" w:cs="Times New Roman"/>
          <w:sz w:val="28"/>
          <w:szCs w:val="28"/>
        </w:rPr>
        <w:t>2</w:t>
      </w:r>
      <w:r w:rsidR="00BD0DD8">
        <w:rPr>
          <w:rFonts w:ascii="Times New Roman" w:hAnsi="Times New Roman" w:cs="Times New Roman"/>
          <w:sz w:val="28"/>
          <w:szCs w:val="28"/>
        </w:rPr>
        <w:t>)</w:t>
      </w:r>
      <w:r w:rsidRPr="00CC1F2F">
        <w:rPr>
          <w:rFonts w:ascii="Times New Roman" w:hAnsi="Times New Roman" w:cs="Times New Roman"/>
          <w:sz w:val="28"/>
          <w:szCs w:val="28"/>
        </w:rPr>
        <w:t xml:space="preserve"> </w:t>
      </w:r>
      <w:r w:rsidR="00AF2135">
        <w:rPr>
          <w:rFonts w:ascii="Times New Roman" w:hAnsi="Times New Roman" w:cs="Times New Roman"/>
          <w:sz w:val="28"/>
          <w:szCs w:val="28"/>
        </w:rPr>
        <w:t>о</w:t>
      </w:r>
      <w:r w:rsidRPr="00CC1F2F">
        <w:rPr>
          <w:rFonts w:ascii="Times New Roman" w:hAnsi="Times New Roman" w:cs="Times New Roman"/>
          <w:sz w:val="28"/>
          <w:szCs w:val="28"/>
        </w:rPr>
        <w:t xml:space="preserve">рганизовать выдачу специальных разрешений на проезд транспортных средств, указанных в </w:t>
      </w:r>
      <w:r w:rsidR="00BD0DD8">
        <w:rPr>
          <w:rFonts w:ascii="Times New Roman" w:hAnsi="Times New Roman" w:cs="Times New Roman"/>
          <w:sz w:val="28"/>
          <w:szCs w:val="28"/>
        </w:rPr>
        <w:t>под</w:t>
      </w:r>
      <w:hyperlink w:anchor="Par15" w:history="1">
        <w:r w:rsidRPr="00CC1F2F">
          <w:rPr>
            <w:rFonts w:ascii="Times New Roman" w:hAnsi="Times New Roman" w:cs="Times New Roman"/>
            <w:sz w:val="28"/>
            <w:szCs w:val="28"/>
          </w:rPr>
          <w:t>пункт</w:t>
        </w:r>
        <w:r w:rsidR="004E4B69">
          <w:rPr>
            <w:rFonts w:ascii="Times New Roman" w:hAnsi="Times New Roman" w:cs="Times New Roman"/>
            <w:sz w:val="28"/>
            <w:szCs w:val="28"/>
          </w:rPr>
          <w:t>е</w:t>
        </w:r>
        <w:r w:rsidRPr="00CC1F2F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4E4B69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CC1F2F">
        <w:rPr>
          <w:rFonts w:ascii="Times New Roman" w:hAnsi="Times New Roman" w:cs="Times New Roman"/>
          <w:sz w:val="28"/>
          <w:szCs w:val="28"/>
        </w:rPr>
        <w:t xml:space="preserve"> </w:t>
      </w:r>
      <w:r w:rsidR="00BD0DD8">
        <w:rPr>
          <w:rFonts w:ascii="Times New Roman" w:hAnsi="Times New Roman" w:cs="Times New Roman"/>
          <w:sz w:val="28"/>
          <w:szCs w:val="28"/>
        </w:rPr>
        <w:t xml:space="preserve">пункта 1 </w:t>
      </w:r>
      <w:r w:rsidRPr="00CC1F2F">
        <w:rPr>
          <w:rFonts w:ascii="Times New Roman" w:hAnsi="Times New Roman" w:cs="Times New Roman"/>
          <w:sz w:val="28"/>
          <w:szCs w:val="28"/>
        </w:rPr>
        <w:t>настоящего Постановления</w:t>
      </w:r>
      <w:r w:rsidR="004E4B69">
        <w:rPr>
          <w:rFonts w:ascii="Times New Roman" w:hAnsi="Times New Roman" w:cs="Times New Roman"/>
          <w:sz w:val="28"/>
          <w:szCs w:val="28"/>
        </w:rPr>
        <w:t xml:space="preserve"> с учетом </w:t>
      </w:r>
      <w:r w:rsidR="004E4B69" w:rsidRPr="00CC1F2F">
        <w:rPr>
          <w:rFonts w:ascii="Times New Roman" w:hAnsi="Times New Roman" w:cs="Times New Roman"/>
          <w:sz w:val="28"/>
          <w:szCs w:val="28"/>
        </w:rPr>
        <w:t>предельно допустимо</w:t>
      </w:r>
      <w:r w:rsidR="004E4B69">
        <w:rPr>
          <w:rFonts w:ascii="Times New Roman" w:hAnsi="Times New Roman" w:cs="Times New Roman"/>
          <w:sz w:val="28"/>
          <w:szCs w:val="28"/>
        </w:rPr>
        <w:t>го</w:t>
      </w:r>
      <w:r w:rsidR="004E4B69" w:rsidRPr="00CC1F2F">
        <w:rPr>
          <w:rFonts w:ascii="Times New Roman" w:hAnsi="Times New Roman" w:cs="Times New Roman"/>
          <w:sz w:val="28"/>
          <w:szCs w:val="28"/>
        </w:rPr>
        <w:t xml:space="preserve"> значени</w:t>
      </w:r>
      <w:r w:rsidR="004E4B69">
        <w:rPr>
          <w:rFonts w:ascii="Times New Roman" w:hAnsi="Times New Roman" w:cs="Times New Roman"/>
          <w:sz w:val="28"/>
          <w:szCs w:val="28"/>
        </w:rPr>
        <w:t>я</w:t>
      </w:r>
      <w:r w:rsidR="004E4B69" w:rsidRPr="00CC1F2F">
        <w:rPr>
          <w:rFonts w:ascii="Times New Roman" w:hAnsi="Times New Roman" w:cs="Times New Roman"/>
          <w:sz w:val="28"/>
          <w:szCs w:val="28"/>
        </w:rPr>
        <w:t xml:space="preserve"> нагрузки на ось транспортного средства</w:t>
      </w:r>
      <w:r w:rsidR="004E4B69">
        <w:rPr>
          <w:rFonts w:ascii="Times New Roman" w:hAnsi="Times New Roman" w:cs="Times New Roman"/>
          <w:sz w:val="28"/>
          <w:szCs w:val="28"/>
        </w:rPr>
        <w:t xml:space="preserve">, установленного </w:t>
      </w:r>
      <w:r w:rsidR="00BD0DD8">
        <w:rPr>
          <w:rFonts w:ascii="Times New Roman" w:hAnsi="Times New Roman" w:cs="Times New Roman"/>
          <w:sz w:val="28"/>
          <w:szCs w:val="28"/>
        </w:rPr>
        <w:t>под</w:t>
      </w:r>
      <w:r w:rsidR="004E4B69">
        <w:rPr>
          <w:rFonts w:ascii="Times New Roman" w:hAnsi="Times New Roman" w:cs="Times New Roman"/>
          <w:sz w:val="28"/>
          <w:szCs w:val="28"/>
        </w:rPr>
        <w:t xml:space="preserve">пунктом 1 </w:t>
      </w:r>
      <w:r w:rsidR="00BD0DD8">
        <w:rPr>
          <w:rFonts w:ascii="Times New Roman" w:hAnsi="Times New Roman" w:cs="Times New Roman"/>
          <w:sz w:val="28"/>
          <w:szCs w:val="28"/>
        </w:rPr>
        <w:t xml:space="preserve">пункта 1 </w:t>
      </w:r>
      <w:r w:rsidR="004E4B69">
        <w:rPr>
          <w:rFonts w:ascii="Times New Roman" w:hAnsi="Times New Roman" w:cs="Times New Roman"/>
          <w:sz w:val="28"/>
          <w:szCs w:val="28"/>
        </w:rPr>
        <w:t>настоящего Постановления.</w:t>
      </w:r>
      <w:proofErr w:type="gramEnd"/>
    </w:p>
    <w:p w:rsidR="00CC1F2F" w:rsidRPr="00CC1F2F" w:rsidRDefault="00CC1F2F" w:rsidP="00CC1F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F2F">
        <w:rPr>
          <w:rFonts w:ascii="Times New Roman" w:hAnsi="Times New Roman" w:cs="Times New Roman"/>
          <w:sz w:val="28"/>
          <w:szCs w:val="28"/>
        </w:rPr>
        <w:t>3</w:t>
      </w:r>
      <w:r w:rsidR="00BD0DD8">
        <w:rPr>
          <w:rFonts w:ascii="Times New Roman" w:hAnsi="Times New Roman" w:cs="Times New Roman"/>
          <w:sz w:val="28"/>
          <w:szCs w:val="28"/>
        </w:rPr>
        <w:t>)</w:t>
      </w:r>
      <w:r w:rsidRPr="00CC1F2F">
        <w:rPr>
          <w:rFonts w:ascii="Times New Roman" w:hAnsi="Times New Roman" w:cs="Times New Roman"/>
          <w:sz w:val="28"/>
          <w:szCs w:val="28"/>
        </w:rPr>
        <w:t xml:space="preserve"> </w:t>
      </w:r>
      <w:r w:rsidR="00AF2135">
        <w:rPr>
          <w:rFonts w:ascii="Times New Roman" w:hAnsi="Times New Roman" w:cs="Times New Roman"/>
          <w:sz w:val="28"/>
          <w:szCs w:val="28"/>
        </w:rPr>
        <w:t>о</w:t>
      </w:r>
      <w:r w:rsidRPr="00CC1F2F">
        <w:rPr>
          <w:rFonts w:ascii="Times New Roman" w:hAnsi="Times New Roman" w:cs="Times New Roman"/>
          <w:sz w:val="28"/>
          <w:szCs w:val="28"/>
        </w:rPr>
        <w:t xml:space="preserve">беспечивать взвешивание транспортных средств, осуществляющих перевозки тяжеловесных грузов, в соответствии с </w:t>
      </w:r>
      <w:hyperlink r:id="rId9" w:history="1">
        <w:r w:rsidRPr="00CC1F2F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CC1F2F">
        <w:rPr>
          <w:rFonts w:ascii="Times New Roman" w:hAnsi="Times New Roman" w:cs="Times New Roman"/>
          <w:sz w:val="28"/>
          <w:szCs w:val="28"/>
        </w:rPr>
        <w:t xml:space="preserve"> осуществления весового и габаритного контроля транспортных средств, в том числе порядка организации пунктов весового и габаритного контроля транспортных средств, утвержденным Приказом Минтранса </w:t>
      </w:r>
      <w:r w:rsidR="00BD0DD8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CC1F2F">
        <w:rPr>
          <w:rFonts w:ascii="Times New Roman" w:hAnsi="Times New Roman" w:cs="Times New Roman"/>
          <w:sz w:val="28"/>
          <w:szCs w:val="28"/>
        </w:rPr>
        <w:t xml:space="preserve"> от 27.04.2011 </w:t>
      </w:r>
      <w:r w:rsidR="004E4B69">
        <w:rPr>
          <w:rFonts w:ascii="Times New Roman" w:hAnsi="Times New Roman" w:cs="Times New Roman"/>
          <w:sz w:val="28"/>
          <w:szCs w:val="28"/>
        </w:rPr>
        <w:t>№</w:t>
      </w:r>
      <w:r w:rsidRPr="00CC1F2F">
        <w:rPr>
          <w:rFonts w:ascii="Times New Roman" w:hAnsi="Times New Roman" w:cs="Times New Roman"/>
          <w:sz w:val="28"/>
          <w:szCs w:val="28"/>
        </w:rPr>
        <w:t xml:space="preserve"> 125.</w:t>
      </w:r>
    </w:p>
    <w:p w:rsidR="009F56BC" w:rsidRPr="00CC1F2F" w:rsidRDefault="009F56BC" w:rsidP="009F56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D0DD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213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ринять меры по </w:t>
      </w:r>
      <w:r w:rsidR="00BD0DD8">
        <w:rPr>
          <w:rFonts w:ascii="Times New Roman" w:hAnsi="Times New Roman" w:cs="Times New Roman"/>
          <w:sz w:val="28"/>
          <w:szCs w:val="28"/>
        </w:rPr>
        <w:t xml:space="preserve">аварийному </w:t>
      </w:r>
      <w:r w:rsidR="00C21CF4">
        <w:rPr>
          <w:rFonts w:ascii="Times New Roman" w:hAnsi="Times New Roman" w:cs="Times New Roman"/>
          <w:sz w:val="28"/>
          <w:szCs w:val="28"/>
        </w:rPr>
        <w:t xml:space="preserve">ремонту в текущем году и по </w:t>
      </w:r>
      <w:r>
        <w:rPr>
          <w:rFonts w:ascii="Times New Roman" w:hAnsi="Times New Roman" w:cs="Times New Roman"/>
          <w:sz w:val="28"/>
          <w:szCs w:val="28"/>
        </w:rPr>
        <w:t>планированию и проведению восстанавливающего ремонта покрытия участков автодорог, указанных в пункте 1 настоящего Постановления, в 2015 году.</w:t>
      </w:r>
    </w:p>
    <w:p w:rsidR="00CC1F2F" w:rsidRPr="00CC1F2F" w:rsidRDefault="00DE426E" w:rsidP="00CC1F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C1F2F" w:rsidRPr="00CC1F2F">
        <w:rPr>
          <w:rFonts w:ascii="Times New Roman" w:hAnsi="Times New Roman" w:cs="Times New Roman"/>
          <w:sz w:val="28"/>
          <w:szCs w:val="28"/>
        </w:rPr>
        <w:t xml:space="preserve">. Рекомендовать отделу ГИБДД ММО МВД России </w:t>
      </w:r>
      <w:r w:rsidR="004E4B69">
        <w:rPr>
          <w:rFonts w:ascii="Times New Roman" w:hAnsi="Times New Roman" w:cs="Times New Roman"/>
          <w:sz w:val="28"/>
          <w:szCs w:val="28"/>
        </w:rPr>
        <w:t>«</w:t>
      </w:r>
      <w:r w:rsidR="00CC1F2F" w:rsidRPr="00CC1F2F">
        <w:rPr>
          <w:rFonts w:ascii="Times New Roman" w:hAnsi="Times New Roman" w:cs="Times New Roman"/>
          <w:sz w:val="28"/>
          <w:szCs w:val="28"/>
        </w:rPr>
        <w:t>Каменск-Уральский</w:t>
      </w:r>
      <w:r w:rsidR="004E4B69">
        <w:rPr>
          <w:rFonts w:ascii="Times New Roman" w:hAnsi="Times New Roman" w:cs="Times New Roman"/>
          <w:sz w:val="28"/>
          <w:szCs w:val="28"/>
        </w:rPr>
        <w:t>»</w:t>
      </w:r>
      <w:r w:rsidR="00CC1F2F" w:rsidRPr="00CC1F2F">
        <w:rPr>
          <w:rFonts w:ascii="Times New Roman" w:hAnsi="Times New Roman" w:cs="Times New Roman"/>
          <w:sz w:val="28"/>
          <w:szCs w:val="28"/>
        </w:rPr>
        <w:t xml:space="preserve"> (В.Л. </w:t>
      </w:r>
      <w:proofErr w:type="spellStart"/>
      <w:r w:rsidR="00CC1F2F" w:rsidRPr="00CC1F2F">
        <w:rPr>
          <w:rFonts w:ascii="Times New Roman" w:hAnsi="Times New Roman" w:cs="Times New Roman"/>
          <w:sz w:val="28"/>
          <w:szCs w:val="28"/>
        </w:rPr>
        <w:t>Буйдалин</w:t>
      </w:r>
      <w:proofErr w:type="spellEnd"/>
      <w:r w:rsidR="00CC1F2F" w:rsidRPr="00CC1F2F">
        <w:rPr>
          <w:rFonts w:ascii="Times New Roman" w:hAnsi="Times New Roman" w:cs="Times New Roman"/>
          <w:sz w:val="28"/>
          <w:szCs w:val="28"/>
        </w:rPr>
        <w:t>):</w:t>
      </w:r>
    </w:p>
    <w:p w:rsidR="00CC1F2F" w:rsidRPr="00CC1F2F" w:rsidRDefault="00CC1F2F" w:rsidP="00CC1F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F2F">
        <w:rPr>
          <w:rFonts w:ascii="Times New Roman" w:hAnsi="Times New Roman" w:cs="Times New Roman"/>
          <w:sz w:val="28"/>
          <w:szCs w:val="28"/>
        </w:rPr>
        <w:t>1</w:t>
      </w:r>
      <w:r w:rsidR="00BD0DD8">
        <w:rPr>
          <w:rFonts w:ascii="Times New Roman" w:hAnsi="Times New Roman" w:cs="Times New Roman"/>
          <w:sz w:val="28"/>
          <w:szCs w:val="28"/>
        </w:rPr>
        <w:t>)</w:t>
      </w:r>
      <w:r w:rsidRPr="00CC1F2F">
        <w:rPr>
          <w:rFonts w:ascii="Times New Roman" w:hAnsi="Times New Roman" w:cs="Times New Roman"/>
          <w:sz w:val="28"/>
          <w:szCs w:val="28"/>
        </w:rPr>
        <w:t xml:space="preserve"> </w:t>
      </w:r>
      <w:r w:rsidR="00AF2135">
        <w:rPr>
          <w:rFonts w:ascii="Times New Roman" w:hAnsi="Times New Roman" w:cs="Times New Roman"/>
          <w:sz w:val="28"/>
          <w:szCs w:val="28"/>
        </w:rPr>
        <w:t>к</w:t>
      </w:r>
      <w:r w:rsidRPr="00CC1F2F">
        <w:rPr>
          <w:rFonts w:ascii="Times New Roman" w:hAnsi="Times New Roman" w:cs="Times New Roman"/>
          <w:sz w:val="28"/>
          <w:szCs w:val="28"/>
        </w:rPr>
        <w:t>онтролировать соблюдение перевозчиками временного ограничения</w:t>
      </w:r>
      <w:r w:rsidR="004E4B69">
        <w:rPr>
          <w:rFonts w:ascii="Times New Roman" w:hAnsi="Times New Roman" w:cs="Times New Roman"/>
          <w:sz w:val="28"/>
          <w:szCs w:val="28"/>
        </w:rPr>
        <w:t>,</w:t>
      </w:r>
      <w:r w:rsidRPr="00CC1F2F">
        <w:rPr>
          <w:rFonts w:ascii="Times New Roman" w:hAnsi="Times New Roman" w:cs="Times New Roman"/>
          <w:sz w:val="28"/>
          <w:szCs w:val="28"/>
        </w:rPr>
        <w:t xml:space="preserve"> </w:t>
      </w:r>
      <w:r w:rsidR="004E4B69">
        <w:rPr>
          <w:rFonts w:ascii="Times New Roman" w:hAnsi="Times New Roman" w:cs="Times New Roman"/>
          <w:sz w:val="28"/>
          <w:szCs w:val="28"/>
        </w:rPr>
        <w:t xml:space="preserve">введенного </w:t>
      </w:r>
      <w:r w:rsidR="00BD0DD8">
        <w:rPr>
          <w:rFonts w:ascii="Times New Roman" w:hAnsi="Times New Roman" w:cs="Times New Roman"/>
          <w:sz w:val="28"/>
          <w:szCs w:val="28"/>
        </w:rPr>
        <w:t>подпунктом 2 пункта 1</w:t>
      </w:r>
      <w:r w:rsidR="004E4B69">
        <w:rPr>
          <w:rFonts w:ascii="Times New Roman" w:hAnsi="Times New Roman" w:cs="Times New Roman"/>
          <w:sz w:val="28"/>
          <w:szCs w:val="28"/>
        </w:rPr>
        <w:t>настоящего Постановления</w:t>
      </w:r>
      <w:r w:rsidRPr="00CC1F2F">
        <w:rPr>
          <w:rFonts w:ascii="Times New Roman" w:hAnsi="Times New Roman" w:cs="Times New Roman"/>
          <w:sz w:val="28"/>
          <w:szCs w:val="28"/>
        </w:rPr>
        <w:t xml:space="preserve">, в соответствии с </w:t>
      </w:r>
      <w:hyperlink r:id="rId10" w:history="1">
        <w:r w:rsidRPr="00CC1F2F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CC1F2F">
        <w:rPr>
          <w:rFonts w:ascii="Times New Roman" w:hAnsi="Times New Roman" w:cs="Times New Roman"/>
          <w:sz w:val="28"/>
          <w:szCs w:val="28"/>
        </w:rPr>
        <w:t xml:space="preserve"> осуществления весового и габаритного контроля транспортных средств, в том числе порядка организации пунктов весового и габаритного контроля транспортных средств, утвержденным Приказом Минтранса </w:t>
      </w:r>
      <w:r w:rsidR="00BD0DD8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CC1F2F">
        <w:rPr>
          <w:rFonts w:ascii="Times New Roman" w:hAnsi="Times New Roman" w:cs="Times New Roman"/>
          <w:sz w:val="28"/>
          <w:szCs w:val="28"/>
        </w:rPr>
        <w:t xml:space="preserve"> от 27.04.2011 </w:t>
      </w:r>
      <w:r w:rsidR="004E4B69">
        <w:rPr>
          <w:rFonts w:ascii="Times New Roman" w:hAnsi="Times New Roman" w:cs="Times New Roman"/>
          <w:sz w:val="28"/>
          <w:szCs w:val="28"/>
        </w:rPr>
        <w:t>№</w:t>
      </w:r>
      <w:r w:rsidRPr="00CC1F2F">
        <w:rPr>
          <w:rFonts w:ascii="Times New Roman" w:hAnsi="Times New Roman" w:cs="Times New Roman"/>
          <w:sz w:val="28"/>
          <w:szCs w:val="28"/>
        </w:rPr>
        <w:t xml:space="preserve"> 125.</w:t>
      </w:r>
    </w:p>
    <w:p w:rsidR="00CC1F2F" w:rsidRDefault="00CC1F2F" w:rsidP="00CC1F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F2F">
        <w:rPr>
          <w:rFonts w:ascii="Times New Roman" w:hAnsi="Times New Roman" w:cs="Times New Roman"/>
          <w:sz w:val="28"/>
          <w:szCs w:val="28"/>
        </w:rPr>
        <w:t>2</w:t>
      </w:r>
      <w:r w:rsidR="00BD0DD8">
        <w:rPr>
          <w:rFonts w:ascii="Times New Roman" w:hAnsi="Times New Roman" w:cs="Times New Roman"/>
          <w:sz w:val="28"/>
          <w:szCs w:val="28"/>
        </w:rPr>
        <w:t>)</w:t>
      </w:r>
      <w:r w:rsidRPr="00CC1F2F">
        <w:rPr>
          <w:rFonts w:ascii="Times New Roman" w:hAnsi="Times New Roman" w:cs="Times New Roman"/>
          <w:sz w:val="28"/>
          <w:szCs w:val="28"/>
        </w:rPr>
        <w:t xml:space="preserve"> </w:t>
      </w:r>
      <w:r w:rsidR="00AF2135">
        <w:rPr>
          <w:rFonts w:ascii="Times New Roman" w:hAnsi="Times New Roman" w:cs="Times New Roman"/>
          <w:sz w:val="28"/>
          <w:szCs w:val="28"/>
        </w:rPr>
        <w:t>с</w:t>
      </w:r>
      <w:r w:rsidRPr="00CC1F2F">
        <w:rPr>
          <w:rFonts w:ascii="Times New Roman" w:hAnsi="Times New Roman" w:cs="Times New Roman"/>
          <w:sz w:val="28"/>
          <w:szCs w:val="28"/>
        </w:rPr>
        <w:t>воевременно согласовать схем</w:t>
      </w:r>
      <w:r w:rsidR="004E4B69">
        <w:rPr>
          <w:rFonts w:ascii="Times New Roman" w:hAnsi="Times New Roman" w:cs="Times New Roman"/>
          <w:sz w:val="28"/>
          <w:szCs w:val="28"/>
        </w:rPr>
        <w:t>у</w:t>
      </w:r>
      <w:r w:rsidRPr="00CC1F2F">
        <w:rPr>
          <w:rFonts w:ascii="Times New Roman" w:hAnsi="Times New Roman" w:cs="Times New Roman"/>
          <w:sz w:val="28"/>
          <w:szCs w:val="28"/>
        </w:rPr>
        <w:t xml:space="preserve"> временного размещения дорожных знаков, ограничивающих нагрузк</w:t>
      </w:r>
      <w:r w:rsidR="004E4B69">
        <w:rPr>
          <w:rFonts w:ascii="Times New Roman" w:hAnsi="Times New Roman" w:cs="Times New Roman"/>
          <w:sz w:val="28"/>
          <w:szCs w:val="28"/>
        </w:rPr>
        <w:t>у</w:t>
      </w:r>
      <w:r w:rsidRPr="00CC1F2F">
        <w:rPr>
          <w:rFonts w:ascii="Times New Roman" w:hAnsi="Times New Roman" w:cs="Times New Roman"/>
          <w:sz w:val="28"/>
          <w:szCs w:val="28"/>
        </w:rPr>
        <w:t xml:space="preserve"> на ос</w:t>
      </w:r>
      <w:r w:rsidR="004E4B69">
        <w:rPr>
          <w:rFonts w:ascii="Times New Roman" w:hAnsi="Times New Roman" w:cs="Times New Roman"/>
          <w:sz w:val="28"/>
          <w:szCs w:val="28"/>
        </w:rPr>
        <w:t>ь</w:t>
      </w:r>
      <w:r w:rsidRPr="00CC1F2F">
        <w:rPr>
          <w:rFonts w:ascii="Times New Roman" w:hAnsi="Times New Roman" w:cs="Times New Roman"/>
          <w:sz w:val="28"/>
          <w:szCs w:val="28"/>
        </w:rPr>
        <w:t xml:space="preserve"> транспортного средства.</w:t>
      </w:r>
    </w:p>
    <w:p w:rsidR="00AF2135" w:rsidRDefault="00DE426E" w:rsidP="00782EC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C1F2F" w:rsidRPr="00CC1F2F">
        <w:rPr>
          <w:rFonts w:ascii="Times New Roman" w:hAnsi="Times New Roman" w:cs="Times New Roman"/>
          <w:sz w:val="28"/>
          <w:szCs w:val="28"/>
        </w:rPr>
        <w:t>. Временное ограничен</w:t>
      </w:r>
      <w:r w:rsidR="00782EC3">
        <w:rPr>
          <w:rFonts w:ascii="Times New Roman" w:hAnsi="Times New Roman" w:cs="Times New Roman"/>
          <w:sz w:val="28"/>
          <w:szCs w:val="28"/>
        </w:rPr>
        <w:t>ие движения не распространяется</w:t>
      </w:r>
      <w:r w:rsidR="00AF2135">
        <w:rPr>
          <w:rFonts w:ascii="Times New Roman" w:hAnsi="Times New Roman" w:cs="Times New Roman"/>
          <w:sz w:val="28"/>
          <w:szCs w:val="28"/>
        </w:rPr>
        <w:t>:</w:t>
      </w:r>
    </w:p>
    <w:p w:rsidR="00AF2135" w:rsidRDefault="00782EC3" w:rsidP="00782EC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CC1F2F" w:rsidRPr="00CC1F2F">
        <w:rPr>
          <w:rFonts w:ascii="Times New Roman" w:hAnsi="Times New Roman" w:cs="Times New Roman"/>
          <w:sz w:val="28"/>
          <w:szCs w:val="28"/>
        </w:rPr>
        <w:t>а перевозк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C1F2F" w:rsidRPr="00CC1F2F">
        <w:rPr>
          <w:rFonts w:ascii="Times New Roman" w:hAnsi="Times New Roman" w:cs="Times New Roman"/>
          <w:sz w:val="28"/>
          <w:szCs w:val="28"/>
        </w:rPr>
        <w:t xml:space="preserve"> грузов, необходимых для ликвидации последствий стихийных бедствий и иных чрезвычайных ситуаций</w:t>
      </w:r>
      <w:r w:rsidR="00AF2135">
        <w:rPr>
          <w:rFonts w:ascii="Times New Roman" w:hAnsi="Times New Roman" w:cs="Times New Roman"/>
          <w:sz w:val="28"/>
          <w:szCs w:val="28"/>
        </w:rPr>
        <w:t>;</w:t>
      </w:r>
      <w:r w:rsidR="00CC1F2F" w:rsidRPr="00CC1F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2135" w:rsidRDefault="00782EC3" w:rsidP="00782EC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Pr="00CC1F2F">
        <w:rPr>
          <w:rFonts w:ascii="Times New Roman" w:hAnsi="Times New Roman" w:cs="Times New Roman"/>
          <w:sz w:val="28"/>
          <w:szCs w:val="28"/>
        </w:rPr>
        <w:t xml:space="preserve"> перевозки, осуществляемые в целях ликвидации аварий на</w:t>
      </w:r>
      <w:r>
        <w:rPr>
          <w:rFonts w:ascii="Times New Roman" w:hAnsi="Times New Roman" w:cs="Times New Roman"/>
          <w:sz w:val="28"/>
          <w:szCs w:val="28"/>
        </w:rPr>
        <w:t xml:space="preserve"> городских </w:t>
      </w:r>
      <w:r w:rsidRPr="00CC1F2F">
        <w:rPr>
          <w:rFonts w:ascii="Times New Roman" w:hAnsi="Times New Roman" w:cs="Times New Roman"/>
          <w:sz w:val="28"/>
          <w:szCs w:val="28"/>
        </w:rPr>
        <w:t xml:space="preserve">сетях </w:t>
      </w:r>
      <w:proofErr w:type="spellStart"/>
      <w:r w:rsidRPr="00CC1F2F">
        <w:rPr>
          <w:rFonts w:ascii="Times New Roman" w:hAnsi="Times New Roman" w:cs="Times New Roman"/>
          <w:sz w:val="28"/>
          <w:szCs w:val="28"/>
        </w:rPr>
        <w:t>водо</w:t>
      </w:r>
      <w:proofErr w:type="spellEnd"/>
      <w:r w:rsidRPr="00CC1F2F">
        <w:rPr>
          <w:rFonts w:ascii="Times New Roman" w:hAnsi="Times New Roman" w:cs="Times New Roman"/>
          <w:sz w:val="28"/>
          <w:szCs w:val="28"/>
        </w:rPr>
        <w:t>-, тепл</w:t>
      </w:r>
      <w:proofErr w:type="gramStart"/>
      <w:r w:rsidRPr="00CC1F2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C1F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1F2F"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 w:rsidRPr="00CC1F2F">
        <w:rPr>
          <w:rFonts w:ascii="Times New Roman" w:hAnsi="Times New Roman" w:cs="Times New Roman"/>
          <w:sz w:val="28"/>
          <w:szCs w:val="28"/>
        </w:rPr>
        <w:t>-, газоснабжения</w:t>
      </w:r>
      <w:r w:rsidR="00AF2135">
        <w:rPr>
          <w:rFonts w:ascii="Times New Roman" w:hAnsi="Times New Roman" w:cs="Times New Roman"/>
          <w:sz w:val="28"/>
          <w:szCs w:val="28"/>
        </w:rPr>
        <w:t>;</w:t>
      </w:r>
      <w:r w:rsidRPr="00CC1F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2135" w:rsidRDefault="00CC1F2F" w:rsidP="00782EC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F2F">
        <w:rPr>
          <w:rFonts w:ascii="Times New Roman" w:hAnsi="Times New Roman" w:cs="Times New Roman"/>
          <w:sz w:val="28"/>
          <w:szCs w:val="28"/>
        </w:rPr>
        <w:t xml:space="preserve">на транспортировку дорожно-строительной и дорожно-эксплуатационной техники и материалов, применяемых при проведении </w:t>
      </w:r>
      <w:r w:rsidR="00782EC3">
        <w:rPr>
          <w:rFonts w:ascii="Times New Roman" w:hAnsi="Times New Roman" w:cs="Times New Roman"/>
          <w:sz w:val="28"/>
          <w:szCs w:val="28"/>
        </w:rPr>
        <w:t xml:space="preserve">дорожных </w:t>
      </w:r>
      <w:r w:rsidRPr="00CC1F2F">
        <w:rPr>
          <w:rFonts w:ascii="Times New Roman" w:hAnsi="Times New Roman" w:cs="Times New Roman"/>
          <w:sz w:val="28"/>
          <w:szCs w:val="28"/>
        </w:rPr>
        <w:t>работ</w:t>
      </w:r>
      <w:r w:rsidR="00AF2135">
        <w:rPr>
          <w:rFonts w:ascii="Times New Roman" w:hAnsi="Times New Roman" w:cs="Times New Roman"/>
          <w:sz w:val="28"/>
          <w:szCs w:val="28"/>
        </w:rPr>
        <w:t>;</w:t>
      </w:r>
      <w:r w:rsidR="00782E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1F2F" w:rsidRPr="00CC1F2F" w:rsidRDefault="00AF2135" w:rsidP="00782EC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вывоз</w:t>
      </w:r>
      <w:r w:rsidR="00782EC3" w:rsidRPr="00CC1F2F">
        <w:rPr>
          <w:rFonts w:ascii="Times New Roman" w:hAnsi="Times New Roman" w:cs="Times New Roman"/>
          <w:sz w:val="28"/>
          <w:szCs w:val="28"/>
        </w:rPr>
        <w:t xml:space="preserve"> мусора и грязи с городских территорий в период проведения экологическ</w:t>
      </w:r>
      <w:r w:rsidR="00782EC3">
        <w:rPr>
          <w:rFonts w:ascii="Times New Roman" w:hAnsi="Times New Roman" w:cs="Times New Roman"/>
          <w:sz w:val="28"/>
          <w:szCs w:val="28"/>
        </w:rPr>
        <w:t>ого</w:t>
      </w:r>
      <w:r w:rsidR="00782EC3" w:rsidRPr="00CC1F2F">
        <w:rPr>
          <w:rFonts w:ascii="Times New Roman" w:hAnsi="Times New Roman" w:cs="Times New Roman"/>
          <w:sz w:val="28"/>
          <w:szCs w:val="28"/>
        </w:rPr>
        <w:t xml:space="preserve"> месячник</w:t>
      </w:r>
      <w:r w:rsidR="00782EC3">
        <w:rPr>
          <w:rFonts w:ascii="Times New Roman" w:hAnsi="Times New Roman" w:cs="Times New Roman"/>
          <w:sz w:val="28"/>
          <w:szCs w:val="28"/>
        </w:rPr>
        <w:t>а</w:t>
      </w:r>
      <w:r w:rsidR="00CC1F2F" w:rsidRPr="00CC1F2F">
        <w:rPr>
          <w:rFonts w:ascii="Times New Roman" w:hAnsi="Times New Roman" w:cs="Times New Roman"/>
          <w:sz w:val="28"/>
          <w:szCs w:val="28"/>
        </w:rPr>
        <w:t>.</w:t>
      </w:r>
    </w:p>
    <w:p w:rsidR="00CC1F2F" w:rsidRPr="00CC1F2F" w:rsidRDefault="00DE426E" w:rsidP="00CC1F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27"/>
      <w:bookmarkEnd w:id="4"/>
      <w:r>
        <w:rPr>
          <w:rFonts w:ascii="Times New Roman" w:hAnsi="Times New Roman" w:cs="Times New Roman"/>
          <w:sz w:val="28"/>
          <w:szCs w:val="28"/>
        </w:rPr>
        <w:t>6</w:t>
      </w:r>
      <w:r w:rsidR="00CC1F2F" w:rsidRPr="00CC1F2F">
        <w:rPr>
          <w:rFonts w:ascii="Times New Roman" w:hAnsi="Times New Roman" w:cs="Times New Roman"/>
          <w:sz w:val="28"/>
          <w:szCs w:val="28"/>
        </w:rPr>
        <w:t xml:space="preserve">. Опубликовать настоящее Постановление в газете </w:t>
      </w:r>
      <w:r w:rsidR="004E4B69">
        <w:rPr>
          <w:rFonts w:ascii="Times New Roman" w:hAnsi="Times New Roman" w:cs="Times New Roman"/>
          <w:sz w:val="28"/>
          <w:szCs w:val="28"/>
        </w:rPr>
        <w:t>«</w:t>
      </w:r>
      <w:r w:rsidR="00CC1F2F" w:rsidRPr="00CC1F2F">
        <w:rPr>
          <w:rFonts w:ascii="Times New Roman" w:hAnsi="Times New Roman" w:cs="Times New Roman"/>
          <w:sz w:val="28"/>
          <w:szCs w:val="28"/>
        </w:rPr>
        <w:t>Каменский рабочий</w:t>
      </w:r>
      <w:r w:rsidR="004E4B69">
        <w:rPr>
          <w:rFonts w:ascii="Times New Roman" w:hAnsi="Times New Roman" w:cs="Times New Roman"/>
          <w:sz w:val="28"/>
          <w:szCs w:val="28"/>
        </w:rPr>
        <w:t>»</w:t>
      </w:r>
      <w:r w:rsidR="00CC1F2F" w:rsidRPr="00CC1F2F"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CC1F2F" w:rsidRPr="00CC1F2F" w:rsidRDefault="00DE426E" w:rsidP="00CC1F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C1F2F" w:rsidRPr="00CC1F2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C1F2F" w:rsidRPr="00CC1F2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C1F2F" w:rsidRPr="00CC1F2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первого заместителя главы </w:t>
      </w:r>
      <w:r w:rsidR="00AF2135">
        <w:rPr>
          <w:rFonts w:ascii="Times New Roman" w:hAnsi="Times New Roman" w:cs="Times New Roman"/>
          <w:sz w:val="28"/>
          <w:szCs w:val="28"/>
        </w:rPr>
        <w:t>А</w:t>
      </w:r>
      <w:r w:rsidR="00CC1F2F" w:rsidRPr="00CC1F2F">
        <w:rPr>
          <w:rFonts w:ascii="Times New Roman" w:hAnsi="Times New Roman" w:cs="Times New Roman"/>
          <w:sz w:val="28"/>
          <w:szCs w:val="28"/>
        </w:rPr>
        <w:t xml:space="preserve">дминистрации города С.А. </w:t>
      </w:r>
      <w:proofErr w:type="spellStart"/>
      <w:r w:rsidR="00CC1F2F" w:rsidRPr="00CC1F2F">
        <w:rPr>
          <w:rFonts w:ascii="Times New Roman" w:hAnsi="Times New Roman" w:cs="Times New Roman"/>
          <w:sz w:val="28"/>
          <w:szCs w:val="28"/>
        </w:rPr>
        <w:t>Гераскин</w:t>
      </w:r>
      <w:r w:rsidR="004E4B6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C1F2F" w:rsidRPr="00CC1F2F">
        <w:rPr>
          <w:rFonts w:ascii="Times New Roman" w:hAnsi="Times New Roman" w:cs="Times New Roman"/>
          <w:sz w:val="28"/>
          <w:szCs w:val="28"/>
        </w:rPr>
        <w:t>.</w:t>
      </w:r>
    </w:p>
    <w:p w:rsidR="00CC1F2F" w:rsidRDefault="00CC1F2F" w:rsidP="00CC1F2F">
      <w:pPr>
        <w:pStyle w:val="ConsPlusNormal"/>
        <w:ind w:firstLine="709"/>
        <w:jc w:val="both"/>
      </w:pPr>
    </w:p>
    <w:p w:rsidR="004E4B69" w:rsidRDefault="004E4B69" w:rsidP="00133698">
      <w:pPr>
        <w:jc w:val="both"/>
        <w:rPr>
          <w:sz w:val="28"/>
          <w:szCs w:val="28"/>
        </w:rPr>
      </w:pPr>
    </w:p>
    <w:p w:rsidR="004E4B69" w:rsidRDefault="004E4B69" w:rsidP="00133698">
      <w:pPr>
        <w:jc w:val="both"/>
        <w:rPr>
          <w:sz w:val="28"/>
          <w:szCs w:val="28"/>
        </w:rPr>
      </w:pPr>
    </w:p>
    <w:p w:rsidR="00DE426E" w:rsidRDefault="00DE426E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М.С. Астахов</w:t>
      </w:r>
    </w:p>
    <w:sectPr w:rsidR="00D921D5" w:rsidSect="004E4B6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A7C9D"/>
    <w:multiLevelType w:val="hybridMultilevel"/>
    <w:tmpl w:val="B796ABC0"/>
    <w:lvl w:ilvl="0" w:tplc="1302B3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3E6101"/>
    <w:multiLevelType w:val="hybridMultilevel"/>
    <w:tmpl w:val="D92C0AE2"/>
    <w:lvl w:ilvl="0" w:tplc="74428A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2C43A3D"/>
    <w:multiLevelType w:val="hybridMultilevel"/>
    <w:tmpl w:val="013EE58E"/>
    <w:lvl w:ilvl="0" w:tplc="1610A87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C2814BF"/>
    <w:multiLevelType w:val="hybridMultilevel"/>
    <w:tmpl w:val="2906200C"/>
    <w:lvl w:ilvl="0" w:tplc="74428A08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75E520C9"/>
    <w:multiLevelType w:val="hybridMultilevel"/>
    <w:tmpl w:val="029A20E4"/>
    <w:lvl w:ilvl="0" w:tplc="DB6660CC">
      <w:start w:val="1"/>
      <w:numFmt w:val="decimal"/>
      <w:lvlText w:val="%1)"/>
      <w:lvlJc w:val="left"/>
      <w:pPr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compat/>
  <w:rsids>
    <w:rsidRoot w:val="00CC1F2F"/>
    <w:rsid w:val="000D6A63"/>
    <w:rsid w:val="00133698"/>
    <w:rsid w:val="0016450A"/>
    <w:rsid w:val="00214766"/>
    <w:rsid w:val="00382A7B"/>
    <w:rsid w:val="004E4B69"/>
    <w:rsid w:val="00536788"/>
    <w:rsid w:val="006C6C5E"/>
    <w:rsid w:val="00782EC3"/>
    <w:rsid w:val="007876CD"/>
    <w:rsid w:val="008351F7"/>
    <w:rsid w:val="008C0E41"/>
    <w:rsid w:val="009F56BC"/>
    <w:rsid w:val="00A13C76"/>
    <w:rsid w:val="00AF2135"/>
    <w:rsid w:val="00BD0DD8"/>
    <w:rsid w:val="00C21CF4"/>
    <w:rsid w:val="00CC1F2F"/>
    <w:rsid w:val="00D62026"/>
    <w:rsid w:val="00D921D5"/>
    <w:rsid w:val="00DE426E"/>
    <w:rsid w:val="00EC7D7B"/>
    <w:rsid w:val="00FF0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customStyle="1" w:styleId="ConsPlusNormal">
    <w:name w:val="ConsPlusNormal"/>
    <w:rsid w:val="00CC1F2F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alloon Text"/>
    <w:basedOn w:val="a"/>
    <w:link w:val="a6"/>
    <w:rsid w:val="00EC7D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EC7D7B"/>
    <w:rPr>
      <w:rFonts w:ascii="Tahoma" w:hAnsi="Tahoma" w:cs="Tahoma"/>
      <w:sz w:val="16"/>
      <w:szCs w:val="16"/>
    </w:rPr>
  </w:style>
  <w:style w:type="paragraph" w:customStyle="1" w:styleId="10">
    <w:name w:val="Знак1"/>
    <w:basedOn w:val="a"/>
    <w:rsid w:val="00A13C76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56C7A51C686E6E07F320AF242552E5F9C806552EAEDDDC360667555D447D2EF0F178BBFC6EA42D4229AACC9D7d1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56C7A51C686E6E07F3214FF543970559C8D385AEEE4DE95393B73028B17D4BA4F578DEA85AE4CD6D2d2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356C7A51C686E6E07F3214FF543970559C8D3E56ECE5DE95393B73028B17D4BA4F578DEA85AE4ED3D2d4C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356C7A51C686E6E07F3214FF543970559C8A3F58EAEDDE95393B73028B17D4BA4F578DEA85AE4FD5D2dB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56C7A51C686E6E07F3214FF543970559C8A3F58EAEDDE95393B73028B17D4BA4F578DEA85AE4FD5D2dB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nv\Application%20Data\Microsoft\&#1064;&#1072;&#1073;&#1083;&#1086;&#1085;&#1099;\&#1064;&#1040;&#1041;&#1051;&#1054;&#1053;&#1067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2</Pages>
  <Words>575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</vt:lpstr>
    </vt:vector>
  </TitlesOfParts>
  <Company>MoBIL GROUP</Company>
  <LinksUpToDate>false</LinksUpToDate>
  <CharactersWithSpaces>5527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</dc:title>
  <dc:subject/>
  <dc:creator>TESTER</dc:creator>
  <cp:keywords/>
  <dc:description/>
  <cp:lastModifiedBy>TESTER</cp:lastModifiedBy>
  <cp:revision>2</cp:revision>
  <cp:lastPrinted>2014-08-15T06:25:00Z</cp:lastPrinted>
  <dcterms:created xsi:type="dcterms:W3CDTF">2014-08-22T06:09:00Z</dcterms:created>
  <dcterms:modified xsi:type="dcterms:W3CDTF">2014-08-22T06:09:00Z</dcterms:modified>
</cp:coreProperties>
</file>