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B00B04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3D7C38">
        <w:rPr>
          <w:sz w:val="24"/>
        </w:rPr>
        <w:t>06.12.2023</w:t>
      </w:r>
      <w:bookmarkStart w:id="0" w:name="_GoBack"/>
      <w:bookmarkEnd w:id="0"/>
      <w:r w:rsidR="003D7C38">
        <w:rPr>
          <w:sz w:val="24"/>
        </w:rPr>
        <w:t xml:space="preserve"> </w:t>
      </w:r>
      <w:r w:rsidR="00133698" w:rsidRPr="00F953E9">
        <w:rPr>
          <w:sz w:val="24"/>
        </w:rPr>
        <w:t xml:space="preserve">№ </w:t>
      </w:r>
      <w:r w:rsidR="003D7C38">
        <w:rPr>
          <w:sz w:val="24"/>
        </w:rPr>
        <w:t>1556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6F665D" w:rsidRDefault="006F665D" w:rsidP="00133698">
      <w:pPr>
        <w:jc w:val="center"/>
        <w:rPr>
          <w:rFonts w:ascii="Liberation Serif" w:hAnsi="Liberation Serif"/>
          <w:b/>
          <w:sz w:val="28"/>
          <w:szCs w:val="28"/>
        </w:rPr>
      </w:pPr>
      <w:r w:rsidRPr="006F665D">
        <w:rPr>
          <w:rFonts w:ascii="Liberation Serif" w:hAnsi="Liberation Serif"/>
          <w:b/>
          <w:sz w:val="28"/>
          <w:szCs w:val="28"/>
        </w:rPr>
        <w:t xml:space="preserve">Об утверждении Программы </w:t>
      </w:r>
      <w:r w:rsidR="001813B1" w:rsidRPr="006F665D">
        <w:rPr>
          <w:rFonts w:ascii="Liberation Serif" w:hAnsi="Liberation Serif"/>
          <w:b/>
          <w:sz w:val="28"/>
          <w:szCs w:val="28"/>
        </w:rPr>
        <w:t xml:space="preserve">профилактики </w:t>
      </w:r>
      <w:r w:rsidR="001813B1">
        <w:rPr>
          <w:rFonts w:ascii="Liberation Serif" w:hAnsi="Liberation Serif"/>
          <w:b/>
          <w:sz w:val="28"/>
          <w:szCs w:val="28"/>
        </w:rPr>
        <w:t>рисков причинения вреда (ущерба) охраняемым законом ценностям в сфере муниципального</w:t>
      </w:r>
      <w:r w:rsidRPr="006F665D">
        <w:rPr>
          <w:rFonts w:ascii="Liberation Serif" w:hAnsi="Liberation Serif"/>
          <w:b/>
          <w:sz w:val="28"/>
          <w:szCs w:val="28"/>
        </w:rPr>
        <w:t xml:space="preserve"> земельного контроля</w:t>
      </w:r>
      <w:r w:rsidR="001813B1">
        <w:rPr>
          <w:rFonts w:ascii="Liberation Serif" w:hAnsi="Liberation Serif"/>
          <w:b/>
          <w:sz w:val="28"/>
          <w:szCs w:val="28"/>
        </w:rPr>
        <w:t xml:space="preserve"> на территории Каменск-Уральского городского округа на </w:t>
      </w:r>
      <w:r w:rsidRPr="006F665D">
        <w:rPr>
          <w:rFonts w:ascii="Liberation Serif" w:hAnsi="Liberation Serif"/>
          <w:b/>
          <w:sz w:val="28"/>
          <w:szCs w:val="28"/>
        </w:rPr>
        <w:t>202</w:t>
      </w:r>
      <w:r w:rsidR="00853D8D">
        <w:rPr>
          <w:rFonts w:ascii="Liberation Serif" w:hAnsi="Liberation Serif"/>
          <w:b/>
          <w:sz w:val="28"/>
          <w:szCs w:val="28"/>
        </w:rPr>
        <w:t>4</w:t>
      </w:r>
      <w:r w:rsidRPr="006F665D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133698" w:rsidRPr="006F665D" w:rsidRDefault="00133698" w:rsidP="00133698">
      <w:pPr>
        <w:pStyle w:val="a4"/>
        <w:ind w:firstLine="0"/>
        <w:rPr>
          <w:rFonts w:ascii="Liberation Serif" w:hAnsi="Liberation Serif"/>
        </w:rPr>
      </w:pPr>
    </w:p>
    <w:p w:rsidR="004F1BF0" w:rsidRPr="00E523CF" w:rsidRDefault="00BB4133" w:rsidP="004F1BF0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E523CF">
        <w:rPr>
          <w:rFonts w:ascii="Liberation Serif" w:hAnsi="Liberation Serif"/>
          <w:sz w:val="28"/>
          <w:szCs w:val="28"/>
        </w:rPr>
        <w:t xml:space="preserve">Во исполнение статьи 44 Федерального закона от 31 июля 2020 года №248-ФЗ «О государственном контроле (надзоре) и муниципальном контроле в Российской Федерации», в соответствии с </w:t>
      </w:r>
      <w:r w:rsidR="001E73C6" w:rsidRPr="00E523CF">
        <w:rPr>
          <w:rFonts w:ascii="Liberation Serif" w:hAnsi="Liberation Serif"/>
          <w:sz w:val="28"/>
          <w:szCs w:val="28"/>
        </w:rPr>
        <w:t>Положением о муниципальном земельном контроле в границах Каменск-Уральского городского округа, утвержденного решением Думы Каменск-Уральского городского округа от 15.09.2021 № 899 (в редакции решений Думы Каменск-Уральского городского округа от 27.10.2021 № 18, от 22.12.2021 № 48)</w:t>
      </w:r>
      <w:r w:rsidR="006F665D" w:rsidRPr="00E523CF">
        <w:rPr>
          <w:rFonts w:ascii="Liberation Serif" w:hAnsi="Liberation Serif"/>
          <w:sz w:val="28"/>
          <w:szCs w:val="28"/>
        </w:rPr>
        <w:t xml:space="preserve">, </w:t>
      </w:r>
      <w:r w:rsidR="0007672C" w:rsidRPr="0042434F">
        <w:rPr>
          <w:rFonts w:ascii="Liberation Serif" w:hAnsi="Liberation Serif"/>
          <w:sz w:val="28"/>
          <w:szCs w:val="28"/>
        </w:rPr>
        <w:t>Правилами разработки и утверждения контрольными (надзорными) органами программы профилактики рисков причинения вреда (ущерба) охраняемым законом ценностям, утвержденными постановлением Правительства Российской Федерации от 25 июня 2021 года  № 990,</w:t>
      </w:r>
      <w:r w:rsidR="0007672C">
        <w:rPr>
          <w:rFonts w:ascii="Liberation Serif" w:hAnsi="Liberation Serif"/>
          <w:sz w:val="28"/>
          <w:szCs w:val="28"/>
        </w:rPr>
        <w:t xml:space="preserve"> </w:t>
      </w:r>
      <w:r w:rsidR="006F665D" w:rsidRPr="00E523CF">
        <w:rPr>
          <w:rFonts w:ascii="Liberation Serif" w:hAnsi="Liberation Serif"/>
          <w:sz w:val="28"/>
          <w:szCs w:val="28"/>
        </w:rPr>
        <w:t>о</w:t>
      </w:r>
      <w:r w:rsidR="00567DE9" w:rsidRPr="00E523CF">
        <w:rPr>
          <w:rFonts w:ascii="Liberation Serif" w:hAnsi="Liberation Serif"/>
          <w:sz w:val="28"/>
          <w:szCs w:val="28"/>
        </w:rPr>
        <w:t xml:space="preserve">рган местного самоуправления «Комитет по управлению имуществом </w:t>
      </w:r>
      <w:r w:rsidR="004F1BF0" w:rsidRPr="00E523CF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="00567DE9" w:rsidRPr="00E523CF">
        <w:rPr>
          <w:rFonts w:ascii="Liberation Serif" w:hAnsi="Liberation Serif"/>
          <w:sz w:val="28"/>
          <w:szCs w:val="28"/>
        </w:rPr>
        <w:t>»</w:t>
      </w:r>
    </w:p>
    <w:p w:rsidR="004F1BF0" w:rsidRPr="006F665D" w:rsidRDefault="004F1BF0" w:rsidP="004F1BF0">
      <w:pPr>
        <w:jc w:val="both"/>
        <w:rPr>
          <w:rFonts w:ascii="Liberation Serif" w:hAnsi="Liberation Serif"/>
          <w:b/>
          <w:sz w:val="28"/>
        </w:rPr>
      </w:pPr>
      <w:r w:rsidRPr="006F665D">
        <w:rPr>
          <w:rFonts w:ascii="Liberation Serif" w:hAnsi="Liberation Serif"/>
          <w:b/>
          <w:sz w:val="28"/>
        </w:rPr>
        <w:t>П</w:t>
      </w:r>
      <w:r w:rsidR="00567DE9" w:rsidRPr="006F665D">
        <w:rPr>
          <w:rFonts w:ascii="Liberation Serif" w:hAnsi="Liberation Serif"/>
          <w:b/>
          <w:sz w:val="28"/>
        </w:rPr>
        <w:t>РИКАЗЫВАЕТ</w:t>
      </w:r>
      <w:r w:rsidRPr="006F665D">
        <w:rPr>
          <w:rFonts w:ascii="Liberation Serif" w:hAnsi="Liberation Serif"/>
          <w:b/>
          <w:sz w:val="28"/>
        </w:rPr>
        <w:t>:</w:t>
      </w:r>
    </w:p>
    <w:p w:rsidR="006F665D" w:rsidRPr="006F665D" w:rsidRDefault="006F665D" w:rsidP="006F665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6F665D">
        <w:rPr>
          <w:rFonts w:ascii="Liberation Serif" w:hAnsi="Liberation Serif"/>
          <w:sz w:val="28"/>
        </w:rPr>
        <w:t xml:space="preserve">1. Утвердить </w:t>
      </w:r>
      <w:r w:rsidR="00BB4133" w:rsidRPr="00BB4133">
        <w:rPr>
          <w:rFonts w:ascii="Liberation Serif" w:hAnsi="Liberation Serif"/>
          <w:sz w:val="28"/>
        </w:rPr>
        <w:t>Программ</w:t>
      </w:r>
      <w:r w:rsidR="00BB4133">
        <w:rPr>
          <w:rFonts w:ascii="Liberation Serif" w:hAnsi="Liberation Serif"/>
          <w:sz w:val="28"/>
        </w:rPr>
        <w:t>у</w:t>
      </w:r>
      <w:r w:rsidR="00BB4133" w:rsidRPr="00BB4133">
        <w:rPr>
          <w:rFonts w:ascii="Liberation Serif" w:hAnsi="Liberation Serif"/>
          <w:sz w:val="28"/>
        </w:rPr>
        <w:t xml:space="preserve"> профилактики рисков причинения вреда (ущерба) охраняемым законом ценностям в сфере муниципального земельного контроля на территории Каменск-Уральского городского округа на 202</w:t>
      </w:r>
      <w:r w:rsidR="00853D8D">
        <w:rPr>
          <w:rFonts w:ascii="Liberation Serif" w:hAnsi="Liberation Serif"/>
          <w:sz w:val="28"/>
        </w:rPr>
        <w:t>4</w:t>
      </w:r>
      <w:r w:rsidR="00BB4133" w:rsidRPr="00BB4133">
        <w:rPr>
          <w:rFonts w:ascii="Liberation Serif" w:hAnsi="Liberation Serif"/>
          <w:sz w:val="28"/>
        </w:rPr>
        <w:t xml:space="preserve"> год </w:t>
      </w:r>
      <w:r w:rsidRPr="006F665D">
        <w:rPr>
          <w:rFonts w:ascii="Liberation Serif" w:hAnsi="Liberation Serif"/>
          <w:sz w:val="28"/>
          <w:szCs w:val="28"/>
        </w:rPr>
        <w:t xml:space="preserve">(далее – Программа) (прилагается). </w:t>
      </w:r>
    </w:p>
    <w:p w:rsidR="006F665D" w:rsidRPr="00475C4D" w:rsidRDefault="006F665D" w:rsidP="002A3995">
      <w:pPr>
        <w:tabs>
          <w:tab w:val="left" w:pos="851"/>
        </w:tabs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r w:rsidRPr="006F665D">
        <w:rPr>
          <w:rFonts w:ascii="Liberation Serif" w:hAnsi="Liberation Serif"/>
          <w:sz w:val="28"/>
        </w:rPr>
        <w:t>2.</w:t>
      </w:r>
      <w:r w:rsidR="002A3995">
        <w:rPr>
          <w:rFonts w:ascii="Liberation Serif" w:hAnsi="Liberation Serif"/>
          <w:sz w:val="28"/>
        </w:rPr>
        <w:t xml:space="preserve"> </w:t>
      </w:r>
      <w:r w:rsidRPr="006F665D">
        <w:rPr>
          <w:rFonts w:ascii="Liberation Serif" w:hAnsi="Liberation Serif"/>
          <w:sz w:val="28"/>
        </w:rPr>
        <w:t>Специалистам органа местного самоуправления «Комитет по управлению имуществом Каменск-Уральского</w:t>
      </w:r>
      <w:r w:rsidR="00475C4D">
        <w:rPr>
          <w:rFonts w:ascii="Liberation Serif" w:hAnsi="Liberation Serif"/>
          <w:sz w:val="28"/>
        </w:rPr>
        <w:t xml:space="preserve"> городского округа</w:t>
      </w:r>
      <w:r w:rsidRPr="006F665D">
        <w:rPr>
          <w:rFonts w:ascii="Liberation Serif" w:hAnsi="Liberation Serif"/>
          <w:sz w:val="28"/>
        </w:rPr>
        <w:t xml:space="preserve">», уполномоченным на осуществление муниципального земельного контроля, обеспечить в пределах своей компетенции выполнение </w:t>
      </w:r>
      <w:hyperlink w:anchor="P29" w:history="1">
        <w:r w:rsidRPr="00475C4D">
          <w:rPr>
            <w:rStyle w:val="a7"/>
            <w:rFonts w:ascii="Liberation Serif" w:hAnsi="Liberation Serif"/>
            <w:color w:val="000000"/>
            <w:sz w:val="28"/>
            <w:u w:val="none"/>
          </w:rPr>
          <w:t>Программы</w:t>
        </w:r>
      </w:hyperlink>
      <w:r w:rsidRPr="00475C4D">
        <w:rPr>
          <w:rFonts w:ascii="Liberation Serif" w:hAnsi="Liberation Serif"/>
          <w:sz w:val="28"/>
        </w:rPr>
        <w:t>.</w:t>
      </w:r>
    </w:p>
    <w:p w:rsidR="006F665D" w:rsidRPr="006F665D" w:rsidRDefault="00D52CC3" w:rsidP="006F665D">
      <w:pPr>
        <w:tabs>
          <w:tab w:val="left" w:pos="993"/>
        </w:tabs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3</w:t>
      </w:r>
      <w:r w:rsidR="006F665D" w:rsidRPr="006F665D">
        <w:rPr>
          <w:rFonts w:ascii="Liberation Serif" w:hAnsi="Liberation Serif"/>
          <w:sz w:val="28"/>
        </w:rPr>
        <w:t>. Разместить на официальном сайте органа местного самоуправления «Комитет по управлению имуществом Каменск-Уральского</w:t>
      </w:r>
      <w:r w:rsidR="00475C4D">
        <w:rPr>
          <w:rFonts w:ascii="Liberation Serif" w:hAnsi="Liberation Serif"/>
          <w:sz w:val="28"/>
        </w:rPr>
        <w:t xml:space="preserve"> городского округа</w:t>
      </w:r>
      <w:r w:rsidR="006F665D" w:rsidRPr="006F665D">
        <w:rPr>
          <w:rFonts w:ascii="Liberation Serif" w:hAnsi="Liberation Serif"/>
          <w:sz w:val="28"/>
        </w:rPr>
        <w:t>».</w:t>
      </w:r>
    </w:p>
    <w:p w:rsidR="006F665D" w:rsidRPr="006F665D" w:rsidRDefault="00D52CC3" w:rsidP="006F665D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6F665D" w:rsidRPr="006F665D">
        <w:rPr>
          <w:rFonts w:ascii="Liberation Serif" w:hAnsi="Liberation Serif"/>
          <w:sz w:val="28"/>
          <w:szCs w:val="28"/>
        </w:rPr>
        <w:t xml:space="preserve">. Контроль за исполнением настоящего приказа возложить на начальника отдела по земле О.С. </w:t>
      </w:r>
      <w:proofErr w:type="spellStart"/>
      <w:r w:rsidR="006F665D" w:rsidRPr="006F665D">
        <w:rPr>
          <w:rFonts w:ascii="Liberation Serif" w:hAnsi="Liberation Serif"/>
          <w:sz w:val="28"/>
          <w:szCs w:val="28"/>
        </w:rPr>
        <w:t>Пермякову</w:t>
      </w:r>
      <w:proofErr w:type="spellEnd"/>
      <w:r w:rsidR="006F665D" w:rsidRPr="006F665D">
        <w:rPr>
          <w:rFonts w:ascii="Liberation Serif" w:hAnsi="Liberation Serif"/>
          <w:sz w:val="28"/>
          <w:szCs w:val="28"/>
        </w:rPr>
        <w:t>.</w:t>
      </w:r>
    </w:p>
    <w:p w:rsidR="00133698" w:rsidRPr="006F665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6F665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Default="00567DE9" w:rsidP="00133698">
      <w:pPr>
        <w:jc w:val="both"/>
        <w:rPr>
          <w:rFonts w:ascii="Liberation Serif" w:hAnsi="Liberation Serif"/>
          <w:sz w:val="28"/>
          <w:szCs w:val="28"/>
        </w:rPr>
      </w:pPr>
      <w:r w:rsidRPr="006F665D">
        <w:rPr>
          <w:rFonts w:ascii="Liberation Serif" w:hAnsi="Liberation Serif"/>
          <w:sz w:val="28"/>
          <w:szCs w:val="28"/>
        </w:rPr>
        <w:t>Председатель Комитета</w:t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Pr="006F665D">
        <w:rPr>
          <w:rFonts w:ascii="Liberation Serif" w:hAnsi="Liberation Serif"/>
          <w:sz w:val="28"/>
          <w:szCs w:val="28"/>
        </w:rPr>
        <w:t xml:space="preserve">                       </w:t>
      </w:r>
      <w:r w:rsidR="00FD7DEC" w:rsidRPr="006F665D">
        <w:rPr>
          <w:rFonts w:ascii="Liberation Serif" w:hAnsi="Liberation Serif"/>
          <w:sz w:val="28"/>
          <w:szCs w:val="28"/>
        </w:rPr>
        <w:t xml:space="preserve"> </w:t>
      </w:r>
      <w:r w:rsidR="004F4246" w:rsidRPr="006F665D">
        <w:rPr>
          <w:rFonts w:ascii="Liberation Serif" w:hAnsi="Liberation Serif"/>
          <w:sz w:val="28"/>
          <w:szCs w:val="28"/>
        </w:rPr>
        <w:t>А</w:t>
      </w:r>
      <w:r w:rsidR="00133698" w:rsidRPr="006F665D">
        <w:rPr>
          <w:rFonts w:ascii="Liberation Serif" w:hAnsi="Liberation Serif"/>
          <w:sz w:val="28"/>
          <w:szCs w:val="28"/>
        </w:rPr>
        <w:t>.</w:t>
      </w:r>
      <w:r w:rsidRPr="006F665D">
        <w:rPr>
          <w:rFonts w:ascii="Liberation Serif" w:hAnsi="Liberation Serif"/>
          <w:sz w:val="28"/>
          <w:szCs w:val="28"/>
        </w:rPr>
        <w:t>С. Зубарев</w:t>
      </w:r>
    </w:p>
    <w:p w:rsidR="00475C4D" w:rsidRP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lastRenderedPageBreak/>
        <w:t>Приложение</w:t>
      </w:r>
    </w:p>
    <w:p w:rsidR="00475C4D" w:rsidRP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t xml:space="preserve">к приказу ОМС «Комитет по управлению имуществом </w:t>
      </w:r>
    </w:p>
    <w:p w:rsid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t xml:space="preserve"> Каменск-Уральского</w:t>
      </w:r>
      <w:r>
        <w:rPr>
          <w:rFonts w:ascii="Liberation Serif" w:hAnsi="Liberation Serif"/>
          <w:sz w:val="24"/>
          <w:szCs w:val="24"/>
        </w:rPr>
        <w:t xml:space="preserve"> городского округа</w:t>
      </w:r>
      <w:r w:rsidRPr="00475C4D">
        <w:rPr>
          <w:rFonts w:ascii="Liberation Serif" w:hAnsi="Liberation Serif"/>
          <w:sz w:val="24"/>
          <w:szCs w:val="24"/>
        </w:rPr>
        <w:t xml:space="preserve">» </w:t>
      </w: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  <w:r w:rsidRPr="00475C4D"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             </w:t>
      </w:r>
      <w:r>
        <w:rPr>
          <w:rFonts w:ascii="Liberation Serif" w:hAnsi="Liberation Serif"/>
          <w:sz w:val="24"/>
          <w:szCs w:val="24"/>
        </w:rPr>
        <w:t xml:space="preserve">  </w:t>
      </w:r>
      <w:r w:rsidRPr="00475C4D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 xml:space="preserve">         </w:t>
      </w:r>
      <w:r w:rsidR="00797EF8">
        <w:rPr>
          <w:rFonts w:ascii="Liberation Serif" w:hAnsi="Liberation Serif"/>
          <w:sz w:val="24"/>
          <w:szCs w:val="24"/>
        </w:rPr>
        <w:t xml:space="preserve"> </w:t>
      </w:r>
      <w:r w:rsidR="0022024C">
        <w:rPr>
          <w:rFonts w:ascii="Liberation Serif" w:hAnsi="Liberation Serif"/>
          <w:sz w:val="24"/>
          <w:szCs w:val="24"/>
        </w:rPr>
        <w:t xml:space="preserve">       </w:t>
      </w:r>
      <w:r w:rsidRPr="00475C4D">
        <w:rPr>
          <w:rFonts w:ascii="Liberation Serif" w:hAnsi="Liberation Serif"/>
          <w:sz w:val="24"/>
          <w:szCs w:val="24"/>
        </w:rPr>
        <w:t xml:space="preserve">  </w:t>
      </w:r>
      <w:proofErr w:type="gramStart"/>
      <w:r w:rsidR="00797EF8">
        <w:rPr>
          <w:rFonts w:ascii="Liberation Serif" w:hAnsi="Liberation Serif"/>
          <w:sz w:val="24"/>
          <w:szCs w:val="24"/>
        </w:rPr>
        <w:t>о</w:t>
      </w:r>
      <w:r w:rsidRPr="00475C4D">
        <w:rPr>
          <w:rFonts w:ascii="Liberation Serif" w:hAnsi="Liberation Serif"/>
          <w:sz w:val="24"/>
          <w:szCs w:val="24"/>
        </w:rPr>
        <w:t>т</w:t>
      </w:r>
      <w:r w:rsidR="00797EF8">
        <w:rPr>
          <w:rFonts w:ascii="Liberation Serif" w:hAnsi="Liberation Serif"/>
          <w:sz w:val="24"/>
          <w:szCs w:val="24"/>
        </w:rPr>
        <w:t xml:space="preserve"> </w:t>
      </w:r>
      <w:r w:rsidR="00EE4BE6">
        <w:rPr>
          <w:rFonts w:ascii="Liberation Serif" w:hAnsi="Liberation Serif"/>
          <w:sz w:val="24"/>
          <w:szCs w:val="24"/>
        </w:rPr>
        <w:t xml:space="preserve"> </w:t>
      </w:r>
      <w:r w:rsidR="003D7C38">
        <w:rPr>
          <w:rFonts w:ascii="Liberation Serif" w:hAnsi="Liberation Serif"/>
          <w:sz w:val="24"/>
          <w:szCs w:val="24"/>
        </w:rPr>
        <w:t>06.12.2023</w:t>
      </w:r>
      <w:proofErr w:type="gramEnd"/>
      <w:r w:rsidR="00E130EE">
        <w:rPr>
          <w:rFonts w:ascii="Liberation Serif" w:hAnsi="Liberation Serif"/>
          <w:sz w:val="24"/>
          <w:szCs w:val="24"/>
        </w:rPr>
        <w:t xml:space="preserve"> </w:t>
      </w:r>
      <w:r w:rsidRPr="00475C4D">
        <w:rPr>
          <w:rFonts w:ascii="Liberation Serif" w:hAnsi="Liberation Serif"/>
          <w:sz w:val="24"/>
          <w:szCs w:val="24"/>
        </w:rPr>
        <w:t xml:space="preserve">№ </w:t>
      </w:r>
      <w:r w:rsidR="003D7C38">
        <w:rPr>
          <w:rFonts w:ascii="Liberation Serif" w:hAnsi="Liberation Serif"/>
          <w:sz w:val="24"/>
          <w:szCs w:val="24"/>
        </w:rPr>
        <w:t>1556</w:t>
      </w:r>
      <w:r>
        <w:rPr>
          <w:rFonts w:ascii="Liberation Serif" w:hAnsi="Liberation Serif"/>
          <w:sz w:val="24"/>
          <w:szCs w:val="24"/>
        </w:rPr>
        <w:t xml:space="preserve">     </w:t>
      </w: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</w:p>
    <w:p w:rsidR="00D52CC3" w:rsidRDefault="00D52CC3" w:rsidP="00D52CC3">
      <w:pPr>
        <w:jc w:val="center"/>
        <w:rPr>
          <w:rFonts w:ascii="Liberation Serif" w:hAnsi="Liberation Serif"/>
          <w:b/>
          <w:sz w:val="28"/>
          <w:szCs w:val="28"/>
        </w:rPr>
      </w:pPr>
      <w:r w:rsidRPr="006F665D">
        <w:rPr>
          <w:rFonts w:ascii="Liberation Serif" w:hAnsi="Liberation Serif"/>
          <w:b/>
          <w:sz w:val="28"/>
          <w:szCs w:val="28"/>
        </w:rPr>
        <w:t>Программ</w:t>
      </w:r>
      <w:r>
        <w:rPr>
          <w:rFonts w:ascii="Liberation Serif" w:hAnsi="Liberation Serif"/>
          <w:b/>
          <w:sz w:val="28"/>
          <w:szCs w:val="28"/>
        </w:rPr>
        <w:t>а</w:t>
      </w:r>
      <w:r w:rsidRPr="006F665D">
        <w:rPr>
          <w:rFonts w:ascii="Liberation Serif" w:hAnsi="Liberation Serif"/>
          <w:b/>
          <w:sz w:val="28"/>
          <w:szCs w:val="28"/>
        </w:rPr>
        <w:t xml:space="preserve"> профилактики </w:t>
      </w:r>
      <w:r>
        <w:rPr>
          <w:rFonts w:ascii="Liberation Serif" w:hAnsi="Liberation Serif"/>
          <w:b/>
          <w:sz w:val="28"/>
          <w:szCs w:val="28"/>
        </w:rPr>
        <w:t>рисков причинения вреда (ущерба) охраняемым законом ценностям в сфере муниципального</w:t>
      </w:r>
      <w:r w:rsidRPr="006F665D">
        <w:rPr>
          <w:rFonts w:ascii="Liberation Serif" w:hAnsi="Liberation Serif"/>
          <w:b/>
          <w:sz w:val="28"/>
          <w:szCs w:val="28"/>
        </w:rPr>
        <w:t xml:space="preserve"> земельного контроля</w:t>
      </w:r>
      <w:r>
        <w:rPr>
          <w:rFonts w:ascii="Liberation Serif" w:hAnsi="Liberation Serif"/>
          <w:b/>
          <w:sz w:val="28"/>
          <w:szCs w:val="28"/>
        </w:rPr>
        <w:t xml:space="preserve"> на территории Каменск-Уральского городского округа </w:t>
      </w:r>
    </w:p>
    <w:p w:rsidR="00D52CC3" w:rsidRPr="006F665D" w:rsidRDefault="00D52CC3" w:rsidP="00D52CC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на </w:t>
      </w:r>
      <w:r w:rsidRPr="006F665D">
        <w:rPr>
          <w:rFonts w:ascii="Liberation Serif" w:hAnsi="Liberation Serif"/>
          <w:b/>
          <w:sz w:val="28"/>
          <w:szCs w:val="28"/>
        </w:rPr>
        <w:t>202</w:t>
      </w:r>
      <w:r w:rsidR="00EE4BE6">
        <w:rPr>
          <w:rFonts w:ascii="Liberation Serif" w:hAnsi="Liberation Serif"/>
          <w:b/>
          <w:sz w:val="28"/>
          <w:szCs w:val="28"/>
        </w:rPr>
        <w:t>4</w:t>
      </w:r>
      <w:r w:rsidRPr="006F665D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475C4D" w:rsidRDefault="00475C4D" w:rsidP="00475C4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475C4D" w:rsidRDefault="00475C4D" w:rsidP="00475C4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D52CC3" w:rsidRPr="00E523CF" w:rsidRDefault="00475C4D" w:rsidP="00D52CC3">
      <w:pPr>
        <w:widowControl w:val="0"/>
        <w:shd w:val="clear" w:color="auto" w:fill="FFFFFF"/>
        <w:autoSpaceDE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E523CF">
        <w:rPr>
          <w:rFonts w:ascii="Liberation Serif" w:hAnsi="Liberation Serif"/>
          <w:sz w:val="28"/>
          <w:szCs w:val="28"/>
        </w:rPr>
        <w:t xml:space="preserve">1. </w:t>
      </w:r>
      <w:r w:rsidR="00D52CC3" w:rsidRPr="00E523CF">
        <w:rPr>
          <w:rFonts w:ascii="Liberation Serif" w:hAnsi="Liberation Serif"/>
          <w:sz w:val="28"/>
          <w:szCs w:val="28"/>
        </w:rPr>
        <w:t xml:space="preserve">Программа профилактики рисков причинения вреда (ущерба) охраняемым законом ценностям в сфере муниципального земельного контроля </w:t>
      </w:r>
      <w:r w:rsidR="00D52CC3" w:rsidRPr="00E523CF">
        <w:rPr>
          <w:rFonts w:ascii="Liberation Serif" w:hAnsi="Liberation Serif"/>
          <w:color w:val="000000"/>
          <w:sz w:val="28"/>
          <w:szCs w:val="28"/>
        </w:rPr>
        <w:t>на 202</w:t>
      </w:r>
      <w:r w:rsidR="00EE4BE6">
        <w:rPr>
          <w:rFonts w:ascii="Liberation Serif" w:hAnsi="Liberation Serif"/>
          <w:color w:val="000000"/>
          <w:sz w:val="28"/>
          <w:szCs w:val="28"/>
        </w:rPr>
        <w:t>4</w:t>
      </w:r>
      <w:r w:rsidR="00D52CC3" w:rsidRPr="00E523CF">
        <w:rPr>
          <w:rFonts w:ascii="Liberation Serif" w:hAnsi="Liberation Serif"/>
          <w:color w:val="000000"/>
          <w:sz w:val="28"/>
          <w:szCs w:val="28"/>
        </w:rPr>
        <w:t xml:space="preserve"> год</w:t>
      </w:r>
      <w:r w:rsidR="00D52CC3" w:rsidRPr="00E523CF">
        <w:rPr>
          <w:rFonts w:ascii="Liberation Serif" w:hAnsi="Liberation Serif"/>
          <w:sz w:val="28"/>
          <w:szCs w:val="28"/>
        </w:rPr>
        <w:t xml:space="preserve"> (далее – Программа) разработана в соответствии с требованиями Федерального закона от 31 июля 2020 года № 248-ФЗ «О государственном контроле (надзоре) и муниципальном контроле в Российской Федерации» (далее – закон № 248-ФЗ) и на основании </w:t>
      </w:r>
      <w:r w:rsidR="001E73C6" w:rsidRPr="00E523CF">
        <w:rPr>
          <w:rFonts w:ascii="Liberation Serif" w:hAnsi="Liberation Serif"/>
          <w:sz w:val="28"/>
          <w:szCs w:val="28"/>
        </w:rPr>
        <w:t>Положения о муниципальном земельном контроле в границах Каменск-Уральского городского округа, утвержденного решением Думы Каменск-Уральского городского округа от 15.09.2021 № 899 (в редакции решений Думы Каменск-Уральского городского округа от 27.10.2021 № 18, от 22.12.2021 № 48)</w:t>
      </w:r>
      <w:r w:rsidR="0007672C">
        <w:rPr>
          <w:rFonts w:ascii="Liberation Serif" w:hAnsi="Liberation Serif"/>
          <w:sz w:val="28"/>
          <w:szCs w:val="28"/>
        </w:rPr>
        <w:t>,</w:t>
      </w:r>
      <w:r w:rsidR="00D52CC3" w:rsidRPr="00E523CF">
        <w:rPr>
          <w:rFonts w:ascii="Liberation Serif" w:hAnsi="Liberation Serif"/>
          <w:sz w:val="28"/>
          <w:szCs w:val="28"/>
        </w:rPr>
        <w:t xml:space="preserve"> </w:t>
      </w:r>
      <w:r w:rsidR="0007672C" w:rsidRPr="0042434F">
        <w:rPr>
          <w:rFonts w:ascii="Liberation Serif" w:hAnsi="Liberation Serif"/>
          <w:sz w:val="28"/>
          <w:szCs w:val="28"/>
        </w:rPr>
        <w:t>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ценностям, утвержденными постановлением Правительства Российской Федерации от 25 июня 2021 года  № 990</w:t>
      </w:r>
      <w:r w:rsidR="0007672C">
        <w:rPr>
          <w:rFonts w:ascii="Liberation Serif" w:hAnsi="Liberation Serif"/>
          <w:sz w:val="28"/>
          <w:szCs w:val="28"/>
        </w:rPr>
        <w:t xml:space="preserve"> </w:t>
      </w:r>
      <w:r w:rsidR="00D52CC3" w:rsidRPr="00E523CF">
        <w:rPr>
          <w:rFonts w:ascii="Liberation Serif" w:hAnsi="Liberation Serif"/>
          <w:sz w:val="28"/>
          <w:szCs w:val="28"/>
        </w:rPr>
        <w:t>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земельного контроля на территории Каменск-Уральского городского округа.</w:t>
      </w:r>
    </w:p>
    <w:p w:rsidR="00475C4D" w:rsidRPr="00475C4D" w:rsidRDefault="00475C4D" w:rsidP="00475C4D">
      <w:pPr>
        <w:tabs>
          <w:tab w:val="left" w:pos="709"/>
        </w:tabs>
        <w:ind w:firstLine="708"/>
        <w:jc w:val="both"/>
        <w:rPr>
          <w:rFonts w:ascii="Liberation Serif" w:hAnsi="Liberation Serif"/>
          <w:sz w:val="28"/>
          <w:szCs w:val="28"/>
        </w:rPr>
      </w:pPr>
      <w:r w:rsidRPr="00475C4D">
        <w:rPr>
          <w:rFonts w:ascii="Liberation Serif" w:hAnsi="Liberation Serif"/>
          <w:sz w:val="28"/>
          <w:szCs w:val="28"/>
        </w:rPr>
        <w:t>2.</w:t>
      </w:r>
      <w:r w:rsidR="00165669" w:rsidRPr="00165669">
        <w:t xml:space="preserve"> </w:t>
      </w:r>
      <w:r w:rsidR="00165669" w:rsidRPr="00165669">
        <w:rPr>
          <w:rFonts w:ascii="Liberation Serif" w:hAnsi="Liberation Serif"/>
          <w:sz w:val="28"/>
          <w:szCs w:val="28"/>
        </w:rPr>
        <w:t>Программа профилактики рисков причинения вреда (ущерба) устанавливает порядок проведения профилактических мероприятий, направленных на предупреждение нарушений обязательных требований и (или) причинения вреда (ущерба) охраняемым законом ценностям, соблюдение которых оценивается при осуществлении муниципального земельного контроля на территории</w:t>
      </w:r>
      <w:r w:rsidR="00165669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Pr="00475C4D">
        <w:rPr>
          <w:rFonts w:ascii="Liberation Serif" w:hAnsi="Liberation Serif"/>
          <w:sz w:val="28"/>
          <w:szCs w:val="28"/>
        </w:rPr>
        <w:t>.</w:t>
      </w:r>
    </w:p>
    <w:p w:rsidR="00475C4D" w:rsidRPr="00475C4D" w:rsidRDefault="00475C4D" w:rsidP="00475C4D">
      <w:pPr>
        <w:tabs>
          <w:tab w:val="left" w:pos="709"/>
        </w:tabs>
        <w:ind w:firstLine="708"/>
        <w:jc w:val="both"/>
        <w:rPr>
          <w:rFonts w:ascii="Liberation Serif" w:hAnsi="Liberation Serif"/>
          <w:sz w:val="28"/>
          <w:szCs w:val="28"/>
        </w:rPr>
      </w:pPr>
      <w:r w:rsidRPr="00475C4D">
        <w:rPr>
          <w:rFonts w:ascii="Liberation Serif" w:hAnsi="Liberation Serif"/>
          <w:sz w:val="28"/>
          <w:szCs w:val="28"/>
        </w:rPr>
        <w:t>3.</w:t>
      </w:r>
      <w:r w:rsidR="00165669">
        <w:rPr>
          <w:rFonts w:ascii="Liberation Serif" w:hAnsi="Liberation Serif"/>
          <w:sz w:val="28"/>
          <w:szCs w:val="28"/>
        </w:rPr>
        <w:t xml:space="preserve"> </w:t>
      </w:r>
      <w:r w:rsidRPr="00475C4D">
        <w:rPr>
          <w:rFonts w:ascii="Liberation Serif" w:hAnsi="Liberation Serif"/>
          <w:sz w:val="28"/>
          <w:szCs w:val="28"/>
        </w:rPr>
        <w:t>Программа реализуется в 202</w:t>
      </w:r>
      <w:r w:rsidR="003A4F2E">
        <w:rPr>
          <w:rFonts w:ascii="Liberation Serif" w:hAnsi="Liberation Serif"/>
          <w:sz w:val="28"/>
          <w:szCs w:val="28"/>
        </w:rPr>
        <w:t>4</w:t>
      </w:r>
      <w:r w:rsidRPr="00475C4D">
        <w:rPr>
          <w:rFonts w:ascii="Liberation Serif" w:hAnsi="Liberation Serif"/>
          <w:sz w:val="28"/>
          <w:szCs w:val="28"/>
        </w:rPr>
        <w:t xml:space="preserve"> году и содержит описание текущего </w:t>
      </w:r>
      <w:r w:rsidR="00D732C9" w:rsidRPr="00475C4D">
        <w:rPr>
          <w:rFonts w:ascii="Liberation Serif" w:hAnsi="Liberation Serif"/>
          <w:sz w:val="28"/>
          <w:szCs w:val="28"/>
        </w:rPr>
        <w:t>состояния подконтрольной</w:t>
      </w:r>
      <w:r w:rsidRPr="00475C4D">
        <w:rPr>
          <w:rFonts w:ascii="Liberation Serif" w:hAnsi="Liberation Serif"/>
          <w:sz w:val="28"/>
          <w:szCs w:val="28"/>
        </w:rPr>
        <w:t xml:space="preserve"> сферы</w:t>
      </w:r>
      <w:r w:rsidR="00165669">
        <w:rPr>
          <w:rFonts w:ascii="Liberation Serif" w:hAnsi="Liberation Serif"/>
          <w:sz w:val="28"/>
          <w:szCs w:val="28"/>
        </w:rPr>
        <w:t>,</w:t>
      </w:r>
      <w:r w:rsidR="00165669" w:rsidRPr="00165669">
        <w:t xml:space="preserve"> </w:t>
      </w:r>
      <w:r w:rsidR="00165669" w:rsidRPr="00165669">
        <w:rPr>
          <w:rFonts w:ascii="Liberation Serif" w:hAnsi="Liberation Serif"/>
          <w:sz w:val="28"/>
          <w:szCs w:val="28"/>
        </w:rPr>
        <w:t>перечень профилактических мероприятий</w:t>
      </w:r>
      <w:r w:rsidRPr="00475C4D">
        <w:rPr>
          <w:rFonts w:ascii="Liberation Serif" w:hAnsi="Liberation Serif"/>
          <w:sz w:val="28"/>
          <w:szCs w:val="28"/>
        </w:rPr>
        <w:t xml:space="preserve"> и показатели </w:t>
      </w:r>
      <w:r w:rsidR="00165669">
        <w:rPr>
          <w:rFonts w:ascii="Liberation Serif" w:hAnsi="Liberation Serif"/>
          <w:sz w:val="28"/>
          <w:szCs w:val="28"/>
        </w:rPr>
        <w:t xml:space="preserve">результативности и эффективности </w:t>
      </w:r>
      <w:r w:rsidRPr="00475C4D">
        <w:rPr>
          <w:rFonts w:ascii="Liberation Serif" w:hAnsi="Liberation Serif"/>
          <w:sz w:val="28"/>
          <w:szCs w:val="28"/>
        </w:rPr>
        <w:t>Программы.</w:t>
      </w:r>
    </w:p>
    <w:p w:rsidR="00475C4D" w:rsidRPr="008048B8" w:rsidRDefault="00475C4D" w:rsidP="00475C4D">
      <w:pPr>
        <w:jc w:val="both"/>
        <w:rPr>
          <w:sz w:val="24"/>
          <w:szCs w:val="24"/>
        </w:rPr>
      </w:pPr>
    </w:p>
    <w:p w:rsidR="00475C4D" w:rsidRPr="001E0FA4" w:rsidRDefault="00475C4D" w:rsidP="00475C4D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  <w:r w:rsidRPr="001E0FA4">
        <w:rPr>
          <w:rFonts w:ascii="Liberation Serif" w:hAnsi="Liberation Serif"/>
          <w:b/>
          <w:sz w:val="28"/>
          <w:szCs w:val="28"/>
        </w:rPr>
        <w:t xml:space="preserve">Раздел </w:t>
      </w:r>
      <w:r w:rsidRPr="001E0FA4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E0FA4">
        <w:rPr>
          <w:rFonts w:ascii="Liberation Serif" w:hAnsi="Liberation Serif"/>
          <w:b/>
          <w:sz w:val="28"/>
          <w:szCs w:val="28"/>
        </w:rPr>
        <w:t xml:space="preserve">. </w:t>
      </w:r>
      <w:r w:rsidR="00D732C9" w:rsidRPr="00D732C9">
        <w:rPr>
          <w:rFonts w:ascii="Liberation Serif" w:hAnsi="Liberation Serif"/>
          <w:b/>
          <w:sz w:val="28"/>
          <w:szCs w:val="28"/>
        </w:rPr>
        <w:t>Анализ текущего состояния осуществления вида контроля, описание текущего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475C4D" w:rsidRPr="001E0FA4" w:rsidRDefault="00475C4D" w:rsidP="00475C4D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1. Вид осуществляемого муниципального контроля:</w:t>
      </w:r>
    </w:p>
    <w:p w:rsidR="00D732C9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1.1. В соответствии </w:t>
      </w:r>
      <w:r w:rsidR="00D732C9">
        <w:rPr>
          <w:rFonts w:ascii="Liberation Serif" w:hAnsi="Liberation Serif"/>
          <w:sz w:val="28"/>
          <w:szCs w:val="28"/>
        </w:rPr>
        <w:t xml:space="preserve">со статьей 72 Земельного кодекса Российской Федерации </w:t>
      </w:r>
      <w:r w:rsidRPr="001E0FA4">
        <w:rPr>
          <w:rFonts w:ascii="Liberation Serif" w:hAnsi="Liberation Serif"/>
          <w:sz w:val="28"/>
          <w:szCs w:val="28"/>
        </w:rPr>
        <w:t xml:space="preserve">орган местного самоуправления «Комитет по управлению </w:t>
      </w:r>
      <w:r w:rsidRPr="001E0FA4">
        <w:rPr>
          <w:rFonts w:ascii="Liberation Serif" w:hAnsi="Liberation Serif"/>
          <w:sz w:val="28"/>
          <w:szCs w:val="28"/>
        </w:rPr>
        <w:lastRenderedPageBreak/>
        <w:t>имуществом Каменск-Уральского</w:t>
      </w:r>
      <w:r w:rsidR="001E0FA4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1E0FA4">
        <w:rPr>
          <w:rFonts w:ascii="Liberation Serif" w:hAnsi="Liberation Serif"/>
          <w:sz w:val="28"/>
          <w:szCs w:val="28"/>
        </w:rPr>
        <w:t>» (далее - Комитет) осуществляет муниципальный земельный контроль</w:t>
      </w:r>
      <w:r w:rsidR="00D732C9">
        <w:rPr>
          <w:rFonts w:ascii="Liberation Serif" w:hAnsi="Liberation Serif"/>
          <w:sz w:val="28"/>
          <w:szCs w:val="28"/>
        </w:rPr>
        <w:t>.</w:t>
      </w:r>
    </w:p>
    <w:p w:rsidR="00D732C9" w:rsidRPr="00D732C9" w:rsidRDefault="00D732C9" w:rsidP="00D732C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D732C9">
        <w:rPr>
          <w:rFonts w:ascii="Liberation Serif" w:hAnsi="Liberation Serif"/>
          <w:sz w:val="28"/>
          <w:szCs w:val="28"/>
        </w:rPr>
        <w:t>Муниципальный земельный контроль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D732C9">
        <w:rPr>
          <w:rFonts w:ascii="Liberation Serif" w:hAnsi="Liberation Serif"/>
          <w:sz w:val="28"/>
          <w:szCs w:val="28"/>
        </w:rPr>
        <w:t>– деятельность, направленная на предупреждение, выявление и пресечение нарушений обязательных требований земельного законодательства (далее обязательных требований), осуществляемая в пределах полномочий посредством профилактики нарушений обязательных требований, оценки соблюдения гражданами и организациями обязательных требований, выявления нарушений обязательных требований, принятия предусмотренных законодательством Российской Федерации мер по пресечению выявленных нарушений обязательных требований, устранению их последствий и (или) восстановлению правового положения, существовавшего до возникновения таких нарушений.</w:t>
      </w:r>
    </w:p>
    <w:p w:rsidR="00475C4D" w:rsidRPr="001E0FA4" w:rsidRDefault="00475C4D" w:rsidP="00D732C9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1.2. </w:t>
      </w:r>
      <w:r w:rsidR="00D732C9">
        <w:rPr>
          <w:rFonts w:ascii="Liberation Serif" w:hAnsi="Liberation Serif" w:cs="Liberation Serif"/>
          <w:sz w:val="28"/>
          <w:szCs w:val="28"/>
        </w:rPr>
        <w:t>Предметом муниципального земельного контроля является соблюдение юридическими лицами, индивидуальными предпринимателями, гражданами обязательных требований земельного законодательства в отношении объектов земельных отношений, за нарушение которых законодательством предусмотрена а</w:t>
      </w:r>
      <w:r w:rsidR="00270CCC">
        <w:rPr>
          <w:rFonts w:ascii="Liberation Serif" w:hAnsi="Liberation Serif" w:cs="Liberation Serif"/>
          <w:sz w:val="28"/>
          <w:szCs w:val="28"/>
        </w:rPr>
        <w:t>дминистративная ответственность,</w:t>
      </w:r>
      <w:r w:rsidR="00270CCC" w:rsidRPr="00270CCC">
        <w:t xml:space="preserve"> </w:t>
      </w:r>
      <w:r w:rsidR="00270CCC" w:rsidRPr="00270CCC">
        <w:rPr>
          <w:rFonts w:ascii="Liberation Serif" w:hAnsi="Liberation Serif" w:cs="Liberation Serif"/>
          <w:sz w:val="28"/>
          <w:szCs w:val="28"/>
        </w:rPr>
        <w:t>исполнение решений, принимаемых по результатам контрольных (надзорных) мероприятий</w:t>
      </w:r>
      <w:r w:rsidR="00270CCC">
        <w:rPr>
          <w:rFonts w:ascii="Liberation Serif" w:hAnsi="Liberation Serif" w:cs="Liberation Serif"/>
          <w:sz w:val="28"/>
          <w:szCs w:val="28"/>
        </w:rPr>
        <w:t>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2. Обзор муниципального земельного контроля.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2.1. Мероприятия Программы реализуются органом муниципального контроля в отношении неопределенного круга юридических лиц, индивидуальных предпринимателей и граждан, осуществляющих деятельность, на территории Каменск-Уральск</w:t>
      </w:r>
      <w:r w:rsidR="001E0FA4">
        <w:rPr>
          <w:rFonts w:ascii="Liberation Serif" w:hAnsi="Liberation Serif"/>
          <w:sz w:val="28"/>
          <w:szCs w:val="28"/>
        </w:rPr>
        <w:t>ого городского округа</w:t>
      </w:r>
      <w:r w:rsidRPr="001E0FA4">
        <w:rPr>
          <w:rFonts w:ascii="Liberation Serif" w:hAnsi="Liberation Serif"/>
          <w:sz w:val="28"/>
          <w:szCs w:val="28"/>
        </w:rPr>
        <w:t xml:space="preserve">. </w:t>
      </w:r>
    </w:p>
    <w:p w:rsidR="00F65605" w:rsidRDefault="00F65605" w:rsidP="00F6560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D111EE">
        <w:rPr>
          <w:sz w:val="28"/>
          <w:szCs w:val="28"/>
        </w:rPr>
        <w:t xml:space="preserve">Муниципальный земельный </w:t>
      </w:r>
      <w:hyperlink r:id="rId8" w:history="1">
        <w:r w:rsidRPr="00D111EE">
          <w:rPr>
            <w:sz w:val="28"/>
            <w:szCs w:val="28"/>
          </w:rPr>
          <w:t>контроль</w:t>
        </w:r>
      </w:hyperlink>
      <w:r w:rsidRPr="00D111EE">
        <w:rPr>
          <w:sz w:val="28"/>
          <w:szCs w:val="28"/>
        </w:rPr>
        <w:t xml:space="preserve"> осуществляется в отношении расположенных в границах </w:t>
      </w:r>
      <w:r>
        <w:rPr>
          <w:sz w:val="28"/>
          <w:szCs w:val="28"/>
        </w:rPr>
        <w:t xml:space="preserve">Каменск-Уральского городского округа </w:t>
      </w:r>
      <w:r w:rsidRPr="00D111EE">
        <w:rPr>
          <w:sz w:val="28"/>
          <w:szCs w:val="28"/>
        </w:rPr>
        <w:t>объектов земельного контроля и направлен на достижение общественно значимых результатов, связанных с минимизацией риска причинения вреда (ущерба) охраняемым законом ценностям, вызванного нарушениями требований земельного законодательства</w:t>
      </w:r>
      <w:r>
        <w:rPr>
          <w:sz w:val="28"/>
          <w:szCs w:val="28"/>
        </w:rPr>
        <w:t>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2.2. Основной функцией при осуществлении муниципального земельного контроля является проверка соблюдения требований в соответствии с Земельным кодексом Российской Федерации, Федеральным законом от </w:t>
      </w:r>
      <w:r w:rsidR="009F3FE8" w:rsidRPr="009F3FE8">
        <w:rPr>
          <w:rFonts w:ascii="Liberation Serif" w:hAnsi="Liberation Serif"/>
          <w:sz w:val="28"/>
          <w:szCs w:val="28"/>
        </w:rPr>
        <w:t>31 июля 2020 года №</w:t>
      </w:r>
      <w:r w:rsidR="001E73C6">
        <w:rPr>
          <w:rFonts w:ascii="Liberation Serif" w:hAnsi="Liberation Serif"/>
          <w:sz w:val="28"/>
          <w:szCs w:val="28"/>
        </w:rPr>
        <w:t xml:space="preserve"> </w:t>
      </w:r>
      <w:r w:rsidR="009F3FE8" w:rsidRPr="009F3FE8">
        <w:rPr>
          <w:rFonts w:ascii="Liberation Serif" w:hAnsi="Liberation Serif"/>
          <w:sz w:val="28"/>
          <w:szCs w:val="28"/>
        </w:rPr>
        <w:t>248-ФЗ «О государственном контроле (надзоре) и муниципальном контроле в Российской Федерации»</w:t>
      </w:r>
      <w:r w:rsidRPr="001E0FA4">
        <w:rPr>
          <w:rFonts w:ascii="Liberation Serif" w:hAnsi="Liberation Serif"/>
          <w:sz w:val="28"/>
          <w:szCs w:val="28"/>
        </w:rPr>
        <w:t>, Федеральным законом от 02 мая 2006 года № 59-ФЗ «О порядке рассмотрения обращений граждан Российской Федерации», Федеральным законом от 06 октября 2003 года №</w:t>
      </w:r>
      <w:r w:rsidR="003A4F2E">
        <w:rPr>
          <w:rFonts w:ascii="Liberation Serif" w:hAnsi="Liberation Serif"/>
          <w:sz w:val="28"/>
          <w:szCs w:val="28"/>
        </w:rPr>
        <w:t xml:space="preserve"> </w:t>
      </w:r>
      <w:r w:rsidRPr="001E0FA4">
        <w:rPr>
          <w:rFonts w:ascii="Liberation Serif" w:hAnsi="Liberation Serif"/>
          <w:sz w:val="28"/>
          <w:szCs w:val="28"/>
        </w:rPr>
        <w:t xml:space="preserve">131-ФЗ «Об общих принципах организации местного самоуправления в Российской Федерации», </w:t>
      </w:r>
      <w:r w:rsidR="00F90812">
        <w:rPr>
          <w:rFonts w:ascii="Liberation Serif" w:hAnsi="Liberation Serif"/>
          <w:sz w:val="28"/>
          <w:szCs w:val="28"/>
        </w:rPr>
        <w:t>п</w:t>
      </w:r>
      <w:r w:rsidRPr="001E0FA4">
        <w:rPr>
          <w:rFonts w:ascii="Liberation Serif" w:hAnsi="Liberation Serif"/>
          <w:sz w:val="28"/>
          <w:szCs w:val="28"/>
        </w:rPr>
        <w:t>остановлением Правительства Российской Федерации от 2</w:t>
      </w:r>
      <w:r w:rsidR="009F3FE8">
        <w:rPr>
          <w:rFonts w:ascii="Liberation Serif" w:hAnsi="Liberation Serif"/>
          <w:sz w:val="28"/>
          <w:szCs w:val="28"/>
        </w:rPr>
        <w:t>4</w:t>
      </w:r>
      <w:r w:rsidRPr="001E0FA4">
        <w:rPr>
          <w:rFonts w:ascii="Liberation Serif" w:hAnsi="Liberation Serif"/>
          <w:sz w:val="28"/>
          <w:szCs w:val="28"/>
        </w:rPr>
        <w:t>.1</w:t>
      </w:r>
      <w:r w:rsidR="009F3FE8">
        <w:rPr>
          <w:rFonts w:ascii="Liberation Serif" w:hAnsi="Liberation Serif"/>
          <w:sz w:val="28"/>
          <w:szCs w:val="28"/>
        </w:rPr>
        <w:t>1</w:t>
      </w:r>
      <w:r w:rsidRPr="001E0FA4">
        <w:rPr>
          <w:rFonts w:ascii="Liberation Serif" w:hAnsi="Liberation Serif"/>
          <w:sz w:val="28"/>
          <w:szCs w:val="28"/>
        </w:rPr>
        <w:t>.20</w:t>
      </w:r>
      <w:r w:rsidR="009F3FE8">
        <w:rPr>
          <w:rFonts w:ascii="Liberation Serif" w:hAnsi="Liberation Serif"/>
          <w:sz w:val="28"/>
          <w:szCs w:val="28"/>
        </w:rPr>
        <w:t>21</w:t>
      </w:r>
      <w:r w:rsidRPr="001E0FA4">
        <w:rPr>
          <w:rFonts w:ascii="Liberation Serif" w:hAnsi="Liberation Serif"/>
          <w:sz w:val="28"/>
          <w:szCs w:val="28"/>
        </w:rPr>
        <w:t xml:space="preserve"> № </w:t>
      </w:r>
      <w:r w:rsidR="009F3FE8">
        <w:rPr>
          <w:rFonts w:ascii="Liberation Serif" w:hAnsi="Liberation Serif"/>
          <w:sz w:val="28"/>
          <w:szCs w:val="28"/>
        </w:rPr>
        <w:t>2019</w:t>
      </w:r>
      <w:r w:rsidRPr="001E0FA4">
        <w:rPr>
          <w:rFonts w:ascii="Liberation Serif" w:hAnsi="Liberation Serif"/>
          <w:sz w:val="28"/>
          <w:szCs w:val="28"/>
        </w:rPr>
        <w:t xml:space="preserve"> «Об утверждении правил взаимодействия федеральных органов исполнительной власти, </w:t>
      </w:r>
      <w:r w:rsidR="009F3FE8" w:rsidRPr="009F3FE8">
        <w:rPr>
          <w:rFonts w:ascii="Liberation Serif" w:hAnsi="Liberation Serif"/>
          <w:sz w:val="28"/>
          <w:szCs w:val="28"/>
        </w:rPr>
        <w:t>осуществляющих федеральный государственный земельный контроль (надзор)</w:t>
      </w:r>
      <w:r w:rsidRPr="009F3FE8">
        <w:rPr>
          <w:rFonts w:ascii="Liberation Serif" w:hAnsi="Liberation Serif"/>
          <w:sz w:val="28"/>
          <w:szCs w:val="28"/>
        </w:rPr>
        <w:t>,</w:t>
      </w:r>
      <w:r w:rsidRPr="001E0FA4">
        <w:rPr>
          <w:rFonts w:ascii="Liberation Serif" w:hAnsi="Liberation Serif"/>
          <w:sz w:val="28"/>
          <w:szCs w:val="28"/>
        </w:rPr>
        <w:t xml:space="preserve"> с органами, осуществляющими му</w:t>
      </w:r>
      <w:r w:rsidR="009F3FE8">
        <w:rPr>
          <w:rFonts w:ascii="Liberation Serif" w:hAnsi="Liberation Serif"/>
          <w:sz w:val="28"/>
          <w:szCs w:val="28"/>
        </w:rPr>
        <w:t>ниципальный земельный контроль»</w:t>
      </w:r>
      <w:r w:rsidRPr="001E0FA4">
        <w:rPr>
          <w:rFonts w:ascii="Liberation Serif" w:hAnsi="Liberation Serif"/>
          <w:sz w:val="28"/>
          <w:szCs w:val="28"/>
        </w:rPr>
        <w:t>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При осуществлении муниципального земельного контроля Комитет осуществляет контроль за соблюдением:</w:t>
      </w:r>
    </w:p>
    <w:p w:rsidR="00475C4D" w:rsidRPr="001E0FA4" w:rsidRDefault="00E94FE3" w:rsidP="00E94FE3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 xml:space="preserve">1) </w:t>
      </w:r>
      <w:r w:rsidR="00475C4D" w:rsidRPr="001E0FA4">
        <w:rPr>
          <w:rFonts w:ascii="Liberation Serif" w:hAnsi="Liberation Serif"/>
          <w:sz w:val="28"/>
          <w:szCs w:val="28"/>
        </w:rPr>
        <w:t xml:space="preserve">требований законодательства о недопущении самовольного занятия земельных участков или части земельного участка (в том числе использование </w:t>
      </w:r>
      <w:r w:rsidR="00475C4D" w:rsidRPr="001E0FA4">
        <w:rPr>
          <w:rFonts w:ascii="Liberation Serif" w:hAnsi="Liberation Serif"/>
          <w:sz w:val="28"/>
          <w:szCs w:val="28"/>
        </w:rPr>
        <w:lastRenderedPageBreak/>
        <w:t>земельного участка лицом, не имеющим предусмотренных законом прав на такой земельный участок);</w:t>
      </w:r>
    </w:p>
    <w:p w:rsidR="00475C4D" w:rsidRPr="00E94FE3" w:rsidRDefault="00475C4D" w:rsidP="00E94FE3">
      <w:pPr>
        <w:pStyle w:val="a8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94FE3">
        <w:rPr>
          <w:rFonts w:ascii="Liberation Serif" w:hAnsi="Liberation Serif"/>
          <w:sz w:val="28"/>
          <w:szCs w:val="28"/>
        </w:rPr>
        <w:t xml:space="preserve">требований законодательства об использовании земельных участков по целевому назначению в соответствии с их принадлежностью к той или иной категории земель и (или) разрешенным использованием. 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2.3. В рамках проведения работы по </w:t>
      </w:r>
      <w:r w:rsidR="009F3FE8" w:rsidRPr="009F3FE8">
        <w:rPr>
          <w:rFonts w:ascii="Liberation Serif" w:hAnsi="Liberation Serif"/>
          <w:sz w:val="28"/>
          <w:szCs w:val="28"/>
        </w:rPr>
        <w:t>профилактики рисков причинения вреда (ущерба) охраняемым законом ценностям в сфере муниципального земельного контроля на территории Каменск-Уральского городского округа</w:t>
      </w:r>
      <w:r w:rsidR="00BD0B0C" w:rsidRPr="009F3FE8">
        <w:rPr>
          <w:rFonts w:ascii="Liberation Serif" w:hAnsi="Liberation Serif"/>
          <w:sz w:val="28"/>
          <w:szCs w:val="28"/>
        </w:rPr>
        <w:t xml:space="preserve"> </w:t>
      </w:r>
      <w:r w:rsidRPr="001E0FA4">
        <w:rPr>
          <w:rFonts w:ascii="Liberation Serif" w:hAnsi="Liberation Serif"/>
          <w:sz w:val="28"/>
          <w:szCs w:val="28"/>
        </w:rPr>
        <w:t>в 20</w:t>
      </w:r>
      <w:r w:rsidR="00BD0B0C">
        <w:rPr>
          <w:rFonts w:ascii="Liberation Serif" w:hAnsi="Liberation Serif"/>
          <w:sz w:val="28"/>
          <w:szCs w:val="28"/>
        </w:rPr>
        <w:t>2</w:t>
      </w:r>
      <w:r w:rsidR="00652596">
        <w:rPr>
          <w:rFonts w:ascii="Liberation Serif" w:hAnsi="Liberation Serif"/>
          <w:sz w:val="28"/>
          <w:szCs w:val="28"/>
        </w:rPr>
        <w:t>3</w:t>
      </w:r>
      <w:r w:rsidRPr="001E0FA4">
        <w:rPr>
          <w:rFonts w:ascii="Liberation Serif" w:hAnsi="Liberation Serif"/>
          <w:sz w:val="28"/>
          <w:szCs w:val="28"/>
        </w:rPr>
        <w:t xml:space="preserve"> году разработан и размещен для ознакомления на официальном сайте Комитета перечень нормативных правовых актов, содержащих обязательные требования, соблюдение которых оценивается при проведении мероприятий по контролю при осуществлении муниципального земельного контроля.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В 20</w:t>
      </w:r>
      <w:r w:rsidR="00752335">
        <w:rPr>
          <w:rFonts w:ascii="Liberation Serif" w:hAnsi="Liberation Serif"/>
          <w:snapToGrid w:val="0"/>
          <w:sz w:val="28"/>
          <w:szCs w:val="28"/>
        </w:rPr>
        <w:t>2</w:t>
      </w:r>
      <w:r w:rsidR="003A4F2E">
        <w:rPr>
          <w:rFonts w:ascii="Liberation Serif" w:hAnsi="Liberation Serif"/>
          <w:snapToGrid w:val="0"/>
          <w:sz w:val="28"/>
          <w:szCs w:val="28"/>
        </w:rPr>
        <w:t>3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году Комитетом проведены мероприятия по утвержденной программе профилактики правонарушений, в том числе: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 в средствах массовой информации опубликованы материалы по вопросам соблюдения обязательных требований;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проведены консультации подконтрольных субъектов, даны разъяснения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проведены совместные совещания по вопросам взаимодействия при проведении работы по профилактике нарушений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 xml:space="preserve">- </w:t>
      </w:r>
      <w:r w:rsidRPr="001E0FA4">
        <w:rPr>
          <w:rFonts w:ascii="Liberation Serif" w:hAnsi="Liberation Serif"/>
          <w:sz w:val="28"/>
          <w:szCs w:val="28"/>
        </w:rPr>
        <w:t xml:space="preserve"> проведена </w:t>
      </w:r>
      <w:r w:rsidRPr="001E0FA4">
        <w:rPr>
          <w:rFonts w:ascii="Liberation Serif" w:hAnsi="Liberation Serif"/>
          <w:snapToGrid w:val="0"/>
          <w:sz w:val="28"/>
          <w:szCs w:val="28"/>
        </w:rPr>
        <w:t>информационно-разъяснительная работа с подконтрольными субъектами, направленная на предотвращение нарушений с их стороны;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- проведены </w:t>
      </w:r>
      <w:r w:rsidR="00270CCC" w:rsidRPr="001E0FA4">
        <w:rPr>
          <w:rFonts w:ascii="Liberation Serif" w:hAnsi="Liberation Serif"/>
          <w:sz w:val="28"/>
          <w:szCs w:val="28"/>
        </w:rPr>
        <w:t>обзор и</w:t>
      </w:r>
      <w:r w:rsidRPr="001E0FA4">
        <w:rPr>
          <w:rFonts w:ascii="Liberation Serif" w:hAnsi="Liberation Serif"/>
          <w:sz w:val="28"/>
          <w:szCs w:val="28"/>
        </w:rPr>
        <w:t xml:space="preserve"> анализ правоприменительной практике при осуществлении муниципального земельного контроля;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в установленных законом случаях при проведении мероприятий по муниципально</w:t>
      </w:r>
      <w:r w:rsidR="00E94FE3">
        <w:rPr>
          <w:rFonts w:ascii="Liberation Serif" w:hAnsi="Liberation Serif"/>
          <w:snapToGrid w:val="0"/>
          <w:sz w:val="28"/>
          <w:szCs w:val="28"/>
        </w:rPr>
        <w:t>му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земельному контролю юридическим лицами и индивидуальным предпринимателями, гражданам выдается предостережение и недопустимости нарушения обязательных требований;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другие мероприятия согласно утвержденного плана профилактических мероприятий.</w:t>
      </w:r>
    </w:p>
    <w:p w:rsidR="00475C4D" w:rsidRPr="001E0FA4" w:rsidRDefault="00270CCC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Результатом выполнения</w:t>
      </w:r>
      <w:r w:rsidR="00475C4D" w:rsidRPr="001E0FA4">
        <w:rPr>
          <w:rFonts w:ascii="Liberation Serif" w:hAnsi="Liberation Serif"/>
          <w:snapToGrid w:val="0"/>
          <w:sz w:val="28"/>
          <w:szCs w:val="28"/>
        </w:rPr>
        <w:t xml:space="preserve"> мероприятий согласно утвержденно</w:t>
      </w:r>
      <w:r w:rsidR="00E94FE3">
        <w:rPr>
          <w:rFonts w:ascii="Liberation Serif" w:hAnsi="Liberation Serif"/>
          <w:snapToGrid w:val="0"/>
          <w:sz w:val="28"/>
          <w:szCs w:val="28"/>
        </w:rPr>
        <w:t>й</w:t>
      </w:r>
      <w:r w:rsidR="00475C4D" w:rsidRPr="001E0FA4">
        <w:rPr>
          <w:rFonts w:ascii="Liberation Serif" w:hAnsi="Liberation Serif"/>
          <w:snapToGrid w:val="0"/>
          <w:sz w:val="28"/>
          <w:szCs w:val="28"/>
        </w:rPr>
        <w:t xml:space="preserve"> </w:t>
      </w:r>
      <w:r w:rsidR="00E94FE3">
        <w:rPr>
          <w:rFonts w:ascii="Liberation Serif" w:hAnsi="Liberation Serif"/>
          <w:snapToGrid w:val="0"/>
          <w:sz w:val="28"/>
          <w:szCs w:val="28"/>
        </w:rPr>
        <w:t xml:space="preserve">программы </w:t>
      </w:r>
      <w:r w:rsidR="00475C4D" w:rsidRPr="001E0FA4">
        <w:rPr>
          <w:rFonts w:ascii="Liberation Serif" w:hAnsi="Liberation Serif"/>
          <w:snapToGrid w:val="0"/>
          <w:sz w:val="28"/>
          <w:szCs w:val="28"/>
        </w:rPr>
        <w:t>профилактических мероприятий является снижение уровня нарушений обязательных требований подконтрольными субъектами, в отношении которых осуществляется муниципальный контроль.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2.4.</w:t>
      </w:r>
      <w:r w:rsidR="00270CCC">
        <w:rPr>
          <w:rFonts w:ascii="Liberation Serif" w:hAnsi="Liberation Serif"/>
          <w:snapToGrid w:val="0"/>
          <w:sz w:val="28"/>
          <w:szCs w:val="28"/>
        </w:rPr>
        <w:t xml:space="preserve"> </w:t>
      </w:r>
      <w:r w:rsidRPr="001E0FA4">
        <w:rPr>
          <w:rFonts w:ascii="Liberation Serif" w:hAnsi="Liberation Serif"/>
          <w:snapToGrid w:val="0"/>
          <w:sz w:val="28"/>
          <w:szCs w:val="28"/>
        </w:rPr>
        <w:t>Данные о проведенных в 20</w:t>
      </w:r>
      <w:r w:rsidR="00752335">
        <w:rPr>
          <w:rFonts w:ascii="Liberation Serif" w:hAnsi="Liberation Serif"/>
          <w:snapToGrid w:val="0"/>
          <w:sz w:val="28"/>
          <w:szCs w:val="28"/>
        </w:rPr>
        <w:t>2</w:t>
      </w:r>
      <w:r w:rsidR="003A4F2E">
        <w:rPr>
          <w:rFonts w:ascii="Liberation Serif" w:hAnsi="Liberation Serif"/>
          <w:snapToGrid w:val="0"/>
          <w:sz w:val="28"/>
          <w:szCs w:val="28"/>
        </w:rPr>
        <w:t>3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году мероприятиях по муниципально</w:t>
      </w:r>
      <w:r w:rsidR="00E94FE3">
        <w:rPr>
          <w:rFonts w:ascii="Liberation Serif" w:hAnsi="Liberation Serif"/>
          <w:snapToGrid w:val="0"/>
          <w:sz w:val="28"/>
          <w:szCs w:val="28"/>
        </w:rPr>
        <w:t>му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земельно</w:t>
      </w:r>
      <w:r w:rsidR="00E94FE3">
        <w:rPr>
          <w:rFonts w:ascii="Liberation Serif" w:hAnsi="Liberation Serif"/>
          <w:snapToGrid w:val="0"/>
          <w:sz w:val="28"/>
          <w:szCs w:val="28"/>
        </w:rPr>
        <w:t>му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контролю.</w:t>
      </w:r>
    </w:p>
    <w:p w:rsidR="001E73C6" w:rsidRDefault="00475C4D" w:rsidP="001E73C6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 xml:space="preserve">В соответствии </w:t>
      </w:r>
      <w:r w:rsidR="001E73C6" w:rsidRPr="001E73C6">
        <w:rPr>
          <w:rFonts w:ascii="Liberation Serif" w:hAnsi="Liberation Serif"/>
          <w:snapToGrid w:val="0"/>
          <w:sz w:val="28"/>
          <w:szCs w:val="28"/>
        </w:rPr>
        <w:t>Положени</w:t>
      </w:r>
      <w:r w:rsidR="001E73C6">
        <w:rPr>
          <w:rFonts w:ascii="Liberation Serif" w:hAnsi="Liberation Serif"/>
          <w:snapToGrid w:val="0"/>
          <w:sz w:val="28"/>
          <w:szCs w:val="28"/>
        </w:rPr>
        <w:t>ем</w:t>
      </w:r>
      <w:r w:rsidR="001E73C6" w:rsidRPr="001E73C6">
        <w:rPr>
          <w:rFonts w:ascii="Liberation Serif" w:hAnsi="Liberation Serif"/>
          <w:snapToGrid w:val="0"/>
          <w:sz w:val="28"/>
          <w:szCs w:val="28"/>
        </w:rPr>
        <w:t xml:space="preserve"> о муниципальном земельном контроле в границах Каменск-Уральского городского округа, утвержденного решением Думы Каменск-Уральского городского округа от 15.09.2021 № 899 (в редакции решений Думы Каменск-Уральского городского округа от 27.10.2021 № 18, от 22.12.2021 № 48)</w:t>
      </w:r>
      <w:r w:rsidR="001E73C6">
        <w:rPr>
          <w:rFonts w:ascii="Liberation Serif" w:hAnsi="Liberation Serif"/>
          <w:snapToGrid w:val="0"/>
          <w:sz w:val="28"/>
          <w:szCs w:val="28"/>
        </w:rPr>
        <w:t xml:space="preserve"> муниципальный земельный контроль осуществляется без проведения плановых контрольный мероприятий.</w:t>
      </w:r>
    </w:p>
    <w:p w:rsidR="00162041" w:rsidRPr="00162041" w:rsidRDefault="00162041" w:rsidP="00162041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62041">
        <w:rPr>
          <w:rFonts w:ascii="Liberation Serif" w:hAnsi="Liberation Serif"/>
          <w:snapToGrid w:val="0"/>
          <w:sz w:val="28"/>
          <w:szCs w:val="28"/>
        </w:rPr>
        <w:t>Необходимо отметить, что в 202</w:t>
      </w:r>
      <w:r>
        <w:rPr>
          <w:rFonts w:ascii="Liberation Serif" w:hAnsi="Liberation Serif"/>
          <w:snapToGrid w:val="0"/>
          <w:sz w:val="28"/>
          <w:szCs w:val="28"/>
        </w:rPr>
        <w:t>3</w:t>
      </w:r>
      <w:r w:rsidRPr="00162041">
        <w:rPr>
          <w:rFonts w:ascii="Liberation Serif" w:hAnsi="Liberation Serif"/>
          <w:snapToGrid w:val="0"/>
          <w:sz w:val="28"/>
          <w:szCs w:val="28"/>
        </w:rPr>
        <w:t xml:space="preserve"> году особенности осуществления муниципального земельного контроля во многом были определены введенными с 10.03.2022 ограничениям в сфере осуществления контрольной (надзорной) деятельности.</w:t>
      </w:r>
    </w:p>
    <w:p w:rsidR="00162041" w:rsidRDefault="00162041" w:rsidP="00162041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62041">
        <w:rPr>
          <w:rFonts w:ascii="Liberation Serif" w:hAnsi="Liberation Serif"/>
          <w:snapToGrid w:val="0"/>
          <w:sz w:val="28"/>
          <w:szCs w:val="28"/>
        </w:rPr>
        <w:t xml:space="preserve">Так в соответствии с пунктами 1, 3 постановления Правительства </w:t>
      </w:r>
      <w:r w:rsidRPr="00162041">
        <w:rPr>
          <w:rFonts w:ascii="Liberation Serif" w:hAnsi="Liberation Serif"/>
          <w:snapToGrid w:val="0"/>
          <w:sz w:val="28"/>
          <w:szCs w:val="28"/>
        </w:rPr>
        <w:lastRenderedPageBreak/>
        <w:t>Российской Федерации от 10.03.2022 № 336 «Об особенностях организации и осуществления государственного контроля (надзора), муниципального контроля» на 202</w:t>
      </w:r>
      <w:r>
        <w:rPr>
          <w:rFonts w:ascii="Liberation Serif" w:hAnsi="Liberation Serif"/>
          <w:snapToGrid w:val="0"/>
          <w:sz w:val="28"/>
          <w:szCs w:val="28"/>
        </w:rPr>
        <w:t>3</w:t>
      </w:r>
      <w:r w:rsidRPr="00162041">
        <w:rPr>
          <w:rFonts w:ascii="Liberation Serif" w:hAnsi="Liberation Serif"/>
          <w:snapToGrid w:val="0"/>
          <w:sz w:val="28"/>
          <w:szCs w:val="28"/>
        </w:rPr>
        <w:t xml:space="preserve"> год установлены ограничения на проведение контрольных (надзорных) мероприятий.</w:t>
      </w:r>
    </w:p>
    <w:p w:rsidR="00162041" w:rsidRDefault="00162041" w:rsidP="00162041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62041">
        <w:rPr>
          <w:rFonts w:ascii="Liberation Serif" w:hAnsi="Liberation Serif"/>
          <w:snapToGrid w:val="0"/>
          <w:sz w:val="28"/>
          <w:szCs w:val="28"/>
        </w:rPr>
        <w:t>Предостережения выносятся по результатам проведенных контрольных (надзорных) мероприятий без взаимодействия, а именно, наблюдения за соблюдением обязательных требований и по результатам рассмотрения поступающих в Комитет обращений.</w:t>
      </w:r>
    </w:p>
    <w:p w:rsidR="00162041" w:rsidRDefault="00162041" w:rsidP="00162041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62041">
        <w:rPr>
          <w:rFonts w:ascii="Liberation Serif" w:hAnsi="Liberation Serif"/>
          <w:snapToGrid w:val="0"/>
          <w:sz w:val="28"/>
          <w:szCs w:val="28"/>
        </w:rPr>
        <w:t>Направлено 5 предостережений о недопустимости нарушения обязательных требований законодательства в адрес юридических лиц и граждан</w:t>
      </w:r>
      <w:r>
        <w:rPr>
          <w:rFonts w:ascii="Liberation Serif" w:hAnsi="Liberation Serif"/>
          <w:snapToGrid w:val="0"/>
          <w:sz w:val="28"/>
          <w:szCs w:val="28"/>
        </w:rPr>
        <w:t>.</w:t>
      </w:r>
    </w:p>
    <w:p w:rsidR="00162041" w:rsidRDefault="00162041" w:rsidP="00162041">
      <w:pPr>
        <w:widowControl w:val="0"/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Консультирование о</w:t>
      </w:r>
      <w:r w:rsidRPr="004E2064">
        <w:rPr>
          <w:rFonts w:ascii="Liberation Serif" w:hAnsi="Liberation Serif"/>
          <w:color w:val="000000"/>
          <w:sz w:val="28"/>
          <w:szCs w:val="28"/>
        </w:rPr>
        <w:t>существляется должностным лицом уполномоченного органа при поступлении обращения от контролируемого лица по вопросам, связанным с организацией и осуществлением муниципального контроля.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7044E4">
        <w:rPr>
          <w:rFonts w:ascii="Liberation Serif" w:hAnsi="Liberation Serif"/>
          <w:color w:val="000000"/>
          <w:sz w:val="28"/>
          <w:szCs w:val="28"/>
        </w:rPr>
        <w:t>Консультирование осуществляется посредством проведения личных приемов, телефонных консультаций</w:t>
      </w:r>
      <w:r>
        <w:rPr>
          <w:rFonts w:ascii="Liberation Serif" w:hAnsi="Liberation Serif"/>
          <w:color w:val="000000"/>
          <w:sz w:val="28"/>
          <w:szCs w:val="28"/>
        </w:rPr>
        <w:t>.</w:t>
      </w:r>
    </w:p>
    <w:p w:rsidR="00162041" w:rsidRDefault="007E7D05" w:rsidP="007E7D05">
      <w:pPr>
        <w:widowControl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7E7D05">
        <w:rPr>
          <w:rFonts w:ascii="Liberation Serif" w:hAnsi="Liberation Serif"/>
          <w:sz w:val="28"/>
          <w:szCs w:val="28"/>
        </w:rPr>
        <w:t>Специалистами Комитета проведено 4</w:t>
      </w:r>
      <w:r>
        <w:rPr>
          <w:rFonts w:ascii="Liberation Serif" w:hAnsi="Liberation Serif"/>
          <w:sz w:val="28"/>
          <w:szCs w:val="28"/>
        </w:rPr>
        <w:t>5</w:t>
      </w:r>
      <w:r w:rsidRPr="007E7D05">
        <w:rPr>
          <w:rFonts w:ascii="Liberation Serif" w:hAnsi="Liberation Serif"/>
          <w:sz w:val="28"/>
          <w:szCs w:val="28"/>
        </w:rPr>
        <w:t xml:space="preserve"> консультирований контролируемых лиц в рамках проведения профилактических мероприятия.</w:t>
      </w:r>
    </w:p>
    <w:p w:rsidR="007E7D05" w:rsidRPr="007E7D05" w:rsidRDefault="007E7D05" w:rsidP="007E7D05">
      <w:pPr>
        <w:widowControl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7E7D05">
        <w:rPr>
          <w:rFonts w:ascii="Liberation Serif" w:hAnsi="Liberation Serif"/>
          <w:sz w:val="28"/>
          <w:szCs w:val="28"/>
        </w:rPr>
        <w:t>Наибольшее число выявленных нарушений выражаются в самовольном занятии земельных участков.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2.5. Планируемыми результатами реализации Программы являются: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1) повышение эффективности проводимой Комитетом работы по предупреждению нарушений юридическими и физическими лицами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2) улучшение информационного обеспечения деятельности Комитета по предупреждению нарушений юридическими и физическими лицами обязательных требований;</w:t>
      </w:r>
    </w:p>
    <w:p w:rsidR="00475C4D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3) уменьшение общего числа нарушений юридическими и физическими лицами обязательных требований.</w:t>
      </w:r>
    </w:p>
    <w:p w:rsidR="00270CCC" w:rsidRDefault="00270CCC" w:rsidP="00270CCC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Проводимые мероприятия решают задачи предупреждения, выявления и пресечения нарушений обязательных требований, а также позволяют проанализировать динамику допускаемых нарушений.</w:t>
      </w:r>
    </w:p>
    <w:p w:rsidR="00475C4D" w:rsidRDefault="00475C4D" w:rsidP="000D2B86">
      <w:pPr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</w:p>
    <w:p w:rsidR="000D2B86" w:rsidRDefault="001A5719" w:rsidP="000D2B86">
      <w:pPr>
        <w:widowControl w:val="0"/>
        <w:shd w:val="clear" w:color="auto" w:fill="FFFFFF"/>
        <w:autoSpaceDE w:val="0"/>
        <w:ind w:left="141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="000D2B86" w:rsidRPr="000D2B86">
        <w:rPr>
          <w:b/>
          <w:sz w:val="28"/>
          <w:szCs w:val="28"/>
          <w:lang w:val="en-US"/>
        </w:rPr>
        <w:t>II</w:t>
      </w:r>
      <w:r w:rsidR="000D2B86" w:rsidRPr="000D2B86">
        <w:rPr>
          <w:b/>
          <w:sz w:val="28"/>
          <w:szCs w:val="28"/>
        </w:rPr>
        <w:t>. Цели и задачи реализации программы профилактики</w:t>
      </w:r>
    </w:p>
    <w:p w:rsidR="000D2B86" w:rsidRDefault="000D2B86" w:rsidP="000D2B86">
      <w:pPr>
        <w:widowControl w:val="0"/>
        <w:shd w:val="clear" w:color="auto" w:fill="FFFFFF"/>
        <w:autoSpaceDE w:val="0"/>
        <w:ind w:left="1418"/>
        <w:jc w:val="center"/>
        <w:rPr>
          <w:b/>
          <w:sz w:val="28"/>
          <w:szCs w:val="28"/>
        </w:rPr>
      </w:pP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Цели и задачи </w:t>
      </w:r>
      <w:r>
        <w:rPr>
          <w:rFonts w:ascii="Liberation Serif" w:hAnsi="Liberation Serif"/>
          <w:sz w:val="28"/>
          <w:szCs w:val="28"/>
        </w:rPr>
        <w:t>П</w:t>
      </w:r>
      <w:r w:rsidRPr="001E0FA4">
        <w:rPr>
          <w:rFonts w:ascii="Liberation Serif" w:hAnsi="Liberation Serif"/>
          <w:sz w:val="28"/>
          <w:szCs w:val="28"/>
        </w:rPr>
        <w:t>рограммы, направленные на минимизацию рисков причинения вреда охраняемым законом ценностям и (или) ущерба, основанные на описании подконтрольной среды.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Целями Программы являются:</w:t>
      </w:r>
    </w:p>
    <w:p w:rsidR="000D2B86" w:rsidRPr="001E0FA4" w:rsidRDefault="00E94FE3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 w:rsidR="000D2B86" w:rsidRPr="001E0FA4">
        <w:rPr>
          <w:rFonts w:ascii="Liberation Serif" w:hAnsi="Liberation Serif"/>
          <w:sz w:val="28"/>
          <w:szCs w:val="28"/>
        </w:rPr>
        <w:t>предупреждение нарушений подконтрольными субъектами обязательных требований;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2) устранение причин, факторов и условий, способствующих возможному нарушению обязательных требований</w:t>
      </w:r>
      <w:r w:rsidR="001A5719" w:rsidRPr="001A5719">
        <w:rPr>
          <w:sz w:val="28"/>
          <w:szCs w:val="28"/>
        </w:rPr>
        <w:t xml:space="preserve"> </w:t>
      </w:r>
      <w:r w:rsidR="001A5719">
        <w:rPr>
          <w:sz w:val="28"/>
          <w:szCs w:val="28"/>
        </w:rPr>
        <w:t>и (или) причинению вреда (ущерба) охраняемым законом ценностям</w:t>
      </w:r>
      <w:r w:rsidRPr="001E0FA4">
        <w:rPr>
          <w:rFonts w:ascii="Liberation Serif" w:hAnsi="Liberation Serif"/>
          <w:sz w:val="28"/>
          <w:szCs w:val="28"/>
        </w:rPr>
        <w:t>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3) профилактика нарушений обязательных требований;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4) создание у подконтрольных субъектов мотивации к добросовестному поведению подконтрольных субъектов и неукоснительному соблюдению обязательных требований</w:t>
      </w:r>
      <w:r w:rsidR="00270CCC">
        <w:rPr>
          <w:rFonts w:ascii="Liberation Serif" w:hAnsi="Liberation Serif"/>
          <w:sz w:val="28"/>
          <w:szCs w:val="28"/>
        </w:rPr>
        <w:t xml:space="preserve">, </w:t>
      </w:r>
      <w:r w:rsidR="00270CCC" w:rsidRPr="00270CCC">
        <w:rPr>
          <w:rFonts w:ascii="Liberation Serif" w:hAnsi="Liberation Serif"/>
          <w:sz w:val="28"/>
          <w:szCs w:val="28"/>
        </w:rPr>
        <w:t xml:space="preserve">повышение уровня правовой грамотности </w:t>
      </w:r>
      <w:r w:rsidR="00270CCC" w:rsidRPr="00270CCC">
        <w:rPr>
          <w:rFonts w:ascii="Liberation Serif" w:hAnsi="Liberation Serif"/>
          <w:sz w:val="28"/>
          <w:szCs w:val="28"/>
        </w:rPr>
        <w:lastRenderedPageBreak/>
        <w:t>подконтрольных субъектов, в том числе путем доступности информации об обязательных требованиях и необходимых мерах по их исполнению</w:t>
      </w:r>
      <w:r w:rsidRPr="001E0FA4">
        <w:rPr>
          <w:rFonts w:ascii="Liberation Serif" w:hAnsi="Liberation Serif"/>
          <w:sz w:val="28"/>
          <w:szCs w:val="28"/>
        </w:rPr>
        <w:t>;</w:t>
      </w:r>
    </w:p>
    <w:p w:rsidR="000D2B86" w:rsidRPr="001E0FA4" w:rsidRDefault="00E94FE3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5) </w:t>
      </w:r>
      <w:r w:rsidR="000D2B86" w:rsidRPr="001E0FA4">
        <w:rPr>
          <w:rFonts w:ascii="Liberation Serif" w:hAnsi="Liberation Serif"/>
          <w:sz w:val="28"/>
          <w:szCs w:val="28"/>
        </w:rPr>
        <w:t>снижение уровня ущерба, причиненного в результате нарушений обязательных требований;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6) снижение административной нагрузки на подконтрольные субъекты</w:t>
      </w:r>
      <w:r w:rsidR="00270CCC">
        <w:rPr>
          <w:rFonts w:ascii="Liberation Serif" w:hAnsi="Liberation Serif"/>
          <w:sz w:val="28"/>
          <w:szCs w:val="28"/>
        </w:rPr>
        <w:t>,</w:t>
      </w:r>
      <w:r w:rsidR="00270CCC" w:rsidRPr="00270CCC">
        <w:t xml:space="preserve"> </w:t>
      </w:r>
      <w:r w:rsidR="00270CCC" w:rsidRPr="00270CCC">
        <w:rPr>
          <w:rFonts w:ascii="Liberation Serif" w:hAnsi="Liberation Serif"/>
          <w:sz w:val="28"/>
          <w:szCs w:val="28"/>
        </w:rPr>
        <w:t>повышение прозрачности системы муниципального контроля</w:t>
      </w:r>
      <w:r w:rsidRPr="001E0FA4">
        <w:rPr>
          <w:rFonts w:ascii="Liberation Serif" w:hAnsi="Liberation Serif"/>
          <w:sz w:val="28"/>
          <w:szCs w:val="28"/>
        </w:rPr>
        <w:t>.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Основными задачами Программы являются: </w:t>
      </w:r>
    </w:p>
    <w:p w:rsidR="000D2B86" w:rsidRPr="001E0FA4" w:rsidRDefault="00E94FE3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 xml:space="preserve">1) </w:t>
      </w:r>
      <w:r w:rsidR="000D2B86" w:rsidRPr="001E0FA4">
        <w:rPr>
          <w:rFonts w:ascii="Liberation Serif" w:eastAsia="Calibri" w:hAnsi="Liberation Serif"/>
          <w:sz w:val="28"/>
          <w:szCs w:val="28"/>
          <w:lang w:eastAsia="en-US"/>
        </w:rPr>
        <w:t>укрепление системы профилактики нарушений обязательных требований путем активизации профилактической деятельности;</w:t>
      </w:r>
    </w:p>
    <w:p w:rsidR="000D2B86" w:rsidRPr="001E0FA4" w:rsidRDefault="000D2B86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1E0FA4">
        <w:rPr>
          <w:rFonts w:ascii="Liberation Serif" w:eastAsia="Calibri" w:hAnsi="Liberation Serif"/>
          <w:sz w:val="28"/>
          <w:szCs w:val="28"/>
          <w:lang w:eastAsia="en-US"/>
        </w:rPr>
        <w:t>2) выявление причин, факторов и условий, способствующих нарушениям обязательных требований;</w:t>
      </w:r>
    </w:p>
    <w:p w:rsidR="000D2B86" w:rsidRDefault="000D2B86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1E0FA4">
        <w:rPr>
          <w:rFonts w:ascii="Liberation Serif" w:eastAsia="Calibri" w:hAnsi="Liberation Serif"/>
          <w:sz w:val="28"/>
          <w:szCs w:val="28"/>
          <w:lang w:eastAsia="en-US"/>
        </w:rPr>
        <w:t>3) повышение правосознания и правовой культуры подконтрольных субъектов при соб</w:t>
      </w:r>
      <w:r w:rsidR="001A5719">
        <w:rPr>
          <w:rFonts w:ascii="Liberation Serif" w:eastAsia="Calibri" w:hAnsi="Liberation Serif"/>
          <w:sz w:val="28"/>
          <w:szCs w:val="28"/>
          <w:lang w:eastAsia="en-US"/>
        </w:rPr>
        <w:t>людении обязательных требований,</w:t>
      </w:r>
      <w:r w:rsidR="001A5719" w:rsidRPr="001A5719">
        <w:rPr>
          <w:sz w:val="28"/>
          <w:szCs w:val="28"/>
        </w:rPr>
        <w:t xml:space="preserve"> </w:t>
      </w:r>
      <w:r w:rsidR="001A5719">
        <w:rPr>
          <w:sz w:val="28"/>
          <w:szCs w:val="28"/>
        </w:rPr>
        <w:t>в том числе путем обеспечения доступности информации обязательных требованиях и необходимых мерах по их исполнению;</w:t>
      </w:r>
    </w:p>
    <w:p w:rsidR="001A5719" w:rsidRDefault="001A5719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sz w:val="28"/>
          <w:szCs w:val="28"/>
        </w:rPr>
        <w:t>4) формирование одинакового понимания установленных обязательных требований у должностных лиц и подконтрольных лиц</w:t>
      </w:r>
      <w:r w:rsidR="00270CCC">
        <w:rPr>
          <w:sz w:val="28"/>
          <w:szCs w:val="28"/>
        </w:rPr>
        <w:t>;</w:t>
      </w:r>
    </w:p>
    <w:p w:rsidR="001A5719" w:rsidRDefault="00E94FE3" w:rsidP="001A5719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="001A5719">
        <w:rPr>
          <w:sz w:val="28"/>
          <w:szCs w:val="28"/>
        </w:rPr>
        <w:t>создание условий для изменения ценностного отношения контролируемых лиц к добросовестному поведению в сфере обеспечения безопасности, формирования позитивной ответственности за свои действия (бездействия), поддержание мотивации в дан</w:t>
      </w:r>
      <w:r w:rsidR="00270CCC">
        <w:rPr>
          <w:sz w:val="28"/>
          <w:szCs w:val="28"/>
        </w:rPr>
        <w:t>ной сфере;</w:t>
      </w:r>
    </w:p>
    <w:p w:rsidR="0082729D" w:rsidRDefault="00270CCC" w:rsidP="001A5719">
      <w:pPr>
        <w:widowControl w:val="0"/>
        <w:shd w:val="clear" w:color="auto" w:fill="FFFFFF"/>
        <w:autoSpaceDE w:val="0"/>
        <w:ind w:firstLine="72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sz w:val="28"/>
          <w:szCs w:val="28"/>
        </w:rPr>
        <w:t>6)</w:t>
      </w:r>
      <w:r w:rsidRPr="00270CCC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повышение прозрачности системы контрольной деятельности</w:t>
      </w:r>
      <w:r w:rsidR="0082729D">
        <w:rPr>
          <w:rFonts w:ascii="TimesNewRomanPSMT" w:hAnsi="TimesNewRomanPSMT" w:cs="TimesNewRomanPSMT"/>
          <w:sz w:val="28"/>
          <w:szCs w:val="28"/>
        </w:rPr>
        <w:t>;</w:t>
      </w:r>
    </w:p>
    <w:p w:rsidR="00270CCC" w:rsidRDefault="0082729D" w:rsidP="0082729D">
      <w:pPr>
        <w:autoSpaceDE w:val="0"/>
        <w:autoSpaceDN w:val="0"/>
        <w:adjustRightInd w:val="0"/>
        <w:ind w:firstLine="708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7) снижение издержек контрольной деятельности и административной нагрузки на контролируемых лиц, в том числе за счет снижения проведения</w:t>
      </w:r>
      <w:r w:rsidR="00897B78">
        <w:rPr>
          <w:rFonts w:ascii="TimesNewRomanPSMT" w:hAnsi="TimesNewRomanPSMT" w:cs="TimesNewRomanPSMT"/>
          <w:sz w:val="28"/>
          <w:szCs w:val="28"/>
        </w:rPr>
        <w:t xml:space="preserve"> количества</w:t>
      </w:r>
      <w:r>
        <w:rPr>
          <w:rFonts w:ascii="TimesNewRomanPSMT" w:hAnsi="TimesNewRomanPSMT" w:cs="TimesNewRomanPSMT"/>
          <w:sz w:val="28"/>
          <w:szCs w:val="28"/>
        </w:rPr>
        <w:t xml:space="preserve"> выездных проверок;</w:t>
      </w:r>
    </w:p>
    <w:p w:rsidR="0082729D" w:rsidRDefault="0082729D" w:rsidP="0082729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8) повышение квалификации должностных лиц контрольного органа.</w:t>
      </w:r>
    </w:p>
    <w:p w:rsidR="001A5719" w:rsidRDefault="001A5719" w:rsidP="001A5719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</w:p>
    <w:p w:rsidR="001A5719" w:rsidRPr="001A5719" w:rsidRDefault="001A5719" w:rsidP="00FC2888">
      <w:pPr>
        <w:widowControl w:val="0"/>
        <w:shd w:val="clear" w:color="auto" w:fill="FFFFFF"/>
        <w:autoSpaceDE w:val="0"/>
        <w:jc w:val="center"/>
        <w:rPr>
          <w:b/>
          <w:sz w:val="28"/>
          <w:szCs w:val="28"/>
        </w:rPr>
      </w:pPr>
      <w:r w:rsidRPr="001A5719">
        <w:rPr>
          <w:b/>
          <w:sz w:val="28"/>
          <w:szCs w:val="28"/>
        </w:rPr>
        <w:t xml:space="preserve">Раздел </w:t>
      </w:r>
      <w:r w:rsidRPr="001A5719">
        <w:rPr>
          <w:b/>
          <w:sz w:val="28"/>
          <w:szCs w:val="28"/>
          <w:lang w:val="en-US"/>
        </w:rPr>
        <w:t>III</w:t>
      </w:r>
      <w:r w:rsidRPr="001A5719">
        <w:rPr>
          <w:b/>
          <w:sz w:val="28"/>
          <w:szCs w:val="28"/>
        </w:rPr>
        <w:t>. Перечень профилактических мероприятий,</w:t>
      </w:r>
    </w:p>
    <w:p w:rsidR="001A5719" w:rsidRPr="001A5719" w:rsidRDefault="001A5719" w:rsidP="00FC2888">
      <w:pPr>
        <w:widowControl w:val="0"/>
        <w:shd w:val="clear" w:color="auto" w:fill="FFFFFF"/>
        <w:autoSpaceDE w:val="0"/>
        <w:ind w:left="360"/>
        <w:jc w:val="center"/>
        <w:rPr>
          <w:b/>
          <w:sz w:val="28"/>
          <w:szCs w:val="28"/>
        </w:rPr>
      </w:pPr>
      <w:r w:rsidRPr="001A5719">
        <w:rPr>
          <w:b/>
          <w:sz w:val="28"/>
          <w:szCs w:val="28"/>
        </w:rPr>
        <w:t>сроки (периодичность) их проведения</w:t>
      </w:r>
    </w:p>
    <w:p w:rsidR="000D2B86" w:rsidRPr="001E0FA4" w:rsidRDefault="000D2B86" w:rsidP="00FC2888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/>
          <w:sz w:val="28"/>
          <w:szCs w:val="28"/>
          <w:lang w:eastAsia="en-US"/>
        </w:rPr>
      </w:pPr>
    </w:p>
    <w:p w:rsidR="00475C4D" w:rsidRPr="008048B8" w:rsidRDefault="00475C4D" w:rsidP="00475C4D">
      <w:pPr>
        <w:ind w:firstLine="709"/>
        <w:jc w:val="both"/>
        <w:rPr>
          <w:sz w:val="24"/>
          <w:szCs w:val="24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4082"/>
        <w:gridCol w:w="2014"/>
        <w:gridCol w:w="3038"/>
      </w:tblGrid>
      <w:tr w:rsidR="00475C4D" w:rsidRPr="00752335" w:rsidTr="008533FB">
        <w:tc>
          <w:tcPr>
            <w:tcW w:w="567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N п/п</w:t>
            </w:r>
          </w:p>
        </w:tc>
        <w:tc>
          <w:tcPr>
            <w:tcW w:w="4082" w:type="dxa"/>
          </w:tcPr>
          <w:p w:rsidR="00475C4D" w:rsidRPr="00752335" w:rsidRDefault="00875751" w:rsidP="00875751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Вид профилактического </w:t>
            </w:r>
            <w:r w:rsidR="00475C4D" w:rsidRPr="00752335">
              <w:rPr>
                <w:rFonts w:ascii="Liberation Serif" w:hAnsi="Liberation Serif"/>
                <w:sz w:val="24"/>
                <w:szCs w:val="24"/>
              </w:rPr>
              <w:t>мероприятия</w:t>
            </w:r>
          </w:p>
        </w:tc>
        <w:tc>
          <w:tcPr>
            <w:tcW w:w="2014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3038" w:type="dxa"/>
          </w:tcPr>
          <w:p w:rsidR="00475C4D" w:rsidRPr="008533FB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/>
                <w:sz w:val="24"/>
                <w:szCs w:val="24"/>
              </w:rPr>
              <w:t>Подразделение и (или) должностные лица, ответственные за реализацию профилактического мероприятия</w:t>
            </w:r>
          </w:p>
        </w:tc>
      </w:tr>
      <w:tr w:rsidR="00475C4D" w:rsidRPr="00752335" w:rsidTr="008533FB">
        <w:tc>
          <w:tcPr>
            <w:tcW w:w="567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2014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038" w:type="dxa"/>
          </w:tcPr>
          <w:p w:rsidR="008533FB" w:rsidRPr="00752335" w:rsidRDefault="00475C4D" w:rsidP="008533F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</w:tr>
      <w:tr w:rsidR="008533FB" w:rsidRPr="00752335" w:rsidTr="008533FB">
        <w:tc>
          <w:tcPr>
            <w:tcW w:w="567" w:type="dxa"/>
          </w:tcPr>
          <w:p w:rsidR="008533FB" w:rsidRPr="00752335" w:rsidRDefault="002922B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4082" w:type="dxa"/>
          </w:tcPr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/>
                <w:sz w:val="24"/>
                <w:szCs w:val="24"/>
              </w:rPr>
              <w:t xml:space="preserve">Информирование </w:t>
            </w: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по</w:t>
            </w:r>
          </w:p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вопросам соблюдения</w:t>
            </w:r>
          </w:p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обязательных</w:t>
            </w:r>
          </w:p>
          <w:p w:rsidR="008533FB" w:rsidRPr="008533FB" w:rsidRDefault="008533FB" w:rsidP="008533F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требований</w:t>
            </w:r>
          </w:p>
        </w:tc>
        <w:tc>
          <w:tcPr>
            <w:tcW w:w="2014" w:type="dxa"/>
            <w:vMerge w:val="restart"/>
          </w:tcPr>
          <w:p w:rsidR="00AF6DD4" w:rsidRPr="00AF6DD4" w:rsidRDefault="00AF6DD4" w:rsidP="00AF6D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По мере внесения</w:t>
            </w:r>
          </w:p>
          <w:p w:rsidR="00AF6DD4" w:rsidRPr="00AF6DD4" w:rsidRDefault="00AF6DD4" w:rsidP="00AF6D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изменений в</w:t>
            </w:r>
          </w:p>
          <w:p w:rsidR="00AF6DD4" w:rsidRPr="00AF6DD4" w:rsidRDefault="00AF6DD4" w:rsidP="00AF6D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нормативные</w:t>
            </w:r>
          </w:p>
          <w:p w:rsidR="00AF6DD4" w:rsidRDefault="00AF6DD4" w:rsidP="00AF6DD4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правовые акты</w:t>
            </w:r>
          </w:p>
          <w:p w:rsidR="007E7D05" w:rsidRDefault="007E7D05" w:rsidP="00AF6DD4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>
              <w:rPr>
                <w:rFonts w:ascii="Liberation Serif" w:hAnsi="Liberation Serif" w:cs="TimesNewRomanPSMT"/>
                <w:sz w:val="24"/>
                <w:szCs w:val="24"/>
              </w:rPr>
              <w:t>(</w:t>
            </w:r>
            <w:r w:rsidRPr="007E7D05">
              <w:rPr>
                <w:rFonts w:ascii="Liberation Serif" w:hAnsi="Liberation Serif" w:cs="TimesNewRomanPSMT"/>
                <w:sz w:val="24"/>
                <w:szCs w:val="24"/>
              </w:rPr>
              <w:t xml:space="preserve">не позднее 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>15</w:t>
            </w:r>
            <w:r w:rsidRPr="007E7D05">
              <w:rPr>
                <w:rFonts w:ascii="Liberation Serif" w:hAnsi="Liberation Serif" w:cs="TimesNewRomanPSMT"/>
                <w:sz w:val="24"/>
                <w:szCs w:val="24"/>
              </w:rPr>
              <w:t xml:space="preserve"> рабочих дней с момента изменения действующего </w:t>
            </w:r>
          </w:p>
          <w:p w:rsidR="007E7D05" w:rsidRPr="00AF6DD4" w:rsidRDefault="007E7D05" w:rsidP="00AF6DD4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>
              <w:rPr>
                <w:rFonts w:ascii="Liberation Serif" w:hAnsi="Liberation Serif" w:cs="TimesNewRomanPSMT"/>
                <w:sz w:val="24"/>
                <w:szCs w:val="24"/>
              </w:rPr>
              <w:lastRenderedPageBreak/>
              <w:t>за</w:t>
            </w:r>
            <w:r w:rsidRPr="007E7D05">
              <w:rPr>
                <w:rFonts w:ascii="Liberation Serif" w:hAnsi="Liberation Serif" w:cs="TimesNewRomanPSMT"/>
                <w:sz w:val="24"/>
                <w:szCs w:val="24"/>
              </w:rPr>
              <w:t>конодательств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>а)</w:t>
            </w:r>
          </w:p>
          <w:p w:rsidR="00AF6DD4" w:rsidRDefault="00AF6DD4" w:rsidP="00AF6DD4">
            <w:pPr>
              <w:widowControl w:val="0"/>
              <w:autoSpaceDE w:val="0"/>
              <w:autoSpaceDN w:val="0"/>
              <w:jc w:val="center"/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:rsidR="008533FB" w:rsidRPr="00752335" w:rsidRDefault="00AF6DD4" w:rsidP="007E7D0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00602C">
              <w:rPr>
                <w:rFonts w:ascii="Liberation Serif" w:hAnsi="Liberation Serif"/>
                <w:sz w:val="24"/>
                <w:szCs w:val="24"/>
              </w:rPr>
              <w:t>В течение 202</w:t>
            </w:r>
            <w:r w:rsidR="007E7D05">
              <w:rPr>
                <w:rFonts w:ascii="Liberation Serif" w:hAnsi="Liberation Serif"/>
                <w:sz w:val="24"/>
                <w:szCs w:val="24"/>
              </w:rPr>
              <w:t>4</w:t>
            </w:r>
            <w:r w:rsidR="0000602C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  <w:r w:rsidR="007E7D05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3038" w:type="dxa"/>
            <w:vMerge w:val="restart"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>Должностные лица, уполномоченные на осуществление муниципального контроля</w:t>
            </w:r>
          </w:p>
        </w:tc>
      </w:tr>
      <w:tr w:rsidR="008533FB" w:rsidRPr="00752335" w:rsidTr="008533FB">
        <w:tc>
          <w:tcPr>
            <w:tcW w:w="567" w:type="dxa"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1.</w:t>
            </w:r>
            <w:r w:rsidR="002922B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8533FB" w:rsidRPr="00752335" w:rsidRDefault="008533FB" w:rsidP="00AF6DD4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 xml:space="preserve">Размещение и своевременная актуализация на официальном сайте Комитета в разделе «Муниципальный контроль» в сети «Интернет» нормативных правовых актов, 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>муниципальных нормативных правовых актов или их отдельных частей, содержащих обязательные требования, требования, установленные муниципальными правовыми актами, оценка со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softHyphen/>
              <w:t>блюдения которых является предметом муниципального контроля, а также текстов соответствующих нормативных правовых актов</w:t>
            </w:r>
            <w:r w:rsidR="00AF6DD4">
              <w:rPr>
                <w:rFonts w:ascii="Liberation Serif" w:hAnsi="Liberation Serif"/>
                <w:sz w:val="24"/>
                <w:szCs w:val="24"/>
              </w:rPr>
              <w:t xml:space="preserve"> и иных соответствующих сведений</w:t>
            </w:r>
          </w:p>
        </w:tc>
        <w:tc>
          <w:tcPr>
            <w:tcW w:w="2014" w:type="dxa"/>
            <w:vMerge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038" w:type="dxa"/>
            <w:vMerge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475C4D" w:rsidRPr="00752335" w:rsidTr="008533FB">
        <w:tc>
          <w:tcPr>
            <w:tcW w:w="567" w:type="dxa"/>
          </w:tcPr>
          <w:p w:rsidR="00475C4D" w:rsidRPr="00752335" w:rsidRDefault="002922B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1.</w:t>
            </w:r>
            <w:r w:rsidR="00475C4D" w:rsidRPr="00752335"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4082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Осуществление информирования юридических лиц, индивидуальных предпринимателей и граждан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способами.</w:t>
            </w:r>
          </w:p>
          <w:p w:rsidR="00475C4D" w:rsidRPr="00752335" w:rsidRDefault="00475C4D" w:rsidP="00DA447A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В случае изменения обязательных требований – 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</w:p>
        </w:tc>
        <w:tc>
          <w:tcPr>
            <w:tcW w:w="2014" w:type="dxa"/>
          </w:tcPr>
          <w:p w:rsidR="00475C4D" w:rsidRPr="00752335" w:rsidRDefault="00475C4D" w:rsidP="00EC08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По мере необходимости</w:t>
            </w:r>
            <w:r w:rsidR="00EC084E">
              <w:rPr>
                <w:rFonts w:ascii="Liberation Serif" w:hAnsi="Liberation Serif"/>
                <w:sz w:val="24"/>
                <w:szCs w:val="24"/>
              </w:rPr>
              <w:t xml:space="preserve"> (не реже одного раза в год)</w:t>
            </w:r>
          </w:p>
        </w:tc>
        <w:tc>
          <w:tcPr>
            <w:tcW w:w="3038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533FB" w:rsidRPr="00752335" w:rsidTr="008533FB">
        <w:tc>
          <w:tcPr>
            <w:tcW w:w="567" w:type="dxa"/>
          </w:tcPr>
          <w:p w:rsidR="008533FB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4082" w:type="dxa"/>
          </w:tcPr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Обобщение</w:t>
            </w:r>
          </w:p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правоприменительной</w:t>
            </w:r>
          </w:p>
          <w:p w:rsidR="008533FB" w:rsidRPr="00752335" w:rsidRDefault="008533FB" w:rsidP="008533F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практики</w:t>
            </w:r>
          </w:p>
        </w:tc>
        <w:tc>
          <w:tcPr>
            <w:tcW w:w="2014" w:type="dxa"/>
            <w:vMerge w:val="restart"/>
          </w:tcPr>
          <w:p w:rsidR="008533FB" w:rsidRPr="00B32C72" w:rsidRDefault="008533FB" w:rsidP="00DA447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2C72">
              <w:rPr>
                <w:rFonts w:ascii="Liberation Serif" w:hAnsi="Liberation Serif"/>
                <w:sz w:val="24"/>
                <w:szCs w:val="24"/>
              </w:rPr>
              <w:t>не реже одного раза в год</w:t>
            </w:r>
          </w:p>
          <w:p w:rsidR="008533FB" w:rsidRPr="0000602C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3038" w:type="dxa"/>
            <w:vMerge w:val="restart"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533FB" w:rsidRPr="00752335" w:rsidTr="008533FB">
        <w:tc>
          <w:tcPr>
            <w:tcW w:w="567" w:type="dxa"/>
          </w:tcPr>
          <w:p w:rsidR="008533FB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="008533FB" w:rsidRPr="00752335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8533FB" w:rsidRPr="00752335" w:rsidRDefault="008533FB" w:rsidP="00E94FE3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 xml:space="preserve">Обеспечение регулярного обобщения практики в сфере муниципального контроля и размещение ее на официальном сайте Комитета в сети «Интернет»,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</w:t>
            </w:r>
            <w:r w:rsidR="00E94FE3">
              <w:rPr>
                <w:rFonts w:ascii="Liberation Serif" w:hAnsi="Liberation Serif"/>
                <w:sz w:val="24"/>
                <w:szCs w:val="24"/>
              </w:rPr>
              <w:t>п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t xml:space="preserve">редпринимателями в целях 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>недопущения таких нарушений</w:t>
            </w:r>
          </w:p>
        </w:tc>
        <w:tc>
          <w:tcPr>
            <w:tcW w:w="2014" w:type="dxa"/>
            <w:vMerge/>
          </w:tcPr>
          <w:p w:rsidR="008533FB" w:rsidRPr="0000602C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3038" w:type="dxa"/>
            <w:vMerge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533FB" w:rsidRPr="00752335" w:rsidTr="008533FB">
        <w:tc>
          <w:tcPr>
            <w:tcW w:w="567" w:type="dxa"/>
          </w:tcPr>
          <w:p w:rsidR="008533FB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2.2</w:t>
            </w:r>
          </w:p>
        </w:tc>
        <w:tc>
          <w:tcPr>
            <w:tcW w:w="4082" w:type="dxa"/>
          </w:tcPr>
          <w:p w:rsidR="00AF6DD4" w:rsidRPr="00AF6DD4" w:rsidRDefault="0000602C" w:rsidP="00AF6DD4">
            <w:pPr>
              <w:autoSpaceDE w:val="0"/>
              <w:autoSpaceDN w:val="0"/>
              <w:adjustRightInd w:val="0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/>
                <w:sz w:val="24"/>
                <w:szCs w:val="24"/>
              </w:rPr>
              <w:t xml:space="preserve">Подготовка и размещение </w:t>
            </w:r>
            <w:r w:rsidR="00AF6DD4" w:rsidRPr="00AF6DD4">
              <w:rPr>
                <w:rFonts w:ascii="Liberation Serif" w:hAnsi="Liberation Serif"/>
                <w:sz w:val="24"/>
                <w:szCs w:val="24"/>
              </w:rPr>
              <w:t xml:space="preserve">на официальном сайте Комитета в сети «Интернет» </w:t>
            </w:r>
            <w:r w:rsidRPr="00AF6DD4">
              <w:rPr>
                <w:rFonts w:ascii="Liberation Serif" w:hAnsi="Liberation Serif"/>
                <w:sz w:val="24"/>
                <w:szCs w:val="24"/>
              </w:rPr>
              <w:t>доклада о муниципальном земельном контроле</w:t>
            </w:r>
            <w:r w:rsidR="00AF6DD4" w:rsidRPr="00AF6DD4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="00AF6DD4">
              <w:rPr>
                <w:rFonts w:ascii="Liberation Serif" w:hAnsi="Liberation Serif"/>
                <w:sz w:val="24"/>
                <w:szCs w:val="24"/>
              </w:rPr>
              <w:t>п</w:t>
            </w:r>
            <w:r w:rsidR="00AF6DD4" w:rsidRPr="00AF6DD4">
              <w:rPr>
                <w:rFonts w:ascii="Liberation Serif" w:hAnsi="Liberation Serif" w:cs="TimesNewRomanPSMT"/>
                <w:sz w:val="24"/>
                <w:szCs w:val="24"/>
              </w:rPr>
              <w:t>роведение</w:t>
            </w:r>
            <w:r w:rsidR="00E94FE3"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="00AF6DD4" w:rsidRPr="00AF6DD4">
              <w:rPr>
                <w:rFonts w:ascii="Liberation Serif" w:hAnsi="Liberation Serif" w:cs="TimesNewRomanPSMT"/>
                <w:sz w:val="24"/>
                <w:szCs w:val="24"/>
              </w:rPr>
              <w:t>публичных обсуждений</w:t>
            </w:r>
          </w:p>
          <w:p w:rsidR="008533FB" w:rsidRPr="0000602C" w:rsidRDefault="00AF6DD4" w:rsidP="00AF6DD4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правоприменительной практики</w:t>
            </w:r>
          </w:p>
        </w:tc>
        <w:tc>
          <w:tcPr>
            <w:tcW w:w="2014" w:type="dxa"/>
          </w:tcPr>
          <w:p w:rsidR="008533FB" w:rsidRPr="0000602C" w:rsidRDefault="00B32C72" w:rsidP="007E7D0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B32C72">
              <w:rPr>
                <w:rFonts w:ascii="Liberation Serif" w:hAnsi="Liberation Serif"/>
                <w:sz w:val="24"/>
                <w:szCs w:val="24"/>
              </w:rPr>
              <w:t>Размещается не позднее 1 марта 202</w:t>
            </w:r>
            <w:r w:rsidR="007E7D05">
              <w:rPr>
                <w:rFonts w:ascii="Liberation Serif" w:hAnsi="Liberation Serif"/>
                <w:sz w:val="24"/>
                <w:szCs w:val="24"/>
              </w:rPr>
              <w:t>5</w:t>
            </w:r>
            <w:r w:rsidRPr="00B32C72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</w:tc>
        <w:tc>
          <w:tcPr>
            <w:tcW w:w="3038" w:type="dxa"/>
          </w:tcPr>
          <w:p w:rsidR="008533FB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0602C" w:rsidRPr="00752335" w:rsidTr="008533FB">
        <w:tc>
          <w:tcPr>
            <w:tcW w:w="567" w:type="dxa"/>
          </w:tcPr>
          <w:p w:rsidR="0000602C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4082" w:type="dxa"/>
          </w:tcPr>
          <w:p w:rsidR="0000602C" w:rsidRPr="0000602C" w:rsidRDefault="0000602C" w:rsidP="0000602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00602C">
              <w:rPr>
                <w:rFonts w:ascii="Liberation Serif" w:hAnsi="Liberation Serif" w:cs="TimesNewRomanPSMT"/>
                <w:sz w:val="24"/>
                <w:szCs w:val="24"/>
              </w:rPr>
              <w:t>Объявление</w:t>
            </w:r>
          </w:p>
          <w:p w:rsidR="0000602C" w:rsidRPr="0000602C" w:rsidRDefault="0000602C" w:rsidP="0000602C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 w:cs="TimesNewRomanPSMT"/>
                <w:sz w:val="24"/>
                <w:szCs w:val="24"/>
              </w:rPr>
              <w:t>предостережения</w:t>
            </w:r>
          </w:p>
        </w:tc>
        <w:tc>
          <w:tcPr>
            <w:tcW w:w="2014" w:type="dxa"/>
            <w:vMerge w:val="restart"/>
          </w:tcPr>
          <w:p w:rsidR="0000602C" w:rsidRDefault="0000602C" w:rsidP="007E7D0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 202</w:t>
            </w:r>
            <w:r w:rsidR="007E7D05">
              <w:rPr>
                <w:rFonts w:ascii="Liberation Serif" w:hAnsi="Liberation Serif"/>
                <w:sz w:val="24"/>
                <w:szCs w:val="24"/>
              </w:rPr>
              <w:t>4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  <w:p w:rsidR="00EC084E" w:rsidRPr="00EC084E" w:rsidRDefault="00EC084E" w:rsidP="00EC08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(п</w:t>
            </w:r>
            <w:r w:rsidRPr="00EC084E">
              <w:rPr>
                <w:rFonts w:ascii="Liberation Serif" w:hAnsi="Liberation Serif"/>
                <w:sz w:val="24"/>
                <w:szCs w:val="24"/>
              </w:rPr>
              <w:t>ри принятии</w:t>
            </w:r>
          </w:p>
          <w:p w:rsidR="00EC084E" w:rsidRPr="00EC084E" w:rsidRDefault="00EC084E" w:rsidP="00EC08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84E">
              <w:rPr>
                <w:rFonts w:ascii="Liberation Serif" w:hAnsi="Liberation Serif"/>
                <w:sz w:val="24"/>
                <w:szCs w:val="24"/>
              </w:rPr>
              <w:t>решения</w:t>
            </w:r>
          </w:p>
          <w:p w:rsidR="00EC084E" w:rsidRPr="00EC084E" w:rsidRDefault="00EC084E" w:rsidP="00EC08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84E">
              <w:rPr>
                <w:rFonts w:ascii="Liberation Serif" w:hAnsi="Liberation Serif"/>
                <w:sz w:val="24"/>
                <w:szCs w:val="24"/>
              </w:rPr>
              <w:t>должностными</w:t>
            </w:r>
          </w:p>
          <w:p w:rsidR="00EC084E" w:rsidRPr="00EC084E" w:rsidRDefault="00EC084E" w:rsidP="00EC08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84E">
              <w:rPr>
                <w:rFonts w:ascii="Liberation Serif" w:hAnsi="Liberation Serif"/>
                <w:sz w:val="24"/>
                <w:szCs w:val="24"/>
              </w:rPr>
              <w:t>лицами,</w:t>
            </w:r>
          </w:p>
          <w:p w:rsidR="00EC084E" w:rsidRPr="00EC084E" w:rsidRDefault="00EC084E" w:rsidP="00EC08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84E">
              <w:rPr>
                <w:rFonts w:ascii="Liberation Serif" w:hAnsi="Liberation Serif"/>
                <w:sz w:val="24"/>
                <w:szCs w:val="24"/>
              </w:rPr>
              <w:t>уполномоченными</w:t>
            </w:r>
          </w:p>
          <w:p w:rsidR="00EC084E" w:rsidRPr="00EC084E" w:rsidRDefault="00EC084E" w:rsidP="00EC08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84E">
              <w:rPr>
                <w:rFonts w:ascii="Liberation Serif" w:hAnsi="Liberation Serif"/>
                <w:sz w:val="24"/>
                <w:szCs w:val="24"/>
              </w:rPr>
              <w:t>на осуществление</w:t>
            </w:r>
          </w:p>
          <w:p w:rsidR="00EC084E" w:rsidRPr="00EC084E" w:rsidRDefault="00EC084E" w:rsidP="00EC08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84E">
              <w:rPr>
                <w:rFonts w:ascii="Liberation Serif" w:hAnsi="Liberation Serif"/>
                <w:sz w:val="24"/>
                <w:szCs w:val="24"/>
              </w:rPr>
              <w:t>муниципального</w:t>
            </w:r>
          </w:p>
          <w:p w:rsidR="00EC084E" w:rsidRPr="00EC084E" w:rsidRDefault="00EC084E" w:rsidP="00EC08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84E">
              <w:rPr>
                <w:rFonts w:ascii="Liberation Serif" w:hAnsi="Liberation Serif"/>
                <w:sz w:val="24"/>
                <w:szCs w:val="24"/>
              </w:rPr>
              <w:t>земельного</w:t>
            </w:r>
          </w:p>
          <w:p w:rsidR="00EC084E" w:rsidRPr="0000602C" w:rsidRDefault="00EC084E" w:rsidP="00EC08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84E">
              <w:rPr>
                <w:rFonts w:ascii="Liberation Serif" w:hAnsi="Liberation Serif"/>
                <w:sz w:val="24"/>
                <w:szCs w:val="24"/>
              </w:rPr>
              <w:t>контроля</w:t>
            </w:r>
            <w:r>
              <w:rPr>
                <w:rFonts w:ascii="Liberation Serif" w:hAnsi="Liberation Serif"/>
                <w:sz w:val="24"/>
                <w:szCs w:val="24"/>
              </w:rPr>
              <w:t>)</w:t>
            </w:r>
          </w:p>
        </w:tc>
        <w:tc>
          <w:tcPr>
            <w:tcW w:w="3038" w:type="dxa"/>
            <w:vMerge w:val="restart"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00602C" w:rsidRPr="00752335" w:rsidTr="008533FB">
        <w:tc>
          <w:tcPr>
            <w:tcW w:w="567" w:type="dxa"/>
          </w:tcPr>
          <w:p w:rsidR="0000602C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="0000602C" w:rsidRPr="00752335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00602C" w:rsidRPr="00752335" w:rsidRDefault="00AF6DD4" w:rsidP="00AF6DD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Вынесение предостережений о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недопустимости нарушения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обязательных требований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контролируемыми лицами при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проведении профилактических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мероприятий</w:t>
            </w:r>
          </w:p>
        </w:tc>
        <w:tc>
          <w:tcPr>
            <w:tcW w:w="2014" w:type="dxa"/>
            <w:vMerge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038" w:type="dxa"/>
            <w:vMerge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0602C" w:rsidRPr="00752335" w:rsidTr="008533FB">
        <w:tc>
          <w:tcPr>
            <w:tcW w:w="567" w:type="dxa"/>
          </w:tcPr>
          <w:p w:rsidR="0000602C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4082" w:type="dxa"/>
          </w:tcPr>
          <w:p w:rsidR="0000602C" w:rsidRPr="00752335" w:rsidRDefault="0000602C" w:rsidP="0000602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Консультирование</w:t>
            </w:r>
          </w:p>
        </w:tc>
        <w:tc>
          <w:tcPr>
            <w:tcW w:w="2014" w:type="dxa"/>
            <w:vMerge w:val="restart"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/>
                <w:iCs/>
                <w:sz w:val="24"/>
                <w:szCs w:val="24"/>
              </w:rPr>
              <w:t xml:space="preserve">При поступлении обращения от контролируемого лица </w:t>
            </w:r>
            <w:r w:rsidRPr="0000602C">
              <w:rPr>
                <w:rFonts w:ascii="Liberation Serif" w:hAnsi="Liberation Serif"/>
                <w:sz w:val="24"/>
                <w:szCs w:val="24"/>
              </w:rPr>
              <w:t>по вопросам, связанным с организацией и осуществлением муниципального контроля</w:t>
            </w:r>
          </w:p>
        </w:tc>
        <w:tc>
          <w:tcPr>
            <w:tcW w:w="3038" w:type="dxa"/>
            <w:vMerge w:val="restart"/>
          </w:tcPr>
          <w:p w:rsidR="0000602C" w:rsidRPr="00752335" w:rsidRDefault="0000602C" w:rsidP="00B961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00602C" w:rsidRPr="00752335" w:rsidTr="008533FB">
        <w:tc>
          <w:tcPr>
            <w:tcW w:w="567" w:type="dxa"/>
          </w:tcPr>
          <w:p w:rsidR="0000602C" w:rsidRPr="00752335" w:rsidRDefault="0038024E" w:rsidP="003802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4.1</w:t>
            </w:r>
          </w:p>
        </w:tc>
        <w:tc>
          <w:tcPr>
            <w:tcW w:w="4082" w:type="dxa"/>
          </w:tcPr>
          <w:p w:rsidR="0000602C" w:rsidRPr="0000602C" w:rsidRDefault="0000602C" w:rsidP="0000602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/>
                <w:sz w:val="24"/>
                <w:szCs w:val="24"/>
              </w:rPr>
              <w:t>Осуществляется должностным лицом уполномоченного органа:</w:t>
            </w:r>
          </w:p>
          <w:p w:rsidR="0000602C" w:rsidRPr="0000602C" w:rsidRDefault="002922BE" w:rsidP="0000602C">
            <w:pPr>
              <w:autoSpaceDE w:val="0"/>
              <w:autoSpaceDN w:val="0"/>
              <w:adjustRightInd w:val="0"/>
              <w:ind w:firstLine="284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00602C" w:rsidRPr="0000602C">
              <w:rPr>
                <w:rFonts w:ascii="Liberation Serif" w:hAnsi="Liberation Serif"/>
                <w:sz w:val="24"/>
                <w:szCs w:val="24"/>
              </w:rPr>
              <w:t>по телефону;</w:t>
            </w:r>
          </w:p>
          <w:p w:rsidR="0000602C" w:rsidRPr="0000602C" w:rsidRDefault="002922BE" w:rsidP="0000602C">
            <w:pPr>
              <w:autoSpaceDE w:val="0"/>
              <w:autoSpaceDN w:val="0"/>
              <w:adjustRightInd w:val="0"/>
              <w:ind w:firstLine="284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00602C" w:rsidRPr="0000602C">
              <w:rPr>
                <w:rFonts w:ascii="Liberation Serif" w:hAnsi="Liberation Serif"/>
                <w:sz w:val="24"/>
                <w:szCs w:val="24"/>
              </w:rPr>
              <w:t xml:space="preserve">посредством видео-конференц-связи; 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00602C" w:rsidRPr="0000602C">
              <w:rPr>
                <w:rFonts w:ascii="Liberation Serif" w:hAnsi="Liberation Serif"/>
                <w:sz w:val="24"/>
                <w:szCs w:val="24"/>
              </w:rPr>
              <w:t>на личном приеме</w:t>
            </w:r>
            <w:r w:rsidRPr="00B23BB1">
              <w:rPr>
                <w:sz w:val="28"/>
                <w:szCs w:val="28"/>
              </w:rPr>
              <w:t xml:space="preserve"> </w:t>
            </w:r>
            <w:r w:rsidRPr="002922BE">
              <w:rPr>
                <w:rFonts w:ascii="Liberation Serif" w:hAnsi="Liberation Serif"/>
                <w:sz w:val="24"/>
                <w:szCs w:val="24"/>
              </w:rPr>
              <w:t>либо в ходе проведения профилактических мероприятий, контрольных мероприятий и не должно превышать 15 минут.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Перечень вопросов: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а) организация и осуществление муниципального земельного контроля;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б) порядок осуществления контрольных мероприятий, установленных Положением о муниципальном земельном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контроле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в границах Каменск-Уральского городского округа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;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в) порядок обжалования действий (бездействия) </w:t>
            </w:r>
            <w:r w:rsidR="00AF6DD4"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должностных лиц,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уполномоченных осуществлять муниципальный земельный контроль;</w:t>
            </w:r>
          </w:p>
          <w:p w:rsidR="002922BE" w:rsidRPr="00752335" w:rsidRDefault="002922BE" w:rsidP="00E94FE3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г)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</w:t>
            </w:r>
            <w:r w:rsidR="00E94FE3">
              <w:rPr>
                <w:rFonts w:ascii="Liberation Serif" w:hAnsi="Liberation Serif"/>
                <w:color w:val="000000"/>
                <w:sz w:val="24"/>
                <w:szCs w:val="24"/>
              </w:rPr>
              <w:t>Комитетом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в рамках контрольных мероприятий.</w:t>
            </w:r>
          </w:p>
        </w:tc>
        <w:tc>
          <w:tcPr>
            <w:tcW w:w="2014" w:type="dxa"/>
            <w:vMerge/>
          </w:tcPr>
          <w:p w:rsidR="0000602C" w:rsidRPr="0000602C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038" w:type="dxa"/>
            <w:vMerge/>
          </w:tcPr>
          <w:p w:rsidR="0000602C" w:rsidRPr="00752335" w:rsidRDefault="0000602C" w:rsidP="00B961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BA314E" w:rsidRPr="00752335" w:rsidTr="008533FB">
        <w:tc>
          <w:tcPr>
            <w:tcW w:w="567" w:type="dxa"/>
          </w:tcPr>
          <w:p w:rsidR="00BA314E" w:rsidRDefault="00BA314E" w:rsidP="00BA31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5</w:t>
            </w:r>
          </w:p>
        </w:tc>
        <w:tc>
          <w:tcPr>
            <w:tcW w:w="4082" w:type="dxa"/>
          </w:tcPr>
          <w:p w:rsidR="00BA314E" w:rsidRPr="00BA314E" w:rsidRDefault="00BA314E" w:rsidP="00BA314E">
            <w:pPr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Разработка и утверждение Программы профилактики рисков причинения вреда (ущерба) охраняемым законом ценностям по муниципальному земельному контролю на территории</w:t>
            </w:r>
          </w:p>
          <w:p w:rsidR="00BA314E" w:rsidRPr="00BA314E" w:rsidRDefault="00BA314E" w:rsidP="00BA314E">
            <w:pPr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Каменск-Уральского городского округа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 на 2023 год</w:t>
            </w:r>
          </w:p>
        </w:tc>
        <w:tc>
          <w:tcPr>
            <w:tcW w:w="2014" w:type="dxa"/>
          </w:tcPr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не позднее 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1 октября 202</w:t>
            </w:r>
            <w:r w:rsidR="007E7D05">
              <w:rPr>
                <w:rFonts w:ascii="Liberation Serif" w:hAnsi="Liberation Serif"/>
                <w:sz w:val="24"/>
                <w:szCs w:val="24"/>
              </w:rPr>
              <w:t>4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г</w:t>
            </w:r>
            <w:r>
              <w:rPr>
                <w:rFonts w:ascii="Liberation Serif" w:hAnsi="Liberation Serif"/>
                <w:sz w:val="24"/>
                <w:szCs w:val="24"/>
              </w:rPr>
              <w:t>ода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(разработка);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не позднее 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20 декабря 202</w:t>
            </w:r>
            <w:r w:rsidR="007E7D05">
              <w:rPr>
                <w:rFonts w:ascii="Liberation Serif" w:hAnsi="Liberation Serif"/>
                <w:sz w:val="24"/>
                <w:szCs w:val="24"/>
              </w:rPr>
              <w:t>4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г</w:t>
            </w:r>
            <w:r>
              <w:rPr>
                <w:rFonts w:ascii="Liberation Serif" w:hAnsi="Liberation Serif"/>
                <w:sz w:val="24"/>
                <w:szCs w:val="24"/>
              </w:rPr>
              <w:t>ода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(утверждение)</w:t>
            </w:r>
          </w:p>
          <w:p w:rsidR="00BA314E" w:rsidRPr="00C72422" w:rsidRDefault="00BA314E" w:rsidP="00BA314E">
            <w:pPr>
              <w:autoSpaceDE w:val="0"/>
              <w:autoSpaceDN w:val="0"/>
              <w:jc w:val="center"/>
            </w:pPr>
          </w:p>
        </w:tc>
        <w:tc>
          <w:tcPr>
            <w:tcW w:w="3038" w:type="dxa"/>
          </w:tcPr>
          <w:p w:rsidR="00BA314E" w:rsidRDefault="00BA314E" w:rsidP="00BA31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  <w:p w:rsidR="00BA314E" w:rsidRPr="00752335" w:rsidRDefault="00BA314E" w:rsidP="00BA314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475C4D" w:rsidRDefault="00475C4D" w:rsidP="00475C4D">
      <w:pPr>
        <w:rPr>
          <w:b/>
        </w:rPr>
      </w:pPr>
    </w:p>
    <w:p w:rsidR="00035770" w:rsidRDefault="00035770" w:rsidP="00475C4D">
      <w:pPr>
        <w:rPr>
          <w:b/>
        </w:rPr>
      </w:pPr>
    </w:p>
    <w:p w:rsidR="00B96103" w:rsidRPr="008048B8" w:rsidRDefault="00B96103" w:rsidP="00475C4D">
      <w:pPr>
        <w:jc w:val="both"/>
        <w:rPr>
          <w:b/>
          <w:sz w:val="24"/>
          <w:szCs w:val="24"/>
        </w:rPr>
      </w:pPr>
    </w:p>
    <w:p w:rsidR="00B32C72" w:rsidRPr="00B32C72" w:rsidRDefault="00B32C72" w:rsidP="00B32C72">
      <w:pPr>
        <w:widowControl w:val="0"/>
        <w:autoSpaceDE w:val="0"/>
        <w:autoSpaceDN w:val="0"/>
        <w:adjustRightInd w:val="0"/>
        <w:spacing w:line="240" w:lineRule="atLeast"/>
        <w:jc w:val="center"/>
        <w:rPr>
          <w:b/>
          <w:sz w:val="28"/>
          <w:szCs w:val="28"/>
        </w:rPr>
      </w:pPr>
      <w:r w:rsidRPr="00B32C72">
        <w:rPr>
          <w:b/>
          <w:sz w:val="28"/>
          <w:szCs w:val="28"/>
        </w:rPr>
        <w:t xml:space="preserve">Раздел </w:t>
      </w:r>
      <w:r w:rsidRPr="00B32C72">
        <w:rPr>
          <w:b/>
          <w:sz w:val="28"/>
          <w:szCs w:val="28"/>
          <w:lang w:val="en-US"/>
        </w:rPr>
        <w:t>IV</w:t>
      </w:r>
      <w:r w:rsidRPr="00B32C72">
        <w:rPr>
          <w:b/>
          <w:sz w:val="28"/>
          <w:szCs w:val="28"/>
        </w:rPr>
        <w:t>. Показатели результативности и эффективности</w:t>
      </w:r>
    </w:p>
    <w:p w:rsidR="00B32C72" w:rsidRDefault="00B32C72" w:rsidP="00B32C72">
      <w:pPr>
        <w:widowControl w:val="0"/>
        <w:autoSpaceDE w:val="0"/>
        <w:autoSpaceDN w:val="0"/>
        <w:adjustRightInd w:val="0"/>
        <w:spacing w:line="240" w:lineRule="atLeast"/>
        <w:ind w:left="360"/>
        <w:jc w:val="center"/>
        <w:rPr>
          <w:b/>
          <w:sz w:val="28"/>
          <w:szCs w:val="28"/>
        </w:rPr>
      </w:pPr>
      <w:r w:rsidRPr="00B32C72">
        <w:rPr>
          <w:b/>
          <w:sz w:val="28"/>
          <w:szCs w:val="28"/>
        </w:rPr>
        <w:t>программы профилактики</w:t>
      </w:r>
    </w:p>
    <w:p w:rsidR="00B32C72" w:rsidRDefault="00B32C72" w:rsidP="00B32C72">
      <w:pPr>
        <w:widowControl w:val="0"/>
        <w:autoSpaceDE w:val="0"/>
        <w:autoSpaceDN w:val="0"/>
        <w:adjustRightInd w:val="0"/>
        <w:spacing w:line="240" w:lineRule="atLeast"/>
        <w:ind w:left="360"/>
        <w:jc w:val="center"/>
        <w:rPr>
          <w:b/>
          <w:sz w:val="28"/>
          <w:szCs w:val="28"/>
        </w:rPr>
      </w:pP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 xml:space="preserve">Основным показателем результативности и эффективности реализации мероприятий </w:t>
      </w:r>
      <w:r w:rsidR="00BA314E">
        <w:rPr>
          <w:sz w:val="28"/>
          <w:szCs w:val="28"/>
        </w:rPr>
        <w:t>П</w:t>
      </w:r>
      <w:r w:rsidRPr="00413363">
        <w:rPr>
          <w:sz w:val="28"/>
          <w:szCs w:val="28"/>
        </w:rPr>
        <w:t>рограммы является минимизация причинения вреда (ущерба) охраняемым законом ценностям.</w:t>
      </w: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>Результативность и эффективность деятельности контрольного органа оценивается на основании системы показателей результативности и эффективности деятельности контрольных (надзорных) органов, в которую входят:</w:t>
      </w: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>1) ключевые показатели муниципального земельного контроля, отражающие уровень минимизации вреда (ущерба) охраняемым законом ценностям, уровень устранения риска причинения вреда (ущерба) в соответствующей сфере деятельности, по которым устанавливаются целевые (плановые) значения и достижение которых должен обеспечить контрольный орган;</w:t>
      </w: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>2) индикативные показатели муниципального земельного контроля, применяемые для мониторинга контрольной (надзорной) деятельности, ее анализа, выявления проблем, возникающих при ее осуществлении, и определения причин их возникновения, характеризующих соотношение между степенью устранения риска причинения вреда (ущерба) и объемом трудовых, материальных и финансовых ресурсов, а также уровень вмешательства в деятельность контролируемых лиц.</w:t>
      </w:r>
    </w:p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DF65F8">
        <w:rPr>
          <w:sz w:val="28"/>
          <w:szCs w:val="28"/>
        </w:rPr>
        <w:t xml:space="preserve">Ключевые показатели муниципального земельного контроля и их целевые значения, индикативные показатели для муниципального земельного контроля утверждаются решением Думы </w:t>
      </w:r>
      <w:r w:rsidR="00997157">
        <w:rPr>
          <w:sz w:val="28"/>
          <w:szCs w:val="28"/>
        </w:rPr>
        <w:t>Каменск-Уральского городского округа</w:t>
      </w:r>
      <w:r w:rsidRPr="00DF65F8">
        <w:rPr>
          <w:sz w:val="28"/>
          <w:szCs w:val="28"/>
        </w:rPr>
        <w:t>.</w:t>
      </w:r>
    </w:p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Наряду с вышеуказанными показателями для </w:t>
      </w:r>
      <w:r w:rsidR="00BA314E">
        <w:rPr>
          <w:sz w:val="28"/>
          <w:szCs w:val="28"/>
        </w:rPr>
        <w:t>оценки результативности</w:t>
      </w:r>
      <w:r w:rsidRPr="0053699E">
        <w:rPr>
          <w:sz w:val="28"/>
          <w:szCs w:val="28"/>
        </w:rPr>
        <w:t xml:space="preserve"> и эффективности реализации мероприятий программы профилактики</w:t>
      </w:r>
      <w:r>
        <w:rPr>
          <w:sz w:val="28"/>
          <w:szCs w:val="28"/>
        </w:rPr>
        <w:t xml:space="preserve"> применяются следующие показатели:</w:t>
      </w:r>
    </w:p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6237"/>
        <w:gridCol w:w="2552"/>
      </w:tblGrid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Величина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FC288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 xml:space="preserve">Полнота информации, размещенной на официальном сайте </w:t>
            </w:r>
            <w:r w:rsidR="00FC2888">
              <w:rPr>
                <w:sz w:val="28"/>
                <w:szCs w:val="28"/>
              </w:rPr>
              <w:t>Комитета</w:t>
            </w:r>
            <w:r w:rsidRPr="0053699E">
              <w:rPr>
                <w:sz w:val="28"/>
                <w:szCs w:val="28"/>
              </w:rPr>
              <w:t xml:space="preserve"> в сети «Интернет» в соответствии с частью 3 статьи 46 Федерального закона от 31 июля 2021 г</w:t>
            </w:r>
            <w:r w:rsidR="00FC2888">
              <w:rPr>
                <w:sz w:val="28"/>
                <w:szCs w:val="28"/>
              </w:rPr>
              <w:t>ода</w:t>
            </w:r>
            <w:r w:rsidRPr="0053699E">
              <w:rPr>
                <w:sz w:val="28"/>
                <w:szCs w:val="28"/>
              </w:rPr>
              <w:t xml:space="preserve"> № 248-ФЗ «О </w:t>
            </w:r>
            <w:r w:rsidRPr="0053699E">
              <w:rPr>
                <w:sz w:val="28"/>
                <w:szCs w:val="28"/>
              </w:rPr>
              <w:lastRenderedPageBreak/>
              <w:t>государственном контроле (надзоре) и муниципальном контроле в Российской Федерации»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lastRenderedPageBreak/>
              <w:t>100 %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lastRenderedPageBreak/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100 % от числа обратившихся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исполненных предостережений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100 %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Количество проведенных профилактических мероприятий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не менее 20 мероприятий, проведенных контрольным (надзорным) органом</w:t>
            </w:r>
          </w:p>
        </w:tc>
      </w:tr>
    </w:tbl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</w:p>
    <w:p w:rsidR="00BA314E" w:rsidRPr="00BA314E" w:rsidRDefault="00BA314E" w:rsidP="00BA314E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A314E">
        <w:rPr>
          <w:rFonts w:ascii="Liberation Serif" w:hAnsi="Liberation Serif"/>
          <w:sz w:val="28"/>
          <w:szCs w:val="28"/>
        </w:rPr>
        <w:t>Методика оценки эффективности профилактических мероприятий предназначена способствовать максимальному достижению общественно значимых результатов снижения, причиняемого подконтрольными субъектами вреда (ущерба) охраняемым законом ценностям при проведении профилактических мероприятий.</w:t>
      </w:r>
    </w:p>
    <w:p w:rsidR="00B32C72" w:rsidRPr="00BA314E" w:rsidRDefault="00B32C72" w:rsidP="00B32C72">
      <w:pPr>
        <w:widowControl w:val="0"/>
        <w:autoSpaceDE w:val="0"/>
        <w:autoSpaceDN w:val="0"/>
        <w:adjustRightInd w:val="0"/>
        <w:spacing w:line="240" w:lineRule="atLeast"/>
        <w:ind w:left="360"/>
        <w:jc w:val="center"/>
        <w:rPr>
          <w:rFonts w:ascii="Liberation Serif" w:hAnsi="Liberation Serif"/>
          <w:b/>
          <w:sz w:val="28"/>
          <w:szCs w:val="28"/>
        </w:rPr>
      </w:pPr>
    </w:p>
    <w:sectPr w:rsidR="00B32C72" w:rsidRPr="00BA314E" w:rsidSect="00FC2888">
      <w:pgSz w:w="11906" w:h="16838"/>
      <w:pgMar w:top="709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charset w:val="00"/>
    <w:family w:val="auto"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57AD1"/>
    <w:multiLevelType w:val="hybridMultilevel"/>
    <w:tmpl w:val="4B1617DA"/>
    <w:lvl w:ilvl="0" w:tplc="3FD890B8">
      <w:start w:val="2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8D45100"/>
    <w:multiLevelType w:val="hybridMultilevel"/>
    <w:tmpl w:val="2A0433B2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00602C"/>
    <w:rsid w:val="00035770"/>
    <w:rsid w:val="00061CF9"/>
    <w:rsid w:val="00067D5D"/>
    <w:rsid w:val="0007672C"/>
    <w:rsid w:val="000D2B86"/>
    <w:rsid w:val="00133698"/>
    <w:rsid w:val="00162041"/>
    <w:rsid w:val="00165669"/>
    <w:rsid w:val="001813B1"/>
    <w:rsid w:val="001A5719"/>
    <w:rsid w:val="001E0FA4"/>
    <w:rsid w:val="001E73C6"/>
    <w:rsid w:val="0022024C"/>
    <w:rsid w:val="0023226A"/>
    <w:rsid w:val="00270CCC"/>
    <w:rsid w:val="002922BE"/>
    <w:rsid w:val="002A3995"/>
    <w:rsid w:val="00301773"/>
    <w:rsid w:val="0031022A"/>
    <w:rsid w:val="00311136"/>
    <w:rsid w:val="00352B7E"/>
    <w:rsid w:val="00353280"/>
    <w:rsid w:val="00374C89"/>
    <w:rsid w:val="0038024E"/>
    <w:rsid w:val="003A4F2E"/>
    <w:rsid w:val="003D7C38"/>
    <w:rsid w:val="003F5564"/>
    <w:rsid w:val="003F6459"/>
    <w:rsid w:val="0042434F"/>
    <w:rsid w:val="00472056"/>
    <w:rsid w:val="00475C4D"/>
    <w:rsid w:val="004C3D72"/>
    <w:rsid w:val="004D21A3"/>
    <w:rsid w:val="004F1BF0"/>
    <w:rsid w:val="004F4246"/>
    <w:rsid w:val="00536788"/>
    <w:rsid w:val="00567DE9"/>
    <w:rsid w:val="005D4007"/>
    <w:rsid w:val="006020A1"/>
    <w:rsid w:val="00643277"/>
    <w:rsid w:val="00652596"/>
    <w:rsid w:val="006C6C5E"/>
    <w:rsid w:val="006F665D"/>
    <w:rsid w:val="00702165"/>
    <w:rsid w:val="00720985"/>
    <w:rsid w:val="0072658F"/>
    <w:rsid w:val="00752335"/>
    <w:rsid w:val="00797EF8"/>
    <w:rsid w:val="007E7D05"/>
    <w:rsid w:val="0082729D"/>
    <w:rsid w:val="0083594B"/>
    <w:rsid w:val="008533FB"/>
    <w:rsid w:val="00853D8D"/>
    <w:rsid w:val="00871148"/>
    <w:rsid w:val="00875751"/>
    <w:rsid w:val="00896CBC"/>
    <w:rsid w:val="00897B78"/>
    <w:rsid w:val="008C0E41"/>
    <w:rsid w:val="00956960"/>
    <w:rsid w:val="00975A1C"/>
    <w:rsid w:val="00997157"/>
    <w:rsid w:val="009F3FE8"/>
    <w:rsid w:val="00A1076A"/>
    <w:rsid w:val="00A26589"/>
    <w:rsid w:val="00A27C3C"/>
    <w:rsid w:val="00A3360C"/>
    <w:rsid w:val="00A44C74"/>
    <w:rsid w:val="00AA0547"/>
    <w:rsid w:val="00AB62CD"/>
    <w:rsid w:val="00AF6DD4"/>
    <w:rsid w:val="00B32C72"/>
    <w:rsid w:val="00B537CF"/>
    <w:rsid w:val="00B95DBC"/>
    <w:rsid w:val="00B96103"/>
    <w:rsid w:val="00BA314E"/>
    <w:rsid w:val="00BA7870"/>
    <w:rsid w:val="00BB4133"/>
    <w:rsid w:val="00BC77AC"/>
    <w:rsid w:val="00BD0B0C"/>
    <w:rsid w:val="00BF6E52"/>
    <w:rsid w:val="00C55198"/>
    <w:rsid w:val="00C8290F"/>
    <w:rsid w:val="00CA14D7"/>
    <w:rsid w:val="00CA19D3"/>
    <w:rsid w:val="00CF7251"/>
    <w:rsid w:val="00D26E57"/>
    <w:rsid w:val="00D46873"/>
    <w:rsid w:val="00D52CC3"/>
    <w:rsid w:val="00D6153F"/>
    <w:rsid w:val="00D732C9"/>
    <w:rsid w:val="00D921D5"/>
    <w:rsid w:val="00DE4BE7"/>
    <w:rsid w:val="00E130EE"/>
    <w:rsid w:val="00E523CF"/>
    <w:rsid w:val="00E94FE3"/>
    <w:rsid w:val="00EC084E"/>
    <w:rsid w:val="00ED4DA5"/>
    <w:rsid w:val="00EE4587"/>
    <w:rsid w:val="00EE4BE6"/>
    <w:rsid w:val="00F129BF"/>
    <w:rsid w:val="00F65605"/>
    <w:rsid w:val="00F90812"/>
    <w:rsid w:val="00FA194B"/>
    <w:rsid w:val="00FA3C20"/>
    <w:rsid w:val="00FC2888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D50471D"/>
  <w15:docId w15:val="{3227A2A7-9FF2-4589-A815-E60E8EB96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Hyperlink"/>
    <w:rsid w:val="006F665D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270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0E2F26195CB7BB20205FD307C747740FB5DAD8EBB0F338C247EB66FEC0C5E6D2EE1F9C72FBD2967BD1D18s6fDM" TargetMode="Externa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67D9D6-2A5E-4A15-9639-AA21C548E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437</TotalTime>
  <Pages>10</Pages>
  <Words>2351</Words>
  <Characters>19140</Characters>
  <Application>Microsoft Office Word</Application>
  <DocSecurity>0</DocSecurity>
  <Lines>159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27</cp:revision>
  <cp:lastPrinted>2023-12-08T05:10:00Z</cp:lastPrinted>
  <dcterms:created xsi:type="dcterms:W3CDTF">2021-09-29T08:18:00Z</dcterms:created>
  <dcterms:modified xsi:type="dcterms:W3CDTF">2023-12-08T05:41:00Z</dcterms:modified>
</cp:coreProperties>
</file>