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775335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28C" w:rsidRPr="0007328C" w:rsidRDefault="0007328C" w:rsidP="0007328C">
      <w:pPr>
        <w:spacing w:before="12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СВЕРДЛОВСКАЯ ОБЛАСТЬ</w:t>
      </w:r>
    </w:p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ДУМА КАМЕНСК-УРАЛЬСКОГО ГОРОДСКОГО ОКРУГА</w:t>
      </w:r>
    </w:p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="000F3D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</w:t>
      </w:r>
    </w:p>
    <w:p w:rsidR="0007328C" w:rsidRPr="0007328C" w:rsidRDefault="0007328C" w:rsidP="0007328C">
      <w:pPr>
        <w:spacing w:before="4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pacing w:val="50"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pacing w:val="50"/>
          <w:sz w:val="28"/>
          <w:szCs w:val="28"/>
          <w:lang w:eastAsia="ru-RU"/>
        </w:rPr>
        <w:t>РЕШЕНИЕ</w:t>
      </w:r>
    </w:p>
    <w:p w:rsidR="0007328C" w:rsidRPr="005A3ED4" w:rsidRDefault="003A79CE" w:rsidP="0007328C">
      <w:pPr>
        <w:suppressAutoHyphens/>
        <w:spacing w:before="400"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67051D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16.10.2024 № 408</w:t>
      </w:r>
    </w:p>
    <w:p w:rsidR="0007328C" w:rsidRPr="005A3ED4" w:rsidRDefault="0007328C" w:rsidP="0007328C">
      <w:pPr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 внесении изменений в Положение о бюджетном процессе </w:t>
      </w:r>
      <w:r w:rsidR="005A3ED4"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br/>
      </w:r>
      <w:r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 Каменск-Уральск</w:t>
      </w:r>
      <w:r w:rsidR="00940FDB"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ом городском округе</w:t>
      </w:r>
      <w:r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5A3ED4" w:rsidRDefault="0007328C" w:rsidP="005A3ED4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</w:t>
      </w:r>
      <w:r w:rsidR="00CA5FD5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Бюджетным кодексом Российской Федераци,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Дума Каменск-Уральского городского округа </w:t>
      </w:r>
    </w:p>
    <w:p w:rsidR="0007328C" w:rsidRPr="005A3ED4" w:rsidRDefault="0007328C" w:rsidP="005A3ED4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РЕШИЛА:</w:t>
      </w:r>
    </w:p>
    <w:p w:rsidR="0007328C" w:rsidRPr="005A3ED4" w:rsidRDefault="008659A9" w:rsidP="005A3E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. Внести следующие изменения</w:t>
      </w:r>
      <w:r w:rsidR="00E56286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Положение о бюджетном процессе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E56286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Каменск-Уральском городском округе (далее – Положение)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E56286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утвержденное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решение</w:t>
      </w:r>
      <w:r w:rsidR="00E56286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Городской Думы города Каменска-Уральского от 27.11.2013 № 214 (в редакции решений Городской Думы города Каменска-Уральского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01.08.2014 № 318, от 18.03.2015</w:t>
      </w:r>
      <w:r w:rsidR="00002A0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404, от 30.03.2016 № 539, от 18.10.2017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257, от 27.12.2017 № 291, от 25.07.2018 № 378, от 18.09.2019 № 554</w:t>
      </w:r>
      <w:r w:rsidR="003E6731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, решений</w:t>
      </w:r>
      <w:r w:rsidR="00E56286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Думы Каменск-Уральского городского округа от 24.02.2021 № 804</w:t>
      </w:r>
      <w:r w:rsidR="00FF30F7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FF30F7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24.11.2021 № 32</w:t>
      </w:r>
      <w:r w:rsidR="009F65A1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, от 29.03.2023 № 204,</w:t>
      </w:r>
      <w:r w:rsidR="00FB74A2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от </w:t>
      </w:r>
      <w:r w:rsidR="00401EB8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21.02.2024 № 320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="00940FDB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940FDB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«Об утверждении положения о бюджетном процессе в Каменск-Уральском городском округе</w:t>
      </w:r>
      <w:r w:rsidR="003E6731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:</w:t>
      </w:r>
    </w:p>
    <w:p w:rsidR="0091394B" w:rsidRPr="005A3ED4" w:rsidRDefault="00050C53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A3ED4">
        <w:rPr>
          <w:rFonts w:ascii="Liberation Serif" w:hAnsi="Liberation Serif" w:cs="Times New Roman"/>
          <w:sz w:val="28"/>
          <w:szCs w:val="28"/>
        </w:rPr>
        <w:t>1)</w:t>
      </w:r>
      <w:r w:rsidR="00E3706A" w:rsidRPr="005A3ED4">
        <w:rPr>
          <w:rFonts w:ascii="Liberation Serif" w:hAnsi="Liberation Serif" w:cs="Times New Roman"/>
          <w:sz w:val="28"/>
          <w:szCs w:val="28"/>
        </w:rPr>
        <w:t xml:space="preserve"> пункт 8 статьи 25 Положения</w:t>
      </w:r>
      <w:r w:rsidR="00BC5E2A" w:rsidRPr="005A3ED4">
        <w:rPr>
          <w:rFonts w:ascii="Liberation Serif" w:hAnsi="Liberation Serif" w:cs="Times New Roman"/>
          <w:sz w:val="28"/>
          <w:szCs w:val="28"/>
        </w:rPr>
        <w:t xml:space="preserve"> дополнить</w:t>
      </w:r>
      <w:r w:rsidR="00E3706A" w:rsidRPr="005A3ED4">
        <w:rPr>
          <w:rFonts w:ascii="Liberation Serif" w:hAnsi="Liberation Serif" w:cs="Times New Roman"/>
          <w:sz w:val="28"/>
          <w:szCs w:val="28"/>
        </w:rPr>
        <w:t xml:space="preserve"> подпунктами 4 и</w:t>
      </w:r>
      <w:r w:rsidR="00401EB8" w:rsidRPr="005A3ED4">
        <w:rPr>
          <w:rFonts w:ascii="Liberation Serif" w:hAnsi="Liberation Serif" w:cs="Times New Roman"/>
          <w:sz w:val="28"/>
          <w:szCs w:val="28"/>
        </w:rPr>
        <w:t xml:space="preserve"> </w:t>
      </w:r>
      <w:r w:rsidR="00E3706A" w:rsidRPr="005A3ED4">
        <w:rPr>
          <w:rFonts w:ascii="Liberation Serif" w:hAnsi="Liberation Serif" w:cs="Times New Roman"/>
          <w:sz w:val="28"/>
          <w:szCs w:val="28"/>
        </w:rPr>
        <w:t>5 следующего содержания:</w:t>
      </w:r>
    </w:p>
    <w:p w:rsidR="00E3706A" w:rsidRPr="005A3ED4" w:rsidRDefault="00E3706A" w:rsidP="0041306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A3ED4">
        <w:rPr>
          <w:rFonts w:ascii="Liberation Serif" w:hAnsi="Liberation Serif"/>
          <w:sz w:val="28"/>
          <w:szCs w:val="28"/>
        </w:rPr>
        <w:t>«4) субсидии некоммерческой организации, участвующей в профилактике и (или) тушении пожаров (добровольная пожарная охрана), осуществляющей свою деятельность на территории Каменск-Уральского городского округа;</w:t>
      </w:r>
    </w:p>
    <w:p w:rsidR="00E3706A" w:rsidRPr="005A3ED4" w:rsidRDefault="00E3706A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5A3ED4">
        <w:rPr>
          <w:rFonts w:ascii="Liberation Serif" w:hAnsi="Liberation Serif"/>
          <w:sz w:val="28"/>
          <w:szCs w:val="28"/>
        </w:rPr>
        <w:t>5) субсидий организации, образующей инфраструктуру поддержки субъектов малого и среднего предпринимательства Каменск-Уральского городского округа.»</w:t>
      </w:r>
      <w:r w:rsidR="00401EB8" w:rsidRPr="005A3ED4">
        <w:rPr>
          <w:rFonts w:ascii="Liberation Serif" w:hAnsi="Liberation Serif"/>
          <w:sz w:val="28"/>
          <w:szCs w:val="28"/>
        </w:rPr>
        <w:t>;</w:t>
      </w:r>
    </w:p>
    <w:p w:rsidR="0041306F" w:rsidRPr="005A3ED4" w:rsidRDefault="00E3706A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5A3ED4">
        <w:rPr>
          <w:rFonts w:ascii="Liberation Serif" w:hAnsi="Liberation Serif"/>
          <w:sz w:val="28"/>
          <w:szCs w:val="28"/>
        </w:rPr>
        <w:t>2)</w:t>
      </w:r>
      <w:r w:rsidR="0041306F" w:rsidRPr="005A3ED4">
        <w:rPr>
          <w:rFonts w:ascii="Liberation Serif" w:hAnsi="Liberation Serif"/>
          <w:sz w:val="28"/>
          <w:szCs w:val="28"/>
        </w:rPr>
        <w:t xml:space="preserve"> в подпункте 4 пункта 3 статьи 23 Положения слова «при образовании экономии» исключить;</w:t>
      </w:r>
    </w:p>
    <w:p w:rsidR="0041306F" w:rsidRPr="005A3ED4" w:rsidRDefault="0041306F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3ED4">
        <w:rPr>
          <w:rFonts w:ascii="Liberation Serif" w:hAnsi="Liberation Serif"/>
          <w:sz w:val="28"/>
          <w:szCs w:val="28"/>
        </w:rPr>
        <w:t>3) в подпункте 7 пункта 3 статьи 23 Положения слова «</w:t>
      </w:r>
      <w:r w:rsidRPr="005A3ED4">
        <w:rPr>
          <w:rFonts w:ascii="Liberation Serif" w:hAnsi="Liberation Serif" w:cs="Liberation Serif"/>
          <w:sz w:val="28"/>
          <w:szCs w:val="28"/>
        </w:rPr>
        <w:t>при образовании экономии» исключить;</w:t>
      </w:r>
    </w:p>
    <w:p w:rsidR="00E3706A" w:rsidRPr="005A3ED4" w:rsidRDefault="0041306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5A3ED4">
        <w:rPr>
          <w:rFonts w:ascii="Liberation Serif" w:hAnsi="Liberation Serif"/>
          <w:sz w:val="28"/>
          <w:szCs w:val="28"/>
        </w:rPr>
        <w:t>4)</w:t>
      </w:r>
      <w:r w:rsidR="00E3706A" w:rsidRPr="005A3ED4">
        <w:rPr>
          <w:rFonts w:ascii="Liberation Serif" w:hAnsi="Liberation Serif"/>
          <w:sz w:val="28"/>
          <w:szCs w:val="28"/>
        </w:rPr>
        <w:t xml:space="preserve"> </w:t>
      </w:r>
      <w:r w:rsidR="00BC5E2A" w:rsidRPr="005A3ED4">
        <w:rPr>
          <w:rFonts w:ascii="Liberation Serif" w:hAnsi="Liberation Serif"/>
          <w:sz w:val="28"/>
          <w:szCs w:val="28"/>
        </w:rPr>
        <w:t xml:space="preserve">пункт 3 статьи 23 Положения дополнить подпунктами с 17 по </w:t>
      </w:r>
      <w:r w:rsidR="00BE72CF" w:rsidRPr="005A3ED4">
        <w:rPr>
          <w:rFonts w:ascii="Liberation Serif" w:hAnsi="Liberation Serif"/>
          <w:sz w:val="28"/>
          <w:szCs w:val="28"/>
        </w:rPr>
        <w:t>2</w:t>
      </w:r>
      <w:r w:rsidR="00BC5E2A" w:rsidRPr="005A3ED4">
        <w:rPr>
          <w:rFonts w:ascii="Liberation Serif" w:hAnsi="Liberation Serif"/>
          <w:sz w:val="28"/>
          <w:szCs w:val="28"/>
        </w:rPr>
        <w:t>0 следующего содержания:</w:t>
      </w:r>
    </w:p>
    <w:p w:rsidR="00BC5E2A" w:rsidRPr="005A3ED4" w:rsidRDefault="00BC5E2A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A3ED4">
        <w:rPr>
          <w:rFonts w:ascii="Liberation Serif" w:hAnsi="Liberation Serif" w:cs="Times New Roman"/>
          <w:sz w:val="28"/>
          <w:szCs w:val="28"/>
        </w:rPr>
        <w:lastRenderedPageBreak/>
        <w:t xml:space="preserve">«17) в случае необходимости перераспределения бюджетных ассигнований, предусмотренных главному распорядителю средств местного бюджета на социальные выплаты, не отнесенные к публичным нормативным обязательствам Каменск-Уральского городского округа, между видами социальных выплат в пределах общего объема бюджетных ассигнований, предусмотренных главному распорядителю средств местного бюджета </w:t>
      </w:r>
      <w:r w:rsidR="005A3ED4">
        <w:rPr>
          <w:rFonts w:ascii="Liberation Serif" w:hAnsi="Liberation Serif" w:cs="Times New Roman"/>
          <w:sz w:val="28"/>
          <w:szCs w:val="28"/>
        </w:rPr>
        <w:br/>
      </w:r>
      <w:r w:rsidRPr="005A3ED4">
        <w:rPr>
          <w:rFonts w:ascii="Liberation Serif" w:hAnsi="Liberation Serif" w:cs="Times New Roman"/>
          <w:sz w:val="28"/>
          <w:szCs w:val="28"/>
        </w:rPr>
        <w:t>на социальные выплаты, не отнесенные к публичным нормативным обязательствам Каменск-Уральского городского округа;</w:t>
      </w:r>
    </w:p>
    <w:p w:rsidR="00BC5E2A" w:rsidRPr="005A3ED4" w:rsidRDefault="00BC5E2A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A3ED4">
        <w:rPr>
          <w:rFonts w:ascii="Liberation Serif" w:hAnsi="Liberation Serif" w:cs="Times New Roman"/>
          <w:sz w:val="28"/>
          <w:szCs w:val="28"/>
        </w:rPr>
        <w:t>1</w:t>
      </w:r>
      <w:r w:rsidR="00BE72CF" w:rsidRPr="005A3ED4">
        <w:rPr>
          <w:rFonts w:ascii="Liberation Serif" w:hAnsi="Liberation Serif" w:cs="Times New Roman"/>
          <w:sz w:val="28"/>
          <w:szCs w:val="28"/>
        </w:rPr>
        <w:t>8</w:t>
      </w:r>
      <w:r w:rsidRPr="005A3ED4">
        <w:rPr>
          <w:rFonts w:ascii="Liberation Serif" w:hAnsi="Liberation Serif" w:cs="Times New Roman"/>
          <w:sz w:val="28"/>
          <w:szCs w:val="28"/>
        </w:rPr>
        <w:t>) в случае необходимости перераспределения бюджетных ассигнований, предусмотренных главному распорядителю средств местного бюджета на финансовое обеспечение мероприятия муниципальной программы Каменск-Уральского городского округа, между разделами (подразделами), целевыми статьями классификации расходов бюджета при изменении</w:t>
      </w:r>
      <w:r w:rsidR="0061713E" w:rsidRPr="005A3ED4">
        <w:rPr>
          <w:rFonts w:ascii="Liberation Serif" w:hAnsi="Liberation Serif" w:cs="Times New Roman"/>
          <w:sz w:val="28"/>
          <w:szCs w:val="28"/>
        </w:rPr>
        <w:t xml:space="preserve"> </w:t>
      </w:r>
      <w:r w:rsidR="00AD0CAC" w:rsidRPr="005A3ED4">
        <w:rPr>
          <w:rFonts w:ascii="Liberation Serif" w:hAnsi="Liberation Serif" w:cs="Times New Roman"/>
          <w:sz w:val="28"/>
          <w:szCs w:val="28"/>
        </w:rPr>
        <w:t>типа</w:t>
      </w:r>
      <w:r w:rsidRPr="005A3ED4">
        <w:rPr>
          <w:rFonts w:ascii="Liberation Serif" w:hAnsi="Liberation Serif" w:cs="Times New Roman"/>
          <w:sz w:val="28"/>
          <w:szCs w:val="28"/>
        </w:rPr>
        <w:t xml:space="preserve"> муниципального учреждения Каменск-Уральского городского округа, являющегося исполнителем соответствующего мероприятия этой муниципальной программы Каменск-Уральского городского округа;</w:t>
      </w:r>
    </w:p>
    <w:p w:rsidR="00BC5E2A" w:rsidRPr="005A3ED4" w:rsidRDefault="00BE72C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A3ED4">
        <w:rPr>
          <w:rFonts w:ascii="Liberation Serif" w:hAnsi="Liberation Serif" w:cs="Times New Roman"/>
          <w:sz w:val="28"/>
          <w:szCs w:val="28"/>
        </w:rPr>
        <w:t>19</w:t>
      </w:r>
      <w:r w:rsidR="00BC5E2A" w:rsidRPr="005A3ED4">
        <w:rPr>
          <w:rFonts w:ascii="Liberation Serif" w:hAnsi="Liberation Serif" w:cs="Times New Roman"/>
          <w:sz w:val="28"/>
          <w:szCs w:val="28"/>
        </w:rPr>
        <w:t>) в случае внесения изменений в указания о порядке применения бюджетной классификации Российской Федерации, утвержденные Министерством финансов Российской Федерации;</w:t>
      </w:r>
    </w:p>
    <w:p w:rsidR="00BC5E2A" w:rsidRPr="005A3ED4" w:rsidRDefault="00BE72C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A3ED4">
        <w:rPr>
          <w:rFonts w:ascii="Liberation Serif" w:hAnsi="Liberation Serif" w:cs="Times New Roman"/>
          <w:sz w:val="28"/>
          <w:szCs w:val="28"/>
        </w:rPr>
        <w:t>20</w:t>
      </w:r>
      <w:r w:rsidR="00BC5E2A" w:rsidRPr="005A3ED4">
        <w:rPr>
          <w:rFonts w:ascii="Liberation Serif" w:hAnsi="Liberation Serif" w:cs="Times New Roman"/>
          <w:sz w:val="28"/>
          <w:szCs w:val="28"/>
        </w:rPr>
        <w:t>) в случае прекращения действия утвержденных показателей сводной бюджетной росписи планового периода;</w:t>
      </w:r>
      <w:r w:rsidRPr="005A3ED4">
        <w:rPr>
          <w:rFonts w:ascii="Liberation Serif" w:hAnsi="Liberation Serif" w:cs="Times New Roman"/>
          <w:sz w:val="28"/>
          <w:szCs w:val="28"/>
        </w:rPr>
        <w:t>».</w:t>
      </w:r>
    </w:p>
    <w:p w:rsidR="0007328C" w:rsidRPr="005A3ED4" w:rsidRDefault="00C317AB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A0295D" w:rsidRPr="005A3ED4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</w:t>
      </w:r>
    </w:p>
    <w:p w:rsidR="0007328C" w:rsidRPr="005A3ED4" w:rsidRDefault="00C317AB" w:rsidP="00A872E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07328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A872E3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Контроль исполнения настоящего решения возложить на комитет 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A872E3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 экономической политике, бюджету и налогам (Чешихин Э.П.).</w:t>
      </w: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Председатель Думы</w:t>
      </w: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Каменска-Уральского городского округа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В.И. Пермяков</w:t>
      </w:r>
    </w:p>
    <w:p w:rsidR="0007328C" w:rsidRPr="005A3ED4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E226B" w:rsidRPr="005A3ED4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5A3ED4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Г</w:t>
      </w:r>
      <w:r w:rsidR="00727BEA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лав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</w:p>
    <w:p w:rsidR="0007328C" w:rsidRPr="005A3ED4" w:rsidRDefault="0007328C" w:rsidP="00A872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Каменск-Уральского городского округа</w:t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А.</w:t>
      </w:r>
      <w:r w:rsidR="00002A0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002A0C" w:rsidRPr="005A3ED4">
        <w:rPr>
          <w:rFonts w:ascii="Liberation Serif" w:eastAsia="Times New Roman" w:hAnsi="Liberation Serif" w:cs="Times New Roman"/>
          <w:sz w:val="28"/>
          <w:szCs w:val="28"/>
          <w:lang w:eastAsia="ru-RU"/>
        </w:rPr>
        <w:t>Герасимов</w:t>
      </w:r>
    </w:p>
    <w:sectPr w:rsidR="0007328C" w:rsidRPr="005A3ED4" w:rsidSect="005A3ED4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873" w:rsidRDefault="00AB7873" w:rsidP="005A3ED4">
      <w:pPr>
        <w:spacing w:after="0" w:line="240" w:lineRule="auto"/>
      </w:pPr>
      <w:r>
        <w:separator/>
      </w:r>
    </w:p>
  </w:endnote>
  <w:endnote w:type="continuationSeparator" w:id="1">
    <w:p w:rsidR="00AB7873" w:rsidRDefault="00AB7873" w:rsidP="005A3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873" w:rsidRDefault="00AB7873" w:rsidP="005A3ED4">
      <w:pPr>
        <w:spacing w:after="0" w:line="240" w:lineRule="auto"/>
      </w:pPr>
      <w:r>
        <w:separator/>
      </w:r>
    </w:p>
  </w:footnote>
  <w:footnote w:type="continuationSeparator" w:id="1">
    <w:p w:rsidR="00AB7873" w:rsidRDefault="00AB7873" w:rsidP="005A3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06824"/>
    </w:sdtPr>
    <w:sdtContent>
      <w:p w:rsidR="005A3ED4" w:rsidRDefault="003A79CE">
        <w:pPr>
          <w:pStyle w:val="a6"/>
          <w:jc w:val="center"/>
        </w:pPr>
        <w:fldSimple w:instr=" PAGE   \* MERGEFORMAT ">
          <w:r w:rsidR="0067051D">
            <w:rPr>
              <w:noProof/>
            </w:rPr>
            <w:t>2</w:t>
          </w:r>
        </w:fldSimple>
      </w:p>
    </w:sdtContent>
  </w:sdt>
  <w:p w:rsidR="005A3ED4" w:rsidRDefault="005A3E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23CC5"/>
    <w:multiLevelType w:val="hybridMultilevel"/>
    <w:tmpl w:val="1D56DC3C"/>
    <w:lvl w:ilvl="0" w:tplc="D494CA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C73249"/>
    <w:multiLevelType w:val="hybridMultilevel"/>
    <w:tmpl w:val="E980607C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B0EFF"/>
    <w:multiLevelType w:val="hybridMultilevel"/>
    <w:tmpl w:val="9F4253BA"/>
    <w:lvl w:ilvl="0" w:tplc="CE18F452">
      <w:start w:val="5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28B7F90"/>
    <w:multiLevelType w:val="hybridMultilevel"/>
    <w:tmpl w:val="F45E3B2A"/>
    <w:lvl w:ilvl="0" w:tplc="7A8A73DA">
      <w:start w:val="17"/>
      <w:numFmt w:val="decimal"/>
      <w:lvlText w:val="%1)"/>
      <w:lvlJc w:val="left"/>
      <w:pPr>
        <w:ind w:left="957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D2653C"/>
    <w:multiLevelType w:val="hybridMultilevel"/>
    <w:tmpl w:val="8196E8AA"/>
    <w:lvl w:ilvl="0" w:tplc="E36C3F52">
      <w:start w:val="4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B1D67AD"/>
    <w:multiLevelType w:val="hybridMultilevel"/>
    <w:tmpl w:val="852ED4D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65A"/>
    <w:rsid w:val="00002A0C"/>
    <w:rsid w:val="00002B2E"/>
    <w:rsid w:val="00011B0E"/>
    <w:rsid w:val="00020951"/>
    <w:rsid w:val="000305F1"/>
    <w:rsid w:val="00050C53"/>
    <w:rsid w:val="000666EE"/>
    <w:rsid w:val="0007328C"/>
    <w:rsid w:val="00081343"/>
    <w:rsid w:val="000F3D24"/>
    <w:rsid w:val="001572DF"/>
    <w:rsid w:val="00176F49"/>
    <w:rsid w:val="001851BC"/>
    <w:rsid w:val="00195857"/>
    <w:rsid w:val="001A2854"/>
    <w:rsid w:val="00215AA8"/>
    <w:rsid w:val="002202BB"/>
    <w:rsid w:val="002A4CB1"/>
    <w:rsid w:val="002B53A9"/>
    <w:rsid w:val="002B735F"/>
    <w:rsid w:val="002C0748"/>
    <w:rsid w:val="002D7443"/>
    <w:rsid w:val="002F3BB6"/>
    <w:rsid w:val="002F59C6"/>
    <w:rsid w:val="003144DB"/>
    <w:rsid w:val="003654CB"/>
    <w:rsid w:val="003A79CE"/>
    <w:rsid w:val="003E6731"/>
    <w:rsid w:val="00401EB8"/>
    <w:rsid w:val="0041306F"/>
    <w:rsid w:val="00495ACD"/>
    <w:rsid w:val="004C309E"/>
    <w:rsid w:val="004E226B"/>
    <w:rsid w:val="004F16FF"/>
    <w:rsid w:val="00504AED"/>
    <w:rsid w:val="0051546D"/>
    <w:rsid w:val="00526300"/>
    <w:rsid w:val="00532759"/>
    <w:rsid w:val="005675F4"/>
    <w:rsid w:val="00576C44"/>
    <w:rsid w:val="005814EA"/>
    <w:rsid w:val="00581F94"/>
    <w:rsid w:val="005A3ED4"/>
    <w:rsid w:val="005C7939"/>
    <w:rsid w:val="005F5C9E"/>
    <w:rsid w:val="0061713E"/>
    <w:rsid w:val="00627AFC"/>
    <w:rsid w:val="00651475"/>
    <w:rsid w:val="0066765F"/>
    <w:rsid w:val="0067051D"/>
    <w:rsid w:val="00671AF7"/>
    <w:rsid w:val="00683459"/>
    <w:rsid w:val="006B2AFD"/>
    <w:rsid w:val="006D5006"/>
    <w:rsid w:val="006E5C8F"/>
    <w:rsid w:val="00703035"/>
    <w:rsid w:val="00727BEA"/>
    <w:rsid w:val="007E2EFD"/>
    <w:rsid w:val="007F5AD8"/>
    <w:rsid w:val="007F6879"/>
    <w:rsid w:val="00821ABB"/>
    <w:rsid w:val="008659A9"/>
    <w:rsid w:val="008A4B86"/>
    <w:rsid w:val="008B075A"/>
    <w:rsid w:val="008F0884"/>
    <w:rsid w:val="008F1AA6"/>
    <w:rsid w:val="008F233B"/>
    <w:rsid w:val="008F2C20"/>
    <w:rsid w:val="0091394B"/>
    <w:rsid w:val="0091642A"/>
    <w:rsid w:val="009209E7"/>
    <w:rsid w:val="00940FDB"/>
    <w:rsid w:val="009518CD"/>
    <w:rsid w:val="00964677"/>
    <w:rsid w:val="0096470A"/>
    <w:rsid w:val="00983B7A"/>
    <w:rsid w:val="00996CB2"/>
    <w:rsid w:val="009A5222"/>
    <w:rsid w:val="009D2321"/>
    <w:rsid w:val="009E67F3"/>
    <w:rsid w:val="009F65A1"/>
    <w:rsid w:val="009F6779"/>
    <w:rsid w:val="00A0295D"/>
    <w:rsid w:val="00A4005A"/>
    <w:rsid w:val="00A5282F"/>
    <w:rsid w:val="00A872E3"/>
    <w:rsid w:val="00AB7873"/>
    <w:rsid w:val="00AD0CAC"/>
    <w:rsid w:val="00AE3A85"/>
    <w:rsid w:val="00B024F5"/>
    <w:rsid w:val="00B40397"/>
    <w:rsid w:val="00B8661E"/>
    <w:rsid w:val="00BA396B"/>
    <w:rsid w:val="00BC5E2A"/>
    <w:rsid w:val="00BE72CF"/>
    <w:rsid w:val="00BF3B05"/>
    <w:rsid w:val="00C03554"/>
    <w:rsid w:val="00C15DAE"/>
    <w:rsid w:val="00C317AB"/>
    <w:rsid w:val="00C4707F"/>
    <w:rsid w:val="00CA43AC"/>
    <w:rsid w:val="00CA5FD5"/>
    <w:rsid w:val="00CB0DB9"/>
    <w:rsid w:val="00CB66BE"/>
    <w:rsid w:val="00CC49AB"/>
    <w:rsid w:val="00CE6A6C"/>
    <w:rsid w:val="00D604CE"/>
    <w:rsid w:val="00E02870"/>
    <w:rsid w:val="00E0460B"/>
    <w:rsid w:val="00E33089"/>
    <w:rsid w:val="00E3706A"/>
    <w:rsid w:val="00E56286"/>
    <w:rsid w:val="00EA1D2C"/>
    <w:rsid w:val="00EC2D64"/>
    <w:rsid w:val="00EC66D6"/>
    <w:rsid w:val="00F316BC"/>
    <w:rsid w:val="00F60A06"/>
    <w:rsid w:val="00F60D3A"/>
    <w:rsid w:val="00F812F1"/>
    <w:rsid w:val="00FB465A"/>
    <w:rsid w:val="00FB74A2"/>
    <w:rsid w:val="00FC1B08"/>
    <w:rsid w:val="00FF3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2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A3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3ED4"/>
  </w:style>
  <w:style w:type="paragraph" w:styleId="a8">
    <w:name w:val="footer"/>
    <w:basedOn w:val="a"/>
    <w:link w:val="a9"/>
    <w:uiPriority w:val="99"/>
    <w:semiHidden/>
    <w:unhideWhenUsed/>
    <w:rsid w:val="005A3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A3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0ADD6-6879-49E3-B19A-40300DD6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on1973</cp:lastModifiedBy>
  <cp:revision>6</cp:revision>
  <cp:lastPrinted>2024-10-07T10:18:00Z</cp:lastPrinted>
  <dcterms:created xsi:type="dcterms:W3CDTF">2024-10-07T08:13:00Z</dcterms:created>
  <dcterms:modified xsi:type="dcterms:W3CDTF">2024-10-15T06:19:00Z</dcterms:modified>
</cp:coreProperties>
</file>