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47B45" w:rsidRDefault="007404D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404D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03D1B" w:rsidRDefault="00D03D1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747B45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747B45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AC019E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AC019E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AC019E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AC019E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AC019E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AC019E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AC019E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AC019E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AC019E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C019E" w:rsidRDefault="007404DC" w:rsidP="00133698">
      <w:pPr>
        <w:spacing w:before="400"/>
        <w:rPr>
          <w:rFonts w:ascii="Liberation Serif" w:hAnsi="Liberation Serif" w:cs="Liberation Serif"/>
          <w:sz w:val="24"/>
        </w:rPr>
      </w:pPr>
      <w:r w:rsidRPr="007404DC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022A1F">
        <w:rPr>
          <w:rFonts w:ascii="Liberation Serif" w:hAnsi="Liberation Serif" w:cs="Liberation Serif"/>
          <w:sz w:val="24"/>
        </w:rPr>
        <w:t>от 13.11.2024 № 801</w:t>
      </w:r>
      <w:r w:rsidR="00A265EF" w:rsidRPr="00AC019E">
        <w:rPr>
          <w:rFonts w:ascii="Liberation Serif" w:hAnsi="Liberation Serif" w:cs="Liberation Serif"/>
          <w:sz w:val="24"/>
        </w:rPr>
        <w:t xml:space="preserve"> </w:t>
      </w:r>
    </w:p>
    <w:p w:rsidR="00133698" w:rsidRPr="00AC019E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03D1B" w:rsidRDefault="00D03D1B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040B1" w:rsidRDefault="003C339F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AC019E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</w:t>
      </w:r>
      <w:r w:rsidR="00BF7362">
        <w:rPr>
          <w:rFonts w:ascii="Liberation Serif" w:hAnsi="Liberation Serif"/>
          <w:b/>
          <w:sz w:val="28"/>
          <w:szCs w:val="28"/>
        </w:rPr>
        <w:t xml:space="preserve">в постановление Администрации города </w:t>
      </w:r>
    </w:p>
    <w:p w:rsidR="00133698" w:rsidRPr="00AC019E" w:rsidRDefault="00BF7362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Каменска-Уральского от 19.10.2017 № 919 (в редакции постановления Администрации города Каменска-Уральского от 14.11.2018 № 965, постановлений Администрации Каменск</w:t>
      </w:r>
      <w:r w:rsidR="00B033EE">
        <w:rPr>
          <w:rFonts w:ascii="Liberation Serif" w:hAnsi="Liberation Serif"/>
          <w:b/>
          <w:sz w:val="28"/>
          <w:szCs w:val="28"/>
        </w:rPr>
        <w:t xml:space="preserve">-Уральского городского округа  от 01.12.2021 № 919, от 01.09.2022 № 573) </w:t>
      </w:r>
      <w:r w:rsidR="00B033EE" w:rsidRPr="00B033EE">
        <w:rPr>
          <w:rFonts w:ascii="Liberation Serif" w:eastAsia="Calibri" w:hAnsi="Liberation Serif"/>
          <w:b/>
          <w:sz w:val="28"/>
          <w:szCs w:val="28"/>
          <w:lang w:eastAsia="en-US"/>
        </w:rPr>
        <w:t>«</w:t>
      </w:r>
      <w:r w:rsidR="00B033EE">
        <w:rPr>
          <w:rFonts w:ascii="Liberation Serif" w:eastAsia="Calibri" w:hAnsi="Liberation Serif"/>
          <w:b/>
          <w:sz w:val="28"/>
          <w:szCs w:val="28"/>
          <w:lang w:eastAsia="en-US"/>
        </w:rPr>
        <w:t xml:space="preserve">Об утверждении </w:t>
      </w:r>
      <w:r w:rsidR="00B033EE">
        <w:rPr>
          <w:rFonts w:ascii="Liberation Serif" w:hAnsi="Liberation Serif"/>
          <w:b/>
          <w:sz w:val="28"/>
          <w:szCs w:val="28"/>
        </w:rPr>
        <w:t>Методических рекомендаций</w:t>
      </w:r>
      <w:r w:rsidR="00403868" w:rsidRPr="00AC019E">
        <w:rPr>
          <w:rFonts w:ascii="Liberation Serif" w:hAnsi="Liberation Serif"/>
          <w:b/>
          <w:sz w:val="28"/>
          <w:szCs w:val="28"/>
        </w:rPr>
        <w:t xml:space="preserve"> по проведению </w:t>
      </w:r>
      <w:r w:rsidR="00A47AB6" w:rsidRPr="00AC019E">
        <w:rPr>
          <w:rFonts w:ascii="Liberation Serif" w:hAnsi="Liberation Serif"/>
          <w:b/>
          <w:sz w:val="28"/>
          <w:szCs w:val="28"/>
        </w:rPr>
        <w:t xml:space="preserve"> оценки регулирующего воздействия проектов муниципальных нормативных правовых </w:t>
      </w:r>
      <w:r w:rsidR="00A47AB6" w:rsidRPr="00B033EE">
        <w:rPr>
          <w:rFonts w:ascii="Liberation Serif" w:hAnsi="Liberation Serif"/>
          <w:b/>
          <w:sz w:val="28"/>
          <w:szCs w:val="28"/>
        </w:rPr>
        <w:t>актов</w:t>
      </w:r>
      <w:r w:rsidR="00B033EE" w:rsidRPr="00B033EE">
        <w:rPr>
          <w:rFonts w:ascii="Liberation Serif" w:eastAsia="Calibri" w:hAnsi="Liberation Serif"/>
          <w:b/>
          <w:sz w:val="28"/>
          <w:szCs w:val="28"/>
          <w:lang w:eastAsia="en-US"/>
        </w:rPr>
        <w:t>»</w:t>
      </w:r>
    </w:p>
    <w:p w:rsidR="00133698" w:rsidRPr="00AC019E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5D7149" w:rsidRPr="00AC019E" w:rsidRDefault="00FC519E" w:rsidP="005D7149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AC019E">
        <w:rPr>
          <w:rFonts w:ascii="Liberation Serif" w:hAnsi="Liberation Serif"/>
          <w:sz w:val="28"/>
          <w:szCs w:val="28"/>
        </w:rPr>
        <w:tab/>
      </w:r>
      <w:r w:rsidR="00A47AB6" w:rsidRPr="00AC019E">
        <w:rPr>
          <w:rFonts w:ascii="Liberation Serif" w:hAnsi="Liberation Serif"/>
          <w:sz w:val="28"/>
          <w:szCs w:val="28"/>
        </w:rPr>
        <w:t xml:space="preserve">В </w:t>
      </w:r>
      <w:r w:rsidR="005D7149" w:rsidRPr="00AC019E">
        <w:rPr>
          <w:rFonts w:ascii="Liberation Serif" w:hAnsi="Liberation Serif"/>
          <w:sz w:val="28"/>
          <w:szCs w:val="28"/>
        </w:rPr>
        <w:t>целях реализации</w:t>
      </w:r>
      <w:r w:rsidR="00820294" w:rsidRPr="00AC019E">
        <w:rPr>
          <w:rFonts w:ascii="Liberation Serif" w:hAnsi="Liberation Serif"/>
          <w:sz w:val="28"/>
          <w:szCs w:val="28"/>
        </w:rPr>
        <w:t xml:space="preserve"> </w:t>
      </w:r>
      <w:r w:rsidR="005D7149" w:rsidRPr="00AC019E">
        <w:rPr>
          <w:rFonts w:ascii="Liberation Serif" w:hAnsi="Liberation Serif"/>
          <w:sz w:val="28"/>
          <w:szCs w:val="28"/>
        </w:rPr>
        <w:t>Федерального закона</w:t>
      </w:r>
      <w:r w:rsidR="0048677B" w:rsidRPr="00AC019E">
        <w:rPr>
          <w:rFonts w:ascii="Liberation Serif" w:hAnsi="Liberation Serif"/>
          <w:sz w:val="28"/>
          <w:szCs w:val="28"/>
        </w:rPr>
        <w:t xml:space="preserve"> </w:t>
      </w:r>
      <w:r w:rsidR="00D92AC4" w:rsidRPr="00AC019E">
        <w:rPr>
          <w:rFonts w:ascii="Liberation Serif" w:hAnsi="Liberation Serif"/>
          <w:sz w:val="28"/>
          <w:szCs w:val="28"/>
        </w:rPr>
        <w:t xml:space="preserve">от </w:t>
      </w:r>
      <w:r w:rsidR="00820294" w:rsidRPr="00AC019E">
        <w:rPr>
          <w:rFonts w:ascii="Liberation Serif" w:hAnsi="Liberation Serif"/>
          <w:sz w:val="28"/>
          <w:szCs w:val="28"/>
        </w:rPr>
        <w:t>6</w:t>
      </w:r>
      <w:r w:rsidR="00961A92" w:rsidRPr="00AC019E">
        <w:rPr>
          <w:rFonts w:ascii="Liberation Serif" w:hAnsi="Liberation Serif"/>
          <w:sz w:val="28"/>
          <w:szCs w:val="28"/>
        </w:rPr>
        <w:t xml:space="preserve"> октября </w:t>
      </w:r>
      <w:r w:rsidR="00820294" w:rsidRPr="00AC019E">
        <w:rPr>
          <w:rFonts w:ascii="Liberation Serif" w:hAnsi="Liberation Serif"/>
          <w:sz w:val="28"/>
          <w:szCs w:val="28"/>
        </w:rPr>
        <w:t xml:space="preserve">2003 </w:t>
      </w:r>
      <w:r w:rsidR="00961A92" w:rsidRPr="00AC019E">
        <w:rPr>
          <w:rFonts w:ascii="Liberation Serif" w:hAnsi="Liberation Serif"/>
          <w:sz w:val="28"/>
          <w:szCs w:val="28"/>
        </w:rPr>
        <w:t xml:space="preserve">года </w:t>
      </w:r>
      <w:r w:rsidR="00820294" w:rsidRPr="00AC019E">
        <w:rPr>
          <w:rFonts w:ascii="Liberation Serif" w:hAnsi="Liberation Serif"/>
          <w:sz w:val="28"/>
          <w:szCs w:val="28"/>
        </w:rPr>
        <w:t>№ 131-ФЗ «Об общих принципах организации местного самоуправ</w:t>
      </w:r>
      <w:r w:rsidR="00D92AC4" w:rsidRPr="00AC019E">
        <w:rPr>
          <w:rFonts w:ascii="Liberation Serif" w:hAnsi="Liberation Serif"/>
          <w:sz w:val="28"/>
          <w:szCs w:val="28"/>
        </w:rPr>
        <w:t>ления в Российской Федерации», З</w:t>
      </w:r>
      <w:r w:rsidR="005D7149" w:rsidRPr="00AC019E">
        <w:rPr>
          <w:rFonts w:ascii="Liberation Serif" w:eastAsia="Calibri" w:hAnsi="Liberation Serif"/>
          <w:sz w:val="28"/>
          <w:szCs w:val="28"/>
          <w:lang w:eastAsia="en-US"/>
        </w:rPr>
        <w:t>акона</w:t>
      </w:r>
      <w:r w:rsidR="00820294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Свердловской области от 14</w:t>
      </w:r>
      <w:r w:rsidR="00961A92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июля </w:t>
      </w:r>
      <w:r w:rsidR="00820294" w:rsidRPr="00AC019E">
        <w:rPr>
          <w:rFonts w:ascii="Liberation Serif" w:eastAsia="Calibri" w:hAnsi="Liberation Serif"/>
          <w:sz w:val="28"/>
          <w:szCs w:val="28"/>
          <w:lang w:eastAsia="en-US"/>
        </w:rPr>
        <w:t>2014</w:t>
      </w:r>
      <w:r w:rsidR="00961A92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года</w:t>
      </w:r>
      <w:r w:rsidR="00820294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№ 74-ОЗ «</w:t>
      </w:r>
      <w:r w:rsidR="00E5315D" w:rsidRPr="00EB771E">
        <w:rPr>
          <w:rFonts w:ascii="Liberation Serif" w:eastAsia="Calibri" w:hAnsi="Liberation Serif"/>
          <w:sz w:val="28"/>
          <w:szCs w:val="28"/>
          <w:lang w:eastAsia="en-US"/>
        </w:rPr>
        <w:t>Об оценке регулирующего воздействия проектов нормативных правовых актов, экспертизе нормативных правовых актов, установлении и оценке применения обязательных требований в Свердловской област</w:t>
      </w:r>
      <w:r w:rsidR="00E5315D">
        <w:rPr>
          <w:rFonts w:ascii="Liberation Serif" w:eastAsia="Calibri" w:hAnsi="Liberation Serif"/>
          <w:sz w:val="28"/>
          <w:szCs w:val="28"/>
          <w:lang w:eastAsia="en-US"/>
        </w:rPr>
        <w:t>и</w:t>
      </w:r>
      <w:r w:rsidR="00820294" w:rsidRPr="00AC019E">
        <w:rPr>
          <w:rFonts w:ascii="Liberation Serif" w:eastAsia="Calibri" w:hAnsi="Liberation Serif"/>
          <w:sz w:val="28"/>
          <w:szCs w:val="28"/>
          <w:lang w:eastAsia="en-US"/>
        </w:rPr>
        <w:t>»</w:t>
      </w:r>
      <w:r w:rsidR="005D7149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, в соответствии с </w:t>
      </w:r>
      <w:r w:rsidR="005D7149" w:rsidRPr="00AC019E">
        <w:rPr>
          <w:rFonts w:ascii="Liberation Serif" w:hAnsi="Liberation Serif"/>
          <w:sz w:val="28"/>
          <w:szCs w:val="28"/>
        </w:rPr>
        <w:t>Порядком проведения оценки регулирующего воздействия проектов муниципальных нормативн</w:t>
      </w:r>
      <w:r w:rsidR="005A0A5D">
        <w:rPr>
          <w:rFonts w:ascii="Liberation Serif" w:hAnsi="Liberation Serif"/>
          <w:sz w:val="28"/>
          <w:szCs w:val="28"/>
        </w:rPr>
        <w:t>ых правовых актов, утвержденным</w:t>
      </w:r>
      <w:r w:rsidR="005D7149" w:rsidRPr="00AC019E">
        <w:rPr>
          <w:rFonts w:ascii="Liberation Serif" w:hAnsi="Liberation Serif"/>
          <w:sz w:val="28"/>
          <w:szCs w:val="28"/>
        </w:rPr>
        <w:t xml:space="preserve"> </w:t>
      </w:r>
      <w:r w:rsidR="005D7149" w:rsidRPr="00AC019E">
        <w:rPr>
          <w:rFonts w:ascii="Liberation Serif" w:eastAsia="Calibri" w:hAnsi="Liberation Serif"/>
          <w:sz w:val="28"/>
          <w:szCs w:val="28"/>
          <w:lang w:eastAsia="en-US"/>
        </w:rPr>
        <w:t>постановлением Администрации города Каменска-Уральского от 12.09.2014 № 1278 (</w:t>
      </w:r>
      <w:r w:rsidR="005D7149" w:rsidRPr="00AC019E">
        <w:rPr>
          <w:rFonts w:ascii="Liberation Serif" w:hAnsi="Liberation Serif"/>
          <w:sz w:val="28"/>
          <w:szCs w:val="28"/>
        </w:rPr>
        <w:t xml:space="preserve">в редакции постановлений Администрации города Каменска-Уральского от 20.10.2016 № 1475, от 26.09.2017 № 831, постановлений Администрации Каменск-Уральского городского </w:t>
      </w:r>
      <w:r w:rsidR="00260F09" w:rsidRPr="00AC019E">
        <w:rPr>
          <w:rFonts w:ascii="Liberation Serif" w:hAnsi="Liberation Serif"/>
          <w:sz w:val="28"/>
          <w:szCs w:val="28"/>
        </w:rPr>
        <w:t xml:space="preserve">   </w:t>
      </w:r>
      <w:r w:rsidR="005D7149" w:rsidRPr="00AC019E">
        <w:rPr>
          <w:rFonts w:ascii="Liberation Serif" w:hAnsi="Liberation Serif"/>
          <w:sz w:val="28"/>
          <w:szCs w:val="28"/>
        </w:rPr>
        <w:t xml:space="preserve">округа </w:t>
      </w:r>
      <w:r w:rsidR="00260F09" w:rsidRPr="00AC019E">
        <w:rPr>
          <w:rFonts w:ascii="Liberation Serif" w:hAnsi="Liberation Serif"/>
          <w:sz w:val="28"/>
          <w:szCs w:val="28"/>
        </w:rPr>
        <w:t xml:space="preserve">  </w:t>
      </w:r>
      <w:r w:rsidR="005D7149" w:rsidRPr="00AC019E">
        <w:rPr>
          <w:rFonts w:ascii="Liberation Serif" w:hAnsi="Liberation Serif"/>
          <w:sz w:val="28"/>
          <w:szCs w:val="28"/>
        </w:rPr>
        <w:t>от</w:t>
      </w:r>
      <w:r w:rsidR="00260F09" w:rsidRPr="00AC019E">
        <w:rPr>
          <w:rFonts w:ascii="Liberation Serif" w:hAnsi="Liberation Serif"/>
          <w:sz w:val="28"/>
          <w:szCs w:val="28"/>
        </w:rPr>
        <w:t xml:space="preserve">   </w:t>
      </w:r>
      <w:r w:rsidR="005D7149" w:rsidRPr="00AC019E">
        <w:rPr>
          <w:rFonts w:ascii="Liberation Serif" w:hAnsi="Liberation Serif"/>
          <w:sz w:val="28"/>
          <w:szCs w:val="28"/>
        </w:rPr>
        <w:t xml:space="preserve"> </w:t>
      </w:r>
      <w:r w:rsidR="00D92AC4" w:rsidRPr="00AC019E">
        <w:rPr>
          <w:rFonts w:ascii="Liberation Serif" w:hAnsi="Liberation Serif"/>
          <w:sz w:val="28"/>
          <w:szCs w:val="28"/>
        </w:rPr>
        <w:t>1</w:t>
      </w:r>
      <w:r w:rsidR="005D7149" w:rsidRPr="00AC019E">
        <w:rPr>
          <w:rFonts w:ascii="Liberation Serif" w:hAnsi="Liberation Serif"/>
          <w:sz w:val="28"/>
          <w:szCs w:val="28"/>
        </w:rPr>
        <w:t>2.01.2021 № 4, от 17.11.2021 № 885, от 12.08.2022  № 532</w:t>
      </w:r>
      <w:r w:rsidR="00DE1499">
        <w:rPr>
          <w:rFonts w:ascii="Liberation Serif" w:hAnsi="Liberation Serif"/>
          <w:sz w:val="28"/>
          <w:szCs w:val="28"/>
        </w:rPr>
        <w:t>, от 05.11.2024 № 781</w:t>
      </w:r>
      <w:r w:rsidR="005D7149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), Администрация </w:t>
      </w:r>
      <w:r w:rsidR="00791392" w:rsidRPr="00AC019E">
        <w:rPr>
          <w:rFonts w:ascii="Liberation Serif" w:eastAsia="Calibri" w:hAnsi="Liberation Serif"/>
          <w:sz w:val="28"/>
          <w:szCs w:val="28"/>
          <w:lang w:eastAsia="en-US"/>
        </w:rPr>
        <w:t>Каменск</w:t>
      </w:r>
      <w:r w:rsidR="005D7149" w:rsidRPr="00AC019E">
        <w:rPr>
          <w:rFonts w:ascii="Liberation Serif" w:eastAsia="Calibri" w:hAnsi="Liberation Serif"/>
          <w:sz w:val="28"/>
          <w:szCs w:val="28"/>
          <w:lang w:eastAsia="en-US"/>
        </w:rPr>
        <w:t>-Уральского</w:t>
      </w:r>
      <w:r w:rsidR="00791392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городского округа</w:t>
      </w:r>
      <w:r w:rsidR="005D7149"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</w:p>
    <w:p w:rsidR="004F1BF0" w:rsidRDefault="00A56F24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</w:rPr>
      </w:pPr>
      <w:r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4F1BF0" w:rsidRPr="00AC019E">
        <w:rPr>
          <w:rFonts w:ascii="Liberation Serif" w:hAnsi="Liberation Serif" w:cs="Liberation Serif"/>
          <w:b/>
          <w:sz w:val="28"/>
        </w:rPr>
        <w:t>ПОСТАНОВЛЯЕТ:</w:t>
      </w:r>
    </w:p>
    <w:p w:rsidR="00DE1499" w:rsidRDefault="00E5315D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</w:rPr>
        <w:tab/>
      </w:r>
      <w:r w:rsidRPr="00D377CC">
        <w:rPr>
          <w:rFonts w:ascii="Liberation Serif" w:hAnsi="Liberation Serif"/>
          <w:sz w:val="28"/>
          <w:szCs w:val="28"/>
        </w:rPr>
        <w:t xml:space="preserve">1. </w:t>
      </w:r>
      <w:r w:rsidRPr="00D377CC">
        <w:rPr>
          <w:rFonts w:ascii="Liberation Serif" w:hAnsi="Liberation Serif" w:cs="Liberation Serif"/>
          <w:sz w:val="28"/>
        </w:rPr>
        <w:t>Внести</w:t>
      </w:r>
      <w:r>
        <w:rPr>
          <w:rFonts w:ascii="Liberation Serif" w:hAnsi="Liberation Serif" w:cs="Liberation Serif"/>
          <w:sz w:val="28"/>
        </w:rPr>
        <w:t xml:space="preserve"> изменения в постановление Администрации города Каменска-Уральского от 19.10.2017 № 919 (</w:t>
      </w:r>
      <w:r>
        <w:rPr>
          <w:rFonts w:ascii="Liberation Serif" w:hAnsi="Liberation Serif"/>
          <w:sz w:val="28"/>
          <w:szCs w:val="28"/>
        </w:rPr>
        <w:t>в редакции постановления Администрации города Каменска-Уральского от 14.11.2018 № 965, постановлений Администрации Каменск-Уральского городского округа от 01.12.2021 № 919, от 01.09.2022 № 573)</w:t>
      </w:r>
      <w:r w:rsidRPr="00D377CC">
        <w:rPr>
          <w:rFonts w:ascii="Liberation Serif" w:hAnsi="Liberation Serif"/>
          <w:sz w:val="28"/>
          <w:szCs w:val="28"/>
        </w:rPr>
        <w:t xml:space="preserve"> «</w:t>
      </w:r>
      <w:r w:rsidR="00AC76D0">
        <w:rPr>
          <w:rFonts w:ascii="Liberation Serif" w:hAnsi="Liberation Serif" w:cs="Liberation Serif"/>
          <w:sz w:val="28"/>
        </w:rPr>
        <w:t>Об утверждении Методических рекомендаций по проведению оценки регулирующего воздействия проектов муниципальных нормативных правовых актов</w:t>
      </w:r>
      <w:r w:rsidRPr="00D377CC">
        <w:rPr>
          <w:rFonts w:ascii="Liberation Serif" w:hAnsi="Liberation Serif"/>
          <w:sz w:val="28"/>
          <w:szCs w:val="28"/>
        </w:rPr>
        <w:t>»</w:t>
      </w:r>
      <w:r w:rsidR="00C913FB">
        <w:rPr>
          <w:rFonts w:ascii="Liberation Serif" w:hAnsi="Liberation Serif" w:cs="Liberation Serif"/>
          <w:sz w:val="28"/>
        </w:rPr>
        <w:t xml:space="preserve"> </w:t>
      </w:r>
      <w:r w:rsidR="00DE1499">
        <w:rPr>
          <w:rFonts w:ascii="Liberation Serif" w:hAnsi="Liberation Serif" w:cs="Liberation Serif"/>
          <w:sz w:val="28"/>
        </w:rPr>
        <w:t xml:space="preserve">(далее - Постановление), изложив </w:t>
      </w:r>
      <w:r w:rsidR="00DE1499">
        <w:rPr>
          <w:rFonts w:ascii="Liberation Serif" w:hAnsi="Liberation Serif"/>
          <w:sz w:val="28"/>
          <w:szCs w:val="28"/>
        </w:rPr>
        <w:t>преамбулу Постановления в следующей редакции:</w:t>
      </w:r>
    </w:p>
    <w:p w:rsidR="00DE1499" w:rsidRPr="003040B1" w:rsidRDefault="00DE1499" w:rsidP="003040B1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8"/>
          <w:szCs w:val="28"/>
        </w:rPr>
        <w:tab/>
        <w:t xml:space="preserve">1) </w:t>
      </w:r>
      <w:r w:rsidRPr="00AC019E">
        <w:rPr>
          <w:rFonts w:ascii="Liberation Serif" w:hAnsi="Liberation Serif"/>
          <w:sz w:val="28"/>
          <w:szCs w:val="28"/>
        </w:rPr>
        <w:t xml:space="preserve">«В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целях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реализации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>Федерального закона от 6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 октября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 2003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>года № 131-ФЗ «Об общих принципах организации местного самоуправления в Российской Федерации», З</w:t>
      </w:r>
      <w:r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акона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AC019E">
        <w:rPr>
          <w:rFonts w:ascii="Liberation Serif" w:eastAsia="Calibri" w:hAnsi="Liberation Serif"/>
          <w:sz w:val="28"/>
          <w:szCs w:val="28"/>
          <w:lang w:eastAsia="en-US"/>
        </w:rPr>
        <w:t>Свердловской области от 14 июля 2014 года № 74-ОЗ «</w:t>
      </w:r>
      <w:r w:rsidRPr="001863C2">
        <w:rPr>
          <w:rFonts w:ascii="Liberation Serif" w:eastAsia="Calibri" w:hAnsi="Liberation Serif"/>
          <w:sz w:val="28"/>
          <w:szCs w:val="28"/>
          <w:lang w:eastAsia="en-US"/>
        </w:rPr>
        <w:t xml:space="preserve">Об оценке регулирующего воздействия проектов нормативных </w:t>
      </w:r>
      <w:r w:rsidRPr="001863C2">
        <w:rPr>
          <w:rFonts w:ascii="Liberation Serif" w:eastAsia="Calibri" w:hAnsi="Liberation Serif"/>
          <w:sz w:val="28"/>
          <w:szCs w:val="28"/>
          <w:lang w:eastAsia="en-US"/>
        </w:rPr>
        <w:lastRenderedPageBreak/>
        <w:t>правовых актов</w:t>
      </w:r>
      <w:r>
        <w:rPr>
          <w:rFonts w:ascii="Liberation Serif" w:eastAsia="Calibri" w:hAnsi="Liberation Serif"/>
          <w:sz w:val="28"/>
          <w:szCs w:val="28"/>
          <w:lang w:eastAsia="en-US"/>
        </w:rPr>
        <w:t>,</w:t>
      </w:r>
      <w:r w:rsidRPr="00FE5ED4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1863C2">
        <w:rPr>
          <w:rFonts w:ascii="Liberation Serif" w:eastAsia="Calibri" w:hAnsi="Liberation Serif"/>
          <w:sz w:val="28"/>
          <w:szCs w:val="28"/>
          <w:lang w:eastAsia="en-US"/>
        </w:rPr>
        <w:t>экспертизе нормативных правовых актов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, установлении и оценке применения обязательных требований в </w:t>
      </w:r>
      <w:r w:rsidRPr="001863C2">
        <w:rPr>
          <w:rFonts w:ascii="Liberation Serif" w:eastAsia="Calibri" w:hAnsi="Liberation Serif"/>
          <w:sz w:val="28"/>
          <w:szCs w:val="28"/>
          <w:lang w:eastAsia="en-US"/>
        </w:rPr>
        <w:t>Свердловской области</w:t>
      </w:r>
      <w:r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», в соответствии с </w:t>
      </w:r>
      <w:r w:rsidRPr="00AC019E">
        <w:rPr>
          <w:rFonts w:ascii="Liberation Serif" w:hAnsi="Liberation Serif"/>
          <w:sz w:val="28"/>
          <w:szCs w:val="28"/>
        </w:rPr>
        <w:t>Порядком проведения оценки регулирующего воздействия проектов муниципальных нормативн</w:t>
      </w:r>
      <w:r>
        <w:rPr>
          <w:rFonts w:ascii="Liberation Serif" w:hAnsi="Liberation Serif"/>
          <w:sz w:val="28"/>
          <w:szCs w:val="28"/>
        </w:rPr>
        <w:t>ых правовых актов, утвержденным</w:t>
      </w:r>
      <w:r w:rsidRPr="00AC019E"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постановлением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AC019E">
        <w:rPr>
          <w:rFonts w:ascii="Liberation Serif" w:eastAsia="Calibri" w:hAnsi="Liberation Serif"/>
          <w:sz w:val="28"/>
          <w:szCs w:val="28"/>
          <w:lang w:eastAsia="en-US"/>
        </w:rPr>
        <w:t xml:space="preserve">Администрации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AC019E">
        <w:rPr>
          <w:rFonts w:ascii="Liberation Serif" w:eastAsia="Calibri" w:hAnsi="Liberation Serif"/>
          <w:sz w:val="28"/>
          <w:szCs w:val="28"/>
          <w:lang w:eastAsia="en-US"/>
        </w:rPr>
        <w:t>города Каменска-Уральского от 12.09.2014 № 1278 (</w:t>
      </w:r>
      <w:r w:rsidRPr="00AC019E">
        <w:rPr>
          <w:rFonts w:ascii="Liberation Serif" w:hAnsi="Liberation Serif"/>
          <w:sz w:val="28"/>
          <w:szCs w:val="28"/>
        </w:rPr>
        <w:t>в редакции постановлений Администрации города Каменска-Уральского от 20.10.2016 № 1475, от 26.09.2017 № 831, постановлений Администрации Каменск-Уральского городского    округа   от    12.01.2021</w:t>
      </w:r>
      <w:r w:rsidR="003040B1"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 № 4, от</w:t>
      </w:r>
      <w:r w:rsidR="003040B1"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 17.11.2021 </w:t>
      </w:r>
      <w:r w:rsidR="003040B1"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№ </w:t>
      </w:r>
      <w:r w:rsidR="003040B1"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885, от </w:t>
      </w:r>
      <w:r w:rsidR="003040B1"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12.08.2022  </w:t>
      </w:r>
      <w:r w:rsidR="003040B1"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 xml:space="preserve">№ </w:t>
      </w:r>
      <w:r w:rsidR="003040B1">
        <w:rPr>
          <w:rFonts w:ascii="Liberation Serif" w:hAnsi="Liberation Serif"/>
          <w:sz w:val="28"/>
          <w:szCs w:val="28"/>
        </w:rPr>
        <w:t xml:space="preserve"> </w:t>
      </w:r>
      <w:r w:rsidRPr="00AC019E">
        <w:rPr>
          <w:rFonts w:ascii="Liberation Serif" w:hAnsi="Liberation Serif"/>
          <w:sz w:val="28"/>
          <w:szCs w:val="28"/>
        </w:rPr>
        <w:t>532</w:t>
      </w:r>
      <w:r>
        <w:rPr>
          <w:rFonts w:ascii="Liberation Serif" w:hAnsi="Liberation Serif"/>
          <w:sz w:val="28"/>
          <w:szCs w:val="28"/>
        </w:rPr>
        <w:t xml:space="preserve">, </w:t>
      </w:r>
      <w:r w:rsidR="003040B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от </w:t>
      </w:r>
      <w:r w:rsidR="003040B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05.11.2024 № 781</w:t>
      </w:r>
      <w:r w:rsidRPr="00AC019E">
        <w:rPr>
          <w:rFonts w:ascii="Liberation Serif" w:eastAsia="Calibri" w:hAnsi="Liberation Serif"/>
          <w:sz w:val="28"/>
          <w:szCs w:val="28"/>
          <w:lang w:eastAsia="en-US"/>
        </w:rPr>
        <w:t>), Администрация Каменск-Уральского городского округа»</w:t>
      </w:r>
      <w:r w:rsidR="00B9648B">
        <w:rPr>
          <w:rFonts w:ascii="Liberation Serif" w:eastAsia="Calibri" w:hAnsi="Liberation Serif"/>
          <w:sz w:val="28"/>
          <w:szCs w:val="28"/>
          <w:lang w:eastAsia="en-US"/>
        </w:rPr>
        <w:t>.</w:t>
      </w:r>
    </w:p>
    <w:p w:rsidR="00CF22ED" w:rsidRPr="00AC019E" w:rsidRDefault="00C913FB" w:rsidP="00C913F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/>
          <w:sz w:val="28"/>
          <w:szCs w:val="28"/>
        </w:rPr>
        <w:tab/>
      </w:r>
      <w:r w:rsidR="00E5315D">
        <w:rPr>
          <w:rFonts w:ascii="Liberation Serif" w:hAnsi="Liberation Serif"/>
          <w:sz w:val="28"/>
          <w:szCs w:val="28"/>
        </w:rPr>
        <w:t>2</w:t>
      </w:r>
      <w:r w:rsidR="00E47A90" w:rsidRPr="00AC019E">
        <w:rPr>
          <w:rFonts w:ascii="Liberation Serif" w:hAnsi="Liberation Serif"/>
          <w:sz w:val="28"/>
          <w:szCs w:val="28"/>
        </w:rPr>
        <w:t xml:space="preserve">. </w:t>
      </w:r>
      <w:r w:rsidR="00C0445B" w:rsidRPr="00AC019E">
        <w:rPr>
          <w:rFonts w:ascii="Liberation Serif" w:hAnsi="Liberation Serif" w:cs="Liberation Serif"/>
          <w:sz w:val="28"/>
        </w:rPr>
        <w:t>Внести</w:t>
      </w:r>
      <w:r w:rsidR="00AB0F85" w:rsidRPr="00AC019E">
        <w:rPr>
          <w:rFonts w:ascii="Liberation Serif" w:hAnsi="Liberation Serif" w:cs="Liberation Serif"/>
          <w:sz w:val="28"/>
        </w:rPr>
        <w:t xml:space="preserve"> следующие изменения</w:t>
      </w:r>
      <w:r w:rsidR="00C0445B" w:rsidRPr="00AC019E">
        <w:rPr>
          <w:rFonts w:ascii="Liberation Serif" w:hAnsi="Liberation Serif" w:cs="Liberation Serif"/>
          <w:sz w:val="28"/>
        </w:rPr>
        <w:t xml:space="preserve"> </w:t>
      </w:r>
      <w:r w:rsidR="00403868" w:rsidRPr="00AC019E">
        <w:rPr>
          <w:rFonts w:ascii="Liberation Serif" w:hAnsi="Liberation Serif" w:cs="Liberation Serif"/>
          <w:sz w:val="28"/>
        </w:rPr>
        <w:t>в Методические рекомендации по проведению</w:t>
      </w:r>
      <w:r w:rsidR="001D04D2" w:rsidRPr="00AC019E">
        <w:rPr>
          <w:rFonts w:ascii="Liberation Serif" w:hAnsi="Liberation Serif" w:cs="Liberation Serif"/>
          <w:sz w:val="28"/>
        </w:rPr>
        <w:t xml:space="preserve"> оценки регулирующего воздействия проектов муниципальных нормативных правовых актов,</w:t>
      </w:r>
      <w:r w:rsidR="00403868" w:rsidRPr="00AC019E">
        <w:rPr>
          <w:rFonts w:ascii="Liberation Serif" w:hAnsi="Liberation Serif" w:cs="Liberation Serif"/>
          <w:sz w:val="28"/>
        </w:rPr>
        <w:t xml:space="preserve"> утвержденные</w:t>
      </w:r>
      <w:r w:rsidR="00D22FD6" w:rsidRPr="00AC019E">
        <w:rPr>
          <w:rFonts w:ascii="Liberation Serif" w:hAnsi="Liberation Serif" w:cs="Liberation Serif"/>
          <w:sz w:val="28"/>
        </w:rPr>
        <w:t xml:space="preserve"> п</w:t>
      </w:r>
      <w:r w:rsidR="00895E51" w:rsidRPr="00AC019E">
        <w:rPr>
          <w:rFonts w:ascii="Liberation Serif" w:hAnsi="Liberation Serif" w:cs="Liberation Serif"/>
          <w:sz w:val="28"/>
        </w:rPr>
        <w:t>остановлением</w:t>
      </w:r>
      <w:r w:rsidR="00AB0F85" w:rsidRPr="00AC019E">
        <w:rPr>
          <w:rFonts w:ascii="Liberation Serif" w:hAnsi="Liberation Serif" w:cs="Liberation Serif"/>
          <w:sz w:val="28"/>
        </w:rPr>
        <w:t xml:space="preserve"> Администрации города Каменска-Уральского </w:t>
      </w:r>
      <w:r w:rsidR="00403868" w:rsidRPr="00AC019E">
        <w:rPr>
          <w:rFonts w:ascii="Liberation Serif" w:hAnsi="Liberation Serif"/>
          <w:sz w:val="28"/>
          <w:szCs w:val="28"/>
        </w:rPr>
        <w:t>от 19.10.2017 № 919 (в редакции постановления</w:t>
      </w:r>
      <w:r w:rsidR="000B5CF3" w:rsidRPr="00AC019E">
        <w:rPr>
          <w:rFonts w:ascii="Liberation Serif" w:hAnsi="Liberation Serif"/>
          <w:sz w:val="28"/>
          <w:szCs w:val="28"/>
        </w:rPr>
        <w:t xml:space="preserve"> </w:t>
      </w:r>
      <w:r w:rsidR="00AB0F85" w:rsidRPr="00AC019E">
        <w:rPr>
          <w:rFonts w:ascii="Liberation Serif" w:hAnsi="Liberation Serif"/>
          <w:sz w:val="28"/>
          <w:szCs w:val="28"/>
        </w:rPr>
        <w:t>Администрации  города Каменска</w:t>
      </w:r>
      <w:r w:rsidR="00D22FD6" w:rsidRPr="00AC019E">
        <w:rPr>
          <w:rFonts w:ascii="Liberation Serif" w:hAnsi="Liberation Serif"/>
          <w:sz w:val="28"/>
          <w:szCs w:val="28"/>
        </w:rPr>
        <w:t>-</w:t>
      </w:r>
      <w:r w:rsidR="00403868" w:rsidRPr="00AC019E">
        <w:rPr>
          <w:rFonts w:ascii="Liberation Serif" w:hAnsi="Liberation Serif"/>
          <w:sz w:val="28"/>
          <w:szCs w:val="28"/>
        </w:rPr>
        <w:t>Уральского от 14.11.2018 № 96</w:t>
      </w:r>
      <w:r w:rsidR="00AB0F85" w:rsidRPr="00AC019E">
        <w:rPr>
          <w:rFonts w:ascii="Liberation Serif" w:hAnsi="Liberation Serif"/>
          <w:sz w:val="28"/>
          <w:szCs w:val="28"/>
        </w:rPr>
        <w:t xml:space="preserve">5, </w:t>
      </w:r>
      <w:r w:rsidR="00403868" w:rsidRPr="00AC019E">
        <w:rPr>
          <w:rFonts w:ascii="Liberation Serif" w:hAnsi="Liberation Serif"/>
          <w:sz w:val="28"/>
          <w:szCs w:val="28"/>
        </w:rPr>
        <w:t>постановления</w:t>
      </w:r>
      <w:r w:rsidR="00D377CC" w:rsidRPr="00AC019E">
        <w:rPr>
          <w:rFonts w:ascii="Liberation Serif" w:hAnsi="Liberation Serif"/>
          <w:sz w:val="28"/>
          <w:szCs w:val="28"/>
        </w:rPr>
        <w:t xml:space="preserve"> Администрации Каменск-Уральского горо</w:t>
      </w:r>
      <w:r w:rsidR="00403868" w:rsidRPr="00AC019E">
        <w:rPr>
          <w:rFonts w:ascii="Liberation Serif" w:hAnsi="Liberation Serif"/>
          <w:sz w:val="28"/>
          <w:szCs w:val="28"/>
        </w:rPr>
        <w:t>дского округа от 01.12.2021 № 919</w:t>
      </w:r>
      <w:r w:rsidR="00C5102A">
        <w:rPr>
          <w:rFonts w:ascii="Liberation Serif" w:hAnsi="Liberation Serif"/>
          <w:sz w:val="28"/>
          <w:szCs w:val="28"/>
        </w:rPr>
        <w:t>, от 01.09.2022 № 573</w:t>
      </w:r>
      <w:r w:rsidR="00D377CC" w:rsidRPr="00AC019E">
        <w:rPr>
          <w:rFonts w:ascii="Liberation Serif" w:hAnsi="Liberation Serif"/>
          <w:sz w:val="28"/>
          <w:szCs w:val="28"/>
        </w:rPr>
        <w:t xml:space="preserve">) </w:t>
      </w:r>
      <w:r w:rsidR="00AB0F85" w:rsidRPr="00AC019E">
        <w:rPr>
          <w:rFonts w:ascii="Liberation Serif" w:hAnsi="Liberation Serif"/>
          <w:sz w:val="28"/>
          <w:szCs w:val="28"/>
        </w:rPr>
        <w:t>«</w:t>
      </w:r>
      <w:r w:rsidR="00403868" w:rsidRPr="00AC019E">
        <w:rPr>
          <w:rFonts w:ascii="Liberation Serif" w:hAnsi="Liberation Serif"/>
          <w:sz w:val="28"/>
          <w:szCs w:val="28"/>
        </w:rPr>
        <w:t>Об утверждении Методических рекомендаций по проведению</w:t>
      </w:r>
      <w:r w:rsidR="00AB0F85" w:rsidRPr="00AC019E">
        <w:rPr>
          <w:rFonts w:ascii="Liberation Serif" w:hAnsi="Liberation Serif"/>
          <w:sz w:val="28"/>
          <w:szCs w:val="28"/>
        </w:rPr>
        <w:t xml:space="preserve"> оценки регулирующего воздействия проектов муниципаль</w:t>
      </w:r>
      <w:r w:rsidR="000B5CF3" w:rsidRPr="00AC019E">
        <w:rPr>
          <w:rFonts w:ascii="Liberation Serif" w:hAnsi="Liberation Serif"/>
          <w:sz w:val="28"/>
          <w:szCs w:val="28"/>
        </w:rPr>
        <w:t>ных нормативных правовых актов»</w:t>
      </w:r>
      <w:r w:rsidR="00CF22ED" w:rsidRPr="00AC019E">
        <w:rPr>
          <w:rFonts w:ascii="Liberation Serif" w:hAnsi="Liberation Serif" w:cs="Liberation Serif"/>
          <w:sz w:val="28"/>
        </w:rPr>
        <w:t xml:space="preserve"> (далее - </w:t>
      </w:r>
      <w:r w:rsidR="00403868" w:rsidRPr="00AC019E">
        <w:rPr>
          <w:rFonts w:ascii="Liberation Serif" w:hAnsi="Liberation Serif" w:cs="Liberation Serif"/>
          <w:sz w:val="28"/>
        </w:rPr>
        <w:t>Методические рекомендации</w:t>
      </w:r>
      <w:r w:rsidR="00AB0F85" w:rsidRPr="00AC019E">
        <w:rPr>
          <w:rFonts w:ascii="Liberation Serif" w:hAnsi="Liberation Serif" w:cs="Liberation Serif"/>
          <w:sz w:val="28"/>
        </w:rPr>
        <w:t>)</w:t>
      </w:r>
      <w:r w:rsidR="00CF22ED" w:rsidRPr="00AC019E">
        <w:rPr>
          <w:rFonts w:ascii="Liberation Serif" w:hAnsi="Liberation Serif" w:cs="Liberation Serif"/>
          <w:sz w:val="28"/>
        </w:rPr>
        <w:t>:</w:t>
      </w:r>
    </w:p>
    <w:p w:rsidR="00BE467C" w:rsidRDefault="00C5102A" w:rsidP="00BE467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ab/>
        <w:t xml:space="preserve">1) </w:t>
      </w:r>
      <w:r w:rsidR="00E5315D">
        <w:rPr>
          <w:rFonts w:ascii="Liberation Serif" w:hAnsi="Liberation Serif" w:cs="Liberation Serif"/>
          <w:sz w:val="28"/>
        </w:rPr>
        <w:t>подпункт</w:t>
      </w:r>
      <w:r w:rsidR="00BE467C">
        <w:rPr>
          <w:rFonts w:ascii="Liberation Serif" w:hAnsi="Liberation Serif" w:cs="Liberation Serif"/>
          <w:sz w:val="28"/>
        </w:rPr>
        <w:t xml:space="preserve"> 3 </w:t>
      </w:r>
      <w:r w:rsidR="00BE467C" w:rsidRPr="00AC019E">
        <w:rPr>
          <w:rFonts w:ascii="Liberation Serif" w:hAnsi="Liberation Serif" w:cs="Liberation Serif"/>
          <w:sz w:val="28"/>
        </w:rPr>
        <w:t>пункт</w:t>
      </w:r>
      <w:r w:rsidR="00BE467C">
        <w:rPr>
          <w:rFonts w:ascii="Liberation Serif" w:hAnsi="Liberation Serif" w:cs="Liberation Serif"/>
          <w:sz w:val="28"/>
        </w:rPr>
        <w:t>а</w:t>
      </w:r>
      <w:r w:rsidR="00BE467C" w:rsidRPr="00AC019E">
        <w:rPr>
          <w:rFonts w:ascii="Liberation Serif" w:hAnsi="Liberation Serif" w:cs="Liberation Serif"/>
          <w:sz w:val="28"/>
        </w:rPr>
        <w:t xml:space="preserve"> </w:t>
      </w:r>
      <w:r w:rsidR="00BE467C">
        <w:rPr>
          <w:rFonts w:ascii="Liberation Serif" w:hAnsi="Liberation Serif" w:cs="Liberation Serif"/>
          <w:sz w:val="28"/>
        </w:rPr>
        <w:t>7 раздела 2</w:t>
      </w:r>
      <w:r w:rsidR="00BE467C" w:rsidRPr="00AC019E">
        <w:rPr>
          <w:rFonts w:ascii="Liberation Serif" w:hAnsi="Liberation Serif" w:cs="Liberation Serif"/>
          <w:sz w:val="28"/>
        </w:rPr>
        <w:t xml:space="preserve"> Методических </w:t>
      </w:r>
      <w:r w:rsidR="00E5315D">
        <w:rPr>
          <w:rFonts w:ascii="Liberation Serif" w:hAnsi="Liberation Serif" w:cs="Liberation Serif"/>
          <w:sz w:val="28"/>
        </w:rPr>
        <w:t xml:space="preserve">рекомендаций изложить в </w:t>
      </w:r>
      <w:r w:rsidR="005B26BD">
        <w:rPr>
          <w:rFonts w:ascii="Liberation Serif" w:hAnsi="Liberation Serif" w:cs="Liberation Serif"/>
          <w:sz w:val="28"/>
        </w:rPr>
        <w:t>следующей</w:t>
      </w:r>
      <w:r w:rsidR="00E5315D">
        <w:rPr>
          <w:rFonts w:ascii="Liberation Serif" w:hAnsi="Liberation Serif" w:cs="Liberation Serif"/>
          <w:sz w:val="28"/>
        </w:rPr>
        <w:t xml:space="preserve"> редакции:</w:t>
      </w:r>
    </w:p>
    <w:p w:rsidR="00E5315D" w:rsidRDefault="00AC76D0" w:rsidP="00BE467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/>
          <w:sz w:val="28"/>
          <w:szCs w:val="28"/>
        </w:rPr>
        <w:tab/>
        <w:t>«3) степень</w:t>
      </w:r>
      <w:r w:rsidR="00331A6A" w:rsidRPr="00331A6A">
        <w:rPr>
          <w:rFonts w:ascii="Liberation Serif" w:hAnsi="Liberation Serif"/>
          <w:sz w:val="28"/>
          <w:szCs w:val="28"/>
        </w:rPr>
        <w:t xml:space="preserve"> </w:t>
      </w:r>
      <w:r w:rsidR="00331A6A" w:rsidRPr="00AC019E">
        <w:rPr>
          <w:rFonts w:ascii="Liberation Serif" w:hAnsi="Liberation Serif"/>
          <w:sz w:val="28"/>
          <w:szCs w:val="28"/>
        </w:rPr>
        <w:t xml:space="preserve">регулирующего воздействия проекта нормативного правового акта, определенная в соответствии с пунктом 9 Порядка проведения оценки регулирующего воздействия проектов муниципальных нормативных правовых актов, утвержденного постановлением Администрации города Каменска-Уральского от 12.09.2014 № 1278 (в редакции </w:t>
      </w:r>
      <w:r w:rsidR="00331A6A">
        <w:rPr>
          <w:rFonts w:ascii="Liberation Serif" w:hAnsi="Liberation Serif"/>
          <w:sz w:val="28"/>
          <w:szCs w:val="28"/>
        </w:rPr>
        <w:t xml:space="preserve">постановлений </w:t>
      </w:r>
      <w:r w:rsidR="00331A6A" w:rsidRPr="00AC019E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от 20.10.2016 № 1475, от 26.09.2017 № 831, постановлений Администрации Каменск-Уральского городского округа от 12.01.2021 </w:t>
      </w:r>
      <w:r w:rsidR="00C913FB">
        <w:rPr>
          <w:rFonts w:ascii="Liberation Serif" w:hAnsi="Liberation Serif"/>
          <w:sz w:val="28"/>
          <w:szCs w:val="28"/>
        </w:rPr>
        <w:t xml:space="preserve"> </w:t>
      </w:r>
      <w:r w:rsidR="00331A6A" w:rsidRPr="00AC019E">
        <w:rPr>
          <w:rFonts w:ascii="Liberation Serif" w:hAnsi="Liberation Serif"/>
          <w:sz w:val="28"/>
          <w:szCs w:val="28"/>
        </w:rPr>
        <w:t xml:space="preserve">№ </w:t>
      </w:r>
      <w:r w:rsidR="00C913FB">
        <w:rPr>
          <w:rFonts w:ascii="Liberation Serif" w:hAnsi="Liberation Serif"/>
          <w:sz w:val="28"/>
          <w:szCs w:val="28"/>
        </w:rPr>
        <w:t xml:space="preserve"> </w:t>
      </w:r>
      <w:r w:rsidR="00331A6A" w:rsidRPr="00AC019E">
        <w:rPr>
          <w:rFonts w:ascii="Liberation Serif" w:hAnsi="Liberation Serif"/>
          <w:sz w:val="28"/>
          <w:szCs w:val="28"/>
        </w:rPr>
        <w:t>4,</w:t>
      </w:r>
      <w:r w:rsidR="00C913FB">
        <w:rPr>
          <w:rFonts w:ascii="Liberation Serif" w:hAnsi="Liberation Serif"/>
          <w:sz w:val="28"/>
          <w:szCs w:val="28"/>
        </w:rPr>
        <w:t xml:space="preserve">  </w:t>
      </w:r>
      <w:r w:rsidR="00331A6A" w:rsidRPr="00AC019E">
        <w:rPr>
          <w:rFonts w:ascii="Liberation Serif" w:hAnsi="Liberation Serif"/>
          <w:sz w:val="28"/>
          <w:szCs w:val="28"/>
        </w:rPr>
        <w:t xml:space="preserve">от </w:t>
      </w:r>
      <w:r w:rsidR="00C913FB">
        <w:rPr>
          <w:rFonts w:ascii="Liberation Serif" w:hAnsi="Liberation Serif"/>
          <w:sz w:val="28"/>
          <w:szCs w:val="28"/>
        </w:rPr>
        <w:t xml:space="preserve"> </w:t>
      </w:r>
      <w:r w:rsidR="00331A6A" w:rsidRPr="00AC019E">
        <w:rPr>
          <w:rFonts w:ascii="Liberation Serif" w:hAnsi="Liberation Serif"/>
          <w:sz w:val="28"/>
          <w:szCs w:val="28"/>
        </w:rPr>
        <w:t xml:space="preserve">17.11.2021 </w:t>
      </w:r>
      <w:r w:rsidR="00C913FB">
        <w:rPr>
          <w:rFonts w:ascii="Liberation Serif" w:hAnsi="Liberation Serif"/>
          <w:sz w:val="28"/>
          <w:szCs w:val="28"/>
        </w:rPr>
        <w:t xml:space="preserve"> </w:t>
      </w:r>
      <w:r w:rsidR="00331A6A" w:rsidRPr="00AC019E">
        <w:rPr>
          <w:rFonts w:ascii="Liberation Serif" w:hAnsi="Liberation Serif"/>
          <w:sz w:val="28"/>
          <w:szCs w:val="28"/>
        </w:rPr>
        <w:t xml:space="preserve">№ </w:t>
      </w:r>
      <w:r w:rsidR="00C913FB">
        <w:rPr>
          <w:rFonts w:ascii="Liberation Serif" w:hAnsi="Liberation Serif"/>
          <w:sz w:val="28"/>
          <w:szCs w:val="28"/>
        </w:rPr>
        <w:t xml:space="preserve"> </w:t>
      </w:r>
      <w:r w:rsidR="00331A6A" w:rsidRPr="00AC019E">
        <w:rPr>
          <w:rFonts w:ascii="Liberation Serif" w:hAnsi="Liberation Serif"/>
          <w:sz w:val="28"/>
          <w:szCs w:val="28"/>
        </w:rPr>
        <w:t xml:space="preserve">885, </w:t>
      </w:r>
      <w:r w:rsidR="00C913FB">
        <w:rPr>
          <w:rFonts w:ascii="Liberation Serif" w:hAnsi="Liberation Serif"/>
          <w:sz w:val="28"/>
          <w:szCs w:val="28"/>
        </w:rPr>
        <w:t xml:space="preserve"> </w:t>
      </w:r>
      <w:r w:rsidR="00331A6A" w:rsidRPr="00AC019E">
        <w:rPr>
          <w:rFonts w:ascii="Liberation Serif" w:hAnsi="Liberation Serif"/>
          <w:sz w:val="28"/>
          <w:szCs w:val="28"/>
        </w:rPr>
        <w:t>от</w:t>
      </w:r>
      <w:r w:rsidR="00C913FB">
        <w:rPr>
          <w:rFonts w:ascii="Liberation Serif" w:hAnsi="Liberation Serif"/>
          <w:sz w:val="28"/>
          <w:szCs w:val="28"/>
        </w:rPr>
        <w:t xml:space="preserve">  </w:t>
      </w:r>
      <w:r w:rsidR="00331A6A" w:rsidRPr="00AC019E">
        <w:rPr>
          <w:rFonts w:ascii="Liberation Serif" w:hAnsi="Liberation Serif"/>
          <w:sz w:val="28"/>
          <w:szCs w:val="28"/>
        </w:rPr>
        <w:t xml:space="preserve">12.08.2022 </w:t>
      </w:r>
      <w:r w:rsidR="00C913FB">
        <w:rPr>
          <w:rFonts w:ascii="Liberation Serif" w:hAnsi="Liberation Serif"/>
          <w:sz w:val="28"/>
          <w:szCs w:val="28"/>
        </w:rPr>
        <w:t xml:space="preserve"> </w:t>
      </w:r>
      <w:r w:rsidR="00331A6A" w:rsidRPr="00AC019E">
        <w:rPr>
          <w:rFonts w:ascii="Liberation Serif" w:hAnsi="Liberation Serif"/>
          <w:sz w:val="28"/>
          <w:szCs w:val="28"/>
        </w:rPr>
        <w:t>№</w:t>
      </w:r>
      <w:r w:rsidR="00C913FB">
        <w:rPr>
          <w:rFonts w:ascii="Liberation Serif" w:hAnsi="Liberation Serif"/>
          <w:sz w:val="28"/>
          <w:szCs w:val="28"/>
        </w:rPr>
        <w:t xml:space="preserve"> </w:t>
      </w:r>
      <w:r w:rsidR="00331A6A" w:rsidRPr="00AC019E">
        <w:rPr>
          <w:rFonts w:ascii="Liberation Serif" w:hAnsi="Liberation Serif"/>
          <w:sz w:val="28"/>
          <w:szCs w:val="28"/>
        </w:rPr>
        <w:t xml:space="preserve"> 532</w:t>
      </w:r>
      <w:r w:rsidR="00331A6A">
        <w:rPr>
          <w:rFonts w:ascii="Liberation Serif" w:hAnsi="Liberation Serif"/>
          <w:sz w:val="28"/>
          <w:szCs w:val="28"/>
        </w:rPr>
        <w:t>, от</w:t>
      </w:r>
      <w:r w:rsidR="00C913FB">
        <w:rPr>
          <w:rFonts w:ascii="Liberation Serif" w:hAnsi="Liberation Serif"/>
          <w:sz w:val="28"/>
          <w:szCs w:val="28"/>
        </w:rPr>
        <w:t xml:space="preserve"> 05.11.2024 № 781)</w:t>
      </w:r>
      <w:r w:rsidR="00E5315D" w:rsidRPr="00AC019E">
        <w:rPr>
          <w:rFonts w:ascii="Liberation Serif" w:hAnsi="Liberation Serif"/>
          <w:sz w:val="28"/>
          <w:szCs w:val="28"/>
        </w:rPr>
        <w:t>»;</w:t>
      </w:r>
    </w:p>
    <w:p w:rsidR="007A4FB7" w:rsidRDefault="00BE467C" w:rsidP="00D377C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ab/>
        <w:t>2) в подпункте 5</w:t>
      </w:r>
      <w:r w:rsidR="00C5102A">
        <w:rPr>
          <w:rFonts w:ascii="Liberation Serif" w:hAnsi="Liberation Serif" w:cs="Liberation Serif"/>
          <w:sz w:val="28"/>
        </w:rPr>
        <w:t xml:space="preserve"> </w:t>
      </w:r>
      <w:r w:rsidR="00D92AC4" w:rsidRPr="00AC019E">
        <w:rPr>
          <w:rFonts w:ascii="Liberation Serif" w:hAnsi="Liberation Serif" w:cs="Liberation Serif"/>
          <w:sz w:val="28"/>
        </w:rPr>
        <w:t>пункт</w:t>
      </w:r>
      <w:r w:rsidR="00C5102A">
        <w:rPr>
          <w:rFonts w:ascii="Liberation Serif" w:hAnsi="Liberation Serif" w:cs="Liberation Serif"/>
          <w:sz w:val="28"/>
        </w:rPr>
        <w:t>а</w:t>
      </w:r>
      <w:r w:rsidR="00D92AC4" w:rsidRPr="00AC019E">
        <w:rPr>
          <w:rFonts w:ascii="Liberation Serif" w:hAnsi="Liberation Serif" w:cs="Liberation Serif"/>
          <w:sz w:val="28"/>
        </w:rPr>
        <w:t xml:space="preserve"> </w:t>
      </w:r>
      <w:r w:rsidR="00C5102A">
        <w:rPr>
          <w:rFonts w:ascii="Liberation Serif" w:hAnsi="Liberation Serif" w:cs="Liberation Serif"/>
          <w:sz w:val="28"/>
        </w:rPr>
        <w:t>7 раздела 2</w:t>
      </w:r>
      <w:r w:rsidR="007A4FB7" w:rsidRPr="00AC019E">
        <w:rPr>
          <w:rFonts w:ascii="Liberation Serif" w:hAnsi="Liberation Serif" w:cs="Liberation Serif"/>
          <w:sz w:val="28"/>
        </w:rPr>
        <w:t xml:space="preserve"> Методических </w:t>
      </w:r>
      <w:r>
        <w:rPr>
          <w:rFonts w:ascii="Liberation Serif" w:hAnsi="Liberation Serif" w:cs="Liberation Serif"/>
          <w:sz w:val="28"/>
        </w:rPr>
        <w:t xml:space="preserve">рекомендаций </w:t>
      </w:r>
      <w:r w:rsidR="00C5102A">
        <w:rPr>
          <w:rFonts w:ascii="Liberation Serif" w:hAnsi="Liberation Serif" w:cs="Liberation Serif"/>
          <w:sz w:val="28"/>
        </w:rPr>
        <w:t xml:space="preserve">исключить </w:t>
      </w:r>
      <w:r w:rsidR="007A4FB7" w:rsidRPr="00AC019E">
        <w:rPr>
          <w:rFonts w:ascii="Liberation Serif" w:hAnsi="Liberation Serif"/>
          <w:sz w:val="28"/>
          <w:szCs w:val="28"/>
        </w:rPr>
        <w:t>слова «(</w:t>
      </w:r>
      <w:r w:rsidR="00C5102A">
        <w:rPr>
          <w:rFonts w:ascii="Liberation Serif" w:hAnsi="Liberation Serif"/>
          <w:sz w:val="28"/>
          <w:szCs w:val="28"/>
        </w:rPr>
        <w:t>для актов с высокой степенью регулирующего воздействия)</w:t>
      </w:r>
      <w:r w:rsidR="007A4FB7" w:rsidRPr="00AC019E">
        <w:rPr>
          <w:rFonts w:ascii="Liberation Serif" w:hAnsi="Liberation Serif"/>
          <w:sz w:val="28"/>
          <w:szCs w:val="28"/>
        </w:rPr>
        <w:t>»;</w:t>
      </w:r>
    </w:p>
    <w:p w:rsidR="00280DD8" w:rsidRDefault="00316C1C" w:rsidP="00280DD8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280DD8">
        <w:rPr>
          <w:rFonts w:ascii="Liberation Serif" w:hAnsi="Liberation Serif"/>
          <w:sz w:val="28"/>
          <w:szCs w:val="28"/>
        </w:rPr>
        <w:t>3</w:t>
      </w:r>
      <w:r w:rsidR="00C5102A">
        <w:rPr>
          <w:rFonts w:ascii="Liberation Serif" w:hAnsi="Liberation Serif"/>
          <w:sz w:val="28"/>
          <w:szCs w:val="28"/>
        </w:rPr>
        <w:t xml:space="preserve">) </w:t>
      </w:r>
      <w:r w:rsidR="00280DD8">
        <w:rPr>
          <w:rFonts w:ascii="Liberation Serif" w:hAnsi="Liberation Serif"/>
          <w:sz w:val="28"/>
          <w:szCs w:val="28"/>
        </w:rPr>
        <w:t xml:space="preserve">в </w:t>
      </w:r>
      <w:r w:rsidR="00610AEC">
        <w:rPr>
          <w:rFonts w:ascii="Liberation Serif" w:hAnsi="Liberation Serif"/>
          <w:sz w:val="28"/>
          <w:szCs w:val="28"/>
        </w:rPr>
        <w:t>раздел</w:t>
      </w:r>
      <w:r w:rsidR="00280DD8">
        <w:rPr>
          <w:rFonts w:ascii="Liberation Serif" w:hAnsi="Liberation Serif"/>
          <w:sz w:val="28"/>
          <w:szCs w:val="28"/>
        </w:rPr>
        <w:t>е 5</w:t>
      </w:r>
      <w:r w:rsidR="00610AEC">
        <w:rPr>
          <w:rFonts w:ascii="Liberation Serif" w:hAnsi="Liberation Serif"/>
          <w:sz w:val="28"/>
          <w:szCs w:val="28"/>
        </w:rPr>
        <w:t xml:space="preserve"> Формы </w:t>
      </w:r>
      <w:r w:rsidR="00280DD8">
        <w:rPr>
          <w:rFonts w:ascii="Liberation Serif" w:hAnsi="Liberation Serif"/>
          <w:sz w:val="28"/>
          <w:szCs w:val="28"/>
        </w:rPr>
        <w:t>уведомления</w:t>
      </w:r>
      <w:r w:rsidR="00610AEC">
        <w:rPr>
          <w:rFonts w:ascii="Liberation Serif" w:hAnsi="Liberation Serif"/>
          <w:sz w:val="28"/>
          <w:szCs w:val="28"/>
        </w:rPr>
        <w:t xml:space="preserve"> </w:t>
      </w:r>
      <w:r w:rsidR="00280DD8">
        <w:rPr>
          <w:rFonts w:ascii="Liberation Serif" w:hAnsi="Liberation Serif"/>
          <w:sz w:val="28"/>
          <w:szCs w:val="28"/>
        </w:rPr>
        <w:t>о проведении публичных консультаций по проекту</w:t>
      </w:r>
      <w:r w:rsidR="00610AEC">
        <w:rPr>
          <w:rFonts w:ascii="Liberation Serif" w:hAnsi="Liberation Serif"/>
          <w:sz w:val="28"/>
          <w:szCs w:val="28"/>
        </w:rPr>
        <w:t xml:space="preserve"> нормативного правового акта, приведенной в Приложении № 1 к Методическим рекомендациям, </w:t>
      </w:r>
      <w:r w:rsidR="00280DD8">
        <w:rPr>
          <w:rFonts w:ascii="Liberation Serif" w:hAnsi="Liberation Serif"/>
          <w:sz w:val="28"/>
          <w:szCs w:val="28"/>
        </w:rPr>
        <w:t xml:space="preserve">исключить </w:t>
      </w:r>
      <w:r w:rsidR="00280DD8" w:rsidRPr="00AC019E">
        <w:rPr>
          <w:rFonts w:ascii="Liberation Serif" w:hAnsi="Liberation Serif"/>
          <w:sz w:val="28"/>
          <w:szCs w:val="28"/>
        </w:rPr>
        <w:t>слова «(</w:t>
      </w:r>
      <w:r w:rsidR="00280DD8">
        <w:rPr>
          <w:rFonts w:ascii="Liberation Serif" w:hAnsi="Liberation Serif"/>
          <w:sz w:val="28"/>
          <w:szCs w:val="28"/>
        </w:rPr>
        <w:t>для актов с высокой степенью регулирующего воздействия)».</w:t>
      </w:r>
    </w:p>
    <w:p w:rsidR="00C913FB" w:rsidRDefault="00243A71" w:rsidP="00C913FB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1956E4" w:rsidRPr="00AC019E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C913FB" w:rsidRPr="00D377CC" w:rsidRDefault="00C913FB" w:rsidP="00C913FB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D377CC">
        <w:rPr>
          <w:rFonts w:ascii="Liberation Serif" w:hAnsi="Liberation Serif"/>
          <w:sz w:val="28"/>
          <w:szCs w:val="28"/>
        </w:rPr>
        <w:t xml:space="preserve">4. Контроль </w:t>
      </w:r>
      <w:r>
        <w:rPr>
          <w:rFonts w:ascii="Liberation Serif" w:hAnsi="Liberation Serif"/>
          <w:sz w:val="28"/>
          <w:szCs w:val="28"/>
        </w:rPr>
        <w:t>исполнения</w:t>
      </w:r>
      <w:r w:rsidRPr="00D377CC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>
        <w:rPr>
          <w:rFonts w:ascii="Liberation Serif" w:hAnsi="Liberation Serif"/>
          <w:sz w:val="28"/>
          <w:szCs w:val="28"/>
        </w:rPr>
        <w:t>оставляю за собой.</w:t>
      </w:r>
    </w:p>
    <w:p w:rsidR="001039F6" w:rsidRDefault="001039F6" w:rsidP="00C913F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039F6" w:rsidRDefault="001039F6" w:rsidP="00C913F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039F6" w:rsidRPr="00AC019E" w:rsidRDefault="00D03D1B" w:rsidP="001039F6">
      <w:pPr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</w:t>
      </w:r>
      <w:r w:rsidR="00C913FB" w:rsidRPr="00D377CC">
        <w:rPr>
          <w:rFonts w:ascii="Liberation Serif" w:hAnsi="Liberation Serif" w:cs="Liberation Serif"/>
          <w:sz w:val="28"/>
          <w:szCs w:val="28"/>
        </w:rPr>
        <w:t xml:space="preserve">ва </w:t>
      </w:r>
      <w:r w:rsidR="00C913FB" w:rsidRPr="00D377CC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C913FB" w:rsidRPr="00D377CC">
        <w:rPr>
          <w:rFonts w:ascii="Liberation Serif" w:hAnsi="Liberation Serif" w:cs="Liberation Serif"/>
          <w:sz w:val="28"/>
          <w:szCs w:val="28"/>
        </w:rPr>
        <w:tab/>
      </w:r>
      <w:r w:rsidR="00C913FB" w:rsidRPr="00D377CC">
        <w:rPr>
          <w:rFonts w:ascii="Liberation Serif" w:hAnsi="Liberation Serif" w:cs="Liberation Serif"/>
          <w:sz w:val="28"/>
          <w:szCs w:val="28"/>
        </w:rPr>
        <w:tab/>
      </w:r>
      <w:r w:rsidR="00C913FB" w:rsidRPr="00D377CC">
        <w:rPr>
          <w:rFonts w:ascii="Liberation Serif" w:hAnsi="Liberation Serif" w:cs="Liberation Serif"/>
          <w:sz w:val="28"/>
          <w:szCs w:val="28"/>
        </w:rPr>
        <w:tab/>
        <w:t xml:space="preserve">                   А.А. Герасимов</w:t>
      </w:r>
    </w:p>
    <w:sectPr w:rsidR="001039F6" w:rsidRPr="00AC019E" w:rsidSect="001039F6">
      <w:headerReference w:type="even" r:id="rId9"/>
      <w:headerReference w:type="default" r:id="rId10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3D1B" w:rsidRDefault="00D03D1B" w:rsidP="00FE6899">
      <w:r>
        <w:separator/>
      </w:r>
    </w:p>
  </w:endnote>
  <w:endnote w:type="continuationSeparator" w:id="1">
    <w:p w:rsidR="00D03D1B" w:rsidRDefault="00D03D1B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3D1B" w:rsidRDefault="00D03D1B" w:rsidP="00FE6899">
      <w:r>
        <w:separator/>
      </w:r>
    </w:p>
  </w:footnote>
  <w:footnote w:type="continuationSeparator" w:id="1">
    <w:p w:rsidR="00D03D1B" w:rsidRDefault="00D03D1B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D1B" w:rsidRDefault="007404DC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03D1B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03D1B">
      <w:rPr>
        <w:rStyle w:val="aa"/>
        <w:noProof/>
      </w:rPr>
      <w:t>6</w:t>
    </w:r>
    <w:r>
      <w:rPr>
        <w:rStyle w:val="aa"/>
      </w:rPr>
      <w:fldChar w:fldCharType="end"/>
    </w:r>
  </w:p>
  <w:p w:rsidR="00D03D1B" w:rsidRDefault="00D03D1B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D1B" w:rsidRDefault="007404DC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03D1B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22A1F">
      <w:rPr>
        <w:rStyle w:val="aa"/>
        <w:noProof/>
      </w:rPr>
      <w:t>2</w:t>
    </w:r>
    <w:r>
      <w:rPr>
        <w:rStyle w:val="aa"/>
      </w:rPr>
      <w:fldChar w:fldCharType="end"/>
    </w:r>
  </w:p>
  <w:p w:rsidR="00D03D1B" w:rsidRDefault="00D03D1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2772E"/>
    <w:multiLevelType w:val="hybridMultilevel"/>
    <w:tmpl w:val="A7003C8A"/>
    <w:lvl w:ilvl="0" w:tplc="203614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0745B"/>
    <w:rsid w:val="00010608"/>
    <w:rsid w:val="00012165"/>
    <w:rsid w:val="000147E9"/>
    <w:rsid w:val="000169CC"/>
    <w:rsid w:val="00022A1F"/>
    <w:rsid w:val="00032A35"/>
    <w:rsid w:val="00035BD1"/>
    <w:rsid w:val="00036199"/>
    <w:rsid w:val="00037739"/>
    <w:rsid w:val="000569DB"/>
    <w:rsid w:val="000A7C15"/>
    <w:rsid w:val="000B5CF3"/>
    <w:rsid w:val="000C0ECF"/>
    <w:rsid w:val="000C74EF"/>
    <w:rsid w:val="000D2C36"/>
    <w:rsid w:val="000E5050"/>
    <w:rsid w:val="001039F6"/>
    <w:rsid w:val="00103DF1"/>
    <w:rsid w:val="00111F9D"/>
    <w:rsid w:val="00133698"/>
    <w:rsid w:val="00134F29"/>
    <w:rsid w:val="00136424"/>
    <w:rsid w:val="00140A4D"/>
    <w:rsid w:val="00161C5D"/>
    <w:rsid w:val="00165612"/>
    <w:rsid w:val="001732A4"/>
    <w:rsid w:val="00176C4D"/>
    <w:rsid w:val="00194942"/>
    <w:rsid w:val="001956E4"/>
    <w:rsid w:val="001A16A3"/>
    <w:rsid w:val="001C18AB"/>
    <w:rsid w:val="001C319B"/>
    <w:rsid w:val="001C39C1"/>
    <w:rsid w:val="001D04D2"/>
    <w:rsid w:val="001D1EFA"/>
    <w:rsid w:val="001D23CB"/>
    <w:rsid w:val="001D36EC"/>
    <w:rsid w:val="001D5B6E"/>
    <w:rsid w:val="001F2525"/>
    <w:rsid w:val="00203C5D"/>
    <w:rsid w:val="0021337F"/>
    <w:rsid w:val="0023226A"/>
    <w:rsid w:val="00243A71"/>
    <w:rsid w:val="00260F09"/>
    <w:rsid w:val="00262FEE"/>
    <w:rsid w:val="00265D3B"/>
    <w:rsid w:val="002677F1"/>
    <w:rsid w:val="002711F8"/>
    <w:rsid w:val="00280DD8"/>
    <w:rsid w:val="002A0F75"/>
    <w:rsid w:val="002B57D3"/>
    <w:rsid w:val="002C77BA"/>
    <w:rsid w:val="002D4BBE"/>
    <w:rsid w:val="002E70DD"/>
    <w:rsid w:val="002F026E"/>
    <w:rsid w:val="002F2CAE"/>
    <w:rsid w:val="002F772C"/>
    <w:rsid w:val="00300525"/>
    <w:rsid w:val="00301773"/>
    <w:rsid w:val="003040B1"/>
    <w:rsid w:val="00311136"/>
    <w:rsid w:val="003144E0"/>
    <w:rsid w:val="00314924"/>
    <w:rsid w:val="00316C1C"/>
    <w:rsid w:val="00317B80"/>
    <w:rsid w:val="00317E27"/>
    <w:rsid w:val="00322AC8"/>
    <w:rsid w:val="00331A6A"/>
    <w:rsid w:val="0033209E"/>
    <w:rsid w:val="00332246"/>
    <w:rsid w:val="0033232C"/>
    <w:rsid w:val="0033429A"/>
    <w:rsid w:val="003432F9"/>
    <w:rsid w:val="00352B7E"/>
    <w:rsid w:val="00356165"/>
    <w:rsid w:val="00362381"/>
    <w:rsid w:val="00374C89"/>
    <w:rsid w:val="00381A0E"/>
    <w:rsid w:val="0038665B"/>
    <w:rsid w:val="003A0821"/>
    <w:rsid w:val="003A6843"/>
    <w:rsid w:val="003C339F"/>
    <w:rsid w:val="003C5408"/>
    <w:rsid w:val="003F4DD3"/>
    <w:rsid w:val="003F6459"/>
    <w:rsid w:val="00403868"/>
    <w:rsid w:val="0041256E"/>
    <w:rsid w:val="00417170"/>
    <w:rsid w:val="00427976"/>
    <w:rsid w:val="00430F5D"/>
    <w:rsid w:val="004314DE"/>
    <w:rsid w:val="00434DAA"/>
    <w:rsid w:val="004453A1"/>
    <w:rsid w:val="0044713A"/>
    <w:rsid w:val="004709A1"/>
    <w:rsid w:val="00471615"/>
    <w:rsid w:val="00486779"/>
    <w:rsid w:val="0048677B"/>
    <w:rsid w:val="004921D5"/>
    <w:rsid w:val="004932B1"/>
    <w:rsid w:val="004A0DDD"/>
    <w:rsid w:val="004A4171"/>
    <w:rsid w:val="004C3D72"/>
    <w:rsid w:val="004D11D0"/>
    <w:rsid w:val="004D1630"/>
    <w:rsid w:val="004E2D43"/>
    <w:rsid w:val="004E5B38"/>
    <w:rsid w:val="004F1BF0"/>
    <w:rsid w:val="004F4246"/>
    <w:rsid w:val="00500F9E"/>
    <w:rsid w:val="00507214"/>
    <w:rsid w:val="0052171D"/>
    <w:rsid w:val="005241D5"/>
    <w:rsid w:val="00532D6B"/>
    <w:rsid w:val="00536788"/>
    <w:rsid w:val="00552FBA"/>
    <w:rsid w:val="00556D1C"/>
    <w:rsid w:val="0056054C"/>
    <w:rsid w:val="00564B3F"/>
    <w:rsid w:val="00565331"/>
    <w:rsid w:val="00573085"/>
    <w:rsid w:val="00584F93"/>
    <w:rsid w:val="00585F6B"/>
    <w:rsid w:val="00594A3E"/>
    <w:rsid w:val="00596999"/>
    <w:rsid w:val="005A0A5D"/>
    <w:rsid w:val="005A5E7A"/>
    <w:rsid w:val="005B07D6"/>
    <w:rsid w:val="005B26BD"/>
    <w:rsid w:val="005B6133"/>
    <w:rsid w:val="005B7AB6"/>
    <w:rsid w:val="005C1996"/>
    <w:rsid w:val="005C793F"/>
    <w:rsid w:val="005D4DB5"/>
    <w:rsid w:val="005D7149"/>
    <w:rsid w:val="00605B68"/>
    <w:rsid w:val="00610AEC"/>
    <w:rsid w:val="006241E2"/>
    <w:rsid w:val="00652000"/>
    <w:rsid w:val="0067481F"/>
    <w:rsid w:val="006879E6"/>
    <w:rsid w:val="00691C10"/>
    <w:rsid w:val="00694217"/>
    <w:rsid w:val="00695E12"/>
    <w:rsid w:val="006A0AF8"/>
    <w:rsid w:val="006C6C5E"/>
    <w:rsid w:val="006E197F"/>
    <w:rsid w:val="006E2BE1"/>
    <w:rsid w:val="006F1EE9"/>
    <w:rsid w:val="00702165"/>
    <w:rsid w:val="0071391B"/>
    <w:rsid w:val="007169F2"/>
    <w:rsid w:val="00720985"/>
    <w:rsid w:val="007370D0"/>
    <w:rsid w:val="007404DC"/>
    <w:rsid w:val="00740935"/>
    <w:rsid w:val="00747B45"/>
    <w:rsid w:val="007534FF"/>
    <w:rsid w:val="00761552"/>
    <w:rsid w:val="00772988"/>
    <w:rsid w:val="00781A17"/>
    <w:rsid w:val="00783C4A"/>
    <w:rsid w:val="00786B53"/>
    <w:rsid w:val="007909C1"/>
    <w:rsid w:val="00791392"/>
    <w:rsid w:val="007A4FB7"/>
    <w:rsid w:val="007E183D"/>
    <w:rsid w:val="007F7558"/>
    <w:rsid w:val="00801482"/>
    <w:rsid w:val="00820294"/>
    <w:rsid w:val="0083594B"/>
    <w:rsid w:val="008431FC"/>
    <w:rsid w:val="008452ED"/>
    <w:rsid w:val="0084770F"/>
    <w:rsid w:val="008556E0"/>
    <w:rsid w:val="00871148"/>
    <w:rsid w:val="0088053B"/>
    <w:rsid w:val="00881D25"/>
    <w:rsid w:val="00895E51"/>
    <w:rsid w:val="00896CBC"/>
    <w:rsid w:val="008B4034"/>
    <w:rsid w:val="008B48E4"/>
    <w:rsid w:val="008B50D7"/>
    <w:rsid w:val="008C0E41"/>
    <w:rsid w:val="008D0E3F"/>
    <w:rsid w:val="008E2D48"/>
    <w:rsid w:val="008E36F8"/>
    <w:rsid w:val="008F7436"/>
    <w:rsid w:val="00911A1E"/>
    <w:rsid w:val="00927700"/>
    <w:rsid w:val="00936381"/>
    <w:rsid w:val="009401FC"/>
    <w:rsid w:val="00945CA9"/>
    <w:rsid w:val="00956960"/>
    <w:rsid w:val="00961A92"/>
    <w:rsid w:val="00964D98"/>
    <w:rsid w:val="00965957"/>
    <w:rsid w:val="0097560E"/>
    <w:rsid w:val="00975A1C"/>
    <w:rsid w:val="009867E0"/>
    <w:rsid w:val="0099083D"/>
    <w:rsid w:val="009A1569"/>
    <w:rsid w:val="009A4D0A"/>
    <w:rsid w:val="009F2C40"/>
    <w:rsid w:val="00A06448"/>
    <w:rsid w:val="00A1076A"/>
    <w:rsid w:val="00A11EA6"/>
    <w:rsid w:val="00A26589"/>
    <w:rsid w:val="00A265EF"/>
    <w:rsid w:val="00A3712E"/>
    <w:rsid w:val="00A47AB6"/>
    <w:rsid w:val="00A55D7D"/>
    <w:rsid w:val="00A56F24"/>
    <w:rsid w:val="00A701AA"/>
    <w:rsid w:val="00A70EA7"/>
    <w:rsid w:val="00A7472F"/>
    <w:rsid w:val="00A764C0"/>
    <w:rsid w:val="00A87DF4"/>
    <w:rsid w:val="00A977A3"/>
    <w:rsid w:val="00AA14B2"/>
    <w:rsid w:val="00AB07C2"/>
    <w:rsid w:val="00AB0F85"/>
    <w:rsid w:val="00AC019E"/>
    <w:rsid w:val="00AC4DF9"/>
    <w:rsid w:val="00AC76D0"/>
    <w:rsid w:val="00AD3E39"/>
    <w:rsid w:val="00AE765D"/>
    <w:rsid w:val="00B033EE"/>
    <w:rsid w:val="00B30495"/>
    <w:rsid w:val="00B37FB0"/>
    <w:rsid w:val="00B4237F"/>
    <w:rsid w:val="00B47669"/>
    <w:rsid w:val="00B534EC"/>
    <w:rsid w:val="00B5582A"/>
    <w:rsid w:val="00B56413"/>
    <w:rsid w:val="00B85584"/>
    <w:rsid w:val="00B87305"/>
    <w:rsid w:val="00B91D93"/>
    <w:rsid w:val="00B94F2F"/>
    <w:rsid w:val="00B95DBC"/>
    <w:rsid w:val="00B9648B"/>
    <w:rsid w:val="00B968C8"/>
    <w:rsid w:val="00BA7870"/>
    <w:rsid w:val="00BB188F"/>
    <w:rsid w:val="00BC4163"/>
    <w:rsid w:val="00BC77AC"/>
    <w:rsid w:val="00BE3E8E"/>
    <w:rsid w:val="00BE467C"/>
    <w:rsid w:val="00BE53F5"/>
    <w:rsid w:val="00BE6747"/>
    <w:rsid w:val="00BF00E5"/>
    <w:rsid w:val="00BF1B1C"/>
    <w:rsid w:val="00BF5AA8"/>
    <w:rsid w:val="00BF6E52"/>
    <w:rsid w:val="00BF7362"/>
    <w:rsid w:val="00C01D07"/>
    <w:rsid w:val="00C02470"/>
    <w:rsid w:val="00C0445B"/>
    <w:rsid w:val="00C11BAE"/>
    <w:rsid w:val="00C16263"/>
    <w:rsid w:val="00C24E01"/>
    <w:rsid w:val="00C32734"/>
    <w:rsid w:val="00C34600"/>
    <w:rsid w:val="00C4539D"/>
    <w:rsid w:val="00C5102A"/>
    <w:rsid w:val="00C55198"/>
    <w:rsid w:val="00C749AB"/>
    <w:rsid w:val="00C74EEB"/>
    <w:rsid w:val="00C74F02"/>
    <w:rsid w:val="00C8290F"/>
    <w:rsid w:val="00C87F48"/>
    <w:rsid w:val="00C913FB"/>
    <w:rsid w:val="00C9512D"/>
    <w:rsid w:val="00CA14D7"/>
    <w:rsid w:val="00CA1FAD"/>
    <w:rsid w:val="00CB0609"/>
    <w:rsid w:val="00CC0D41"/>
    <w:rsid w:val="00CD11A6"/>
    <w:rsid w:val="00CE3516"/>
    <w:rsid w:val="00CE7213"/>
    <w:rsid w:val="00CF22ED"/>
    <w:rsid w:val="00CF7251"/>
    <w:rsid w:val="00D03D1B"/>
    <w:rsid w:val="00D123A2"/>
    <w:rsid w:val="00D14D94"/>
    <w:rsid w:val="00D21F1E"/>
    <w:rsid w:val="00D22FD6"/>
    <w:rsid w:val="00D23AAB"/>
    <w:rsid w:val="00D377CC"/>
    <w:rsid w:val="00D46873"/>
    <w:rsid w:val="00D53A44"/>
    <w:rsid w:val="00D62A94"/>
    <w:rsid w:val="00D66B65"/>
    <w:rsid w:val="00D7618B"/>
    <w:rsid w:val="00D85304"/>
    <w:rsid w:val="00D90B7E"/>
    <w:rsid w:val="00D921D5"/>
    <w:rsid w:val="00D92AC4"/>
    <w:rsid w:val="00D95504"/>
    <w:rsid w:val="00DB6354"/>
    <w:rsid w:val="00DB6CF5"/>
    <w:rsid w:val="00DD2F0F"/>
    <w:rsid w:val="00DD3EE7"/>
    <w:rsid w:val="00DD6654"/>
    <w:rsid w:val="00DE1499"/>
    <w:rsid w:val="00DE4BE7"/>
    <w:rsid w:val="00DE6418"/>
    <w:rsid w:val="00DF3CEE"/>
    <w:rsid w:val="00E14C97"/>
    <w:rsid w:val="00E20FC0"/>
    <w:rsid w:val="00E30C28"/>
    <w:rsid w:val="00E40DEF"/>
    <w:rsid w:val="00E47A90"/>
    <w:rsid w:val="00E5315D"/>
    <w:rsid w:val="00E55601"/>
    <w:rsid w:val="00E66CF1"/>
    <w:rsid w:val="00E777F0"/>
    <w:rsid w:val="00E9557B"/>
    <w:rsid w:val="00EA5187"/>
    <w:rsid w:val="00EC14D8"/>
    <w:rsid w:val="00ED4DA5"/>
    <w:rsid w:val="00EE4587"/>
    <w:rsid w:val="00EF242E"/>
    <w:rsid w:val="00F129BF"/>
    <w:rsid w:val="00F31B87"/>
    <w:rsid w:val="00F615E7"/>
    <w:rsid w:val="00F61D2D"/>
    <w:rsid w:val="00F827BC"/>
    <w:rsid w:val="00F90B6E"/>
    <w:rsid w:val="00F97E44"/>
    <w:rsid w:val="00FA194B"/>
    <w:rsid w:val="00FA3C20"/>
    <w:rsid w:val="00FC47B5"/>
    <w:rsid w:val="00FC519E"/>
    <w:rsid w:val="00FC709A"/>
    <w:rsid w:val="00FD37F8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customStyle="1" w:styleId="ConsPlusNormal">
    <w:name w:val="ConsPlusNormal"/>
    <w:rsid w:val="0047161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BE53F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434D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C98A4-CF46-4107-AD6A-3CB37DCC9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2533</TotalTime>
  <Pages>2</Pages>
  <Words>574</Words>
  <Characters>4362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139</cp:revision>
  <cp:lastPrinted>2024-11-06T04:11:00Z</cp:lastPrinted>
  <dcterms:created xsi:type="dcterms:W3CDTF">2020-09-10T09:53:00Z</dcterms:created>
  <dcterms:modified xsi:type="dcterms:W3CDTF">2024-11-13T09:34:00Z</dcterms:modified>
</cp:coreProperties>
</file>