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473" w:rsidRDefault="006E3473" w:rsidP="00133698">
      <w:pPr>
        <w:pStyle w:val="1"/>
        <w:ind w:left="5387"/>
        <w:jc w:val="right"/>
        <w:rPr>
          <w:b w:val="0"/>
          <w:bCs/>
          <w:iCs w:val="0"/>
          <w:lang w:val="en-US"/>
        </w:rPr>
      </w:pPr>
    </w:p>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 xml:space="preserve"> 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6E3473" w:rsidRDefault="00567DE9" w:rsidP="00133698">
      <w:pPr>
        <w:spacing w:before="400"/>
        <w:rPr>
          <w:sz w:val="24"/>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DBADB"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F953E9">
        <w:rPr>
          <w:sz w:val="24"/>
        </w:rPr>
        <w:t>от</w:t>
      </w:r>
      <w:r w:rsidR="00616334">
        <w:rPr>
          <w:sz w:val="24"/>
        </w:rPr>
        <w:t xml:space="preserve"> 07.11.2024</w:t>
      </w:r>
      <w:r w:rsidR="003D1D93">
        <w:rPr>
          <w:sz w:val="24"/>
        </w:rPr>
        <w:t xml:space="preserve"> </w:t>
      </w:r>
      <w:r w:rsidR="00133698" w:rsidRPr="00F953E9">
        <w:rPr>
          <w:sz w:val="24"/>
        </w:rPr>
        <w:t>№</w:t>
      </w:r>
      <w:r w:rsidR="00D47EA1">
        <w:rPr>
          <w:sz w:val="24"/>
        </w:rPr>
        <w:t xml:space="preserve"> 1389</w:t>
      </w:r>
    </w:p>
    <w:p w:rsidR="00133698" w:rsidRDefault="00133698" w:rsidP="00133698">
      <w:pPr>
        <w:rPr>
          <w:sz w:val="28"/>
          <w:szCs w:val="28"/>
        </w:rPr>
      </w:pPr>
    </w:p>
    <w:p w:rsidR="00A17051" w:rsidRPr="001F1590" w:rsidRDefault="00A17051" w:rsidP="00133698">
      <w:pPr>
        <w:rPr>
          <w:sz w:val="28"/>
          <w:szCs w:val="28"/>
        </w:rPr>
      </w:pPr>
      <w:bookmarkStart w:id="0" w:name="_GoBack"/>
      <w:bookmarkEnd w:id="0"/>
    </w:p>
    <w:p w:rsidR="00133698" w:rsidRPr="003D1D93" w:rsidRDefault="002D50E7" w:rsidP="002B4E2D">
      <w:pPr>
        <w:jc w:val="center"/>
        <w:rPr>
          <w:rFonts w:eastAsiaTheme="minorEastAsia"/>
          <w:b/>
          <w:bCs/>
          <w:iCs/>
          <w:sz w:val="28"/>
          <w:szCs w:val="28"/>
        </w:rPr>
      </w:pPr>
      <w:r>
        <w:rPr>
          <w:rFonts w:eastAsiaTheme="minorEastAsia"/>
          <w:b/>
          <w:bCs/>
          <w:iCs/>
          <w:sz w:val="28"/>
          <w:szCs w:val="28"/>
        </w:rPr>
        <w:t>О</w:t>
      </w:r>
      <w:r w:rsidR="003D1D93">
        <w:rPr>
          <w:rFonts w:eastAsiaTheme="minorEastAsia"/>
          <w:b/>
          <w:bCs/>
          <w:iCs/>
          <w:sz w:val="28"/>
          <w:szCs w:val="28"/>
        </w:rPr>
        <w:t xml:space="preserve"> внесении изменений в состав </w:t>
      </w:r>
      <w:r>
        <w:rPr>
          <w:rFonts w:eastAsiaTheme="minorEastAsia"/>
          <w:b/>
          <w:bCs/>
          <w:iCs/>
          <w:sz w:val="28"/>
          <w:szCs w:val="28"/>
        </w:rPr>
        <w:t>комиссии для</w:t>
      </w:r>
      <w:r w:rsidR="005A6EB0">
        <w:rPr>
          <w:rFonts w:eastAsiaTheme="minorEastAsia"/>
          <w:b/>
          <w:bCs/>
          <w:iCs/>
          <w:sz w:val="28"/>
          <w:szCs w:val="28"/>
        </w:rPr>
        <w:t xml:space="preserve"> </w:t>
      </w:r>
      <w:r w:rsidR="005A6EB0" w:rsidRPr="009F2391">
        <w:rPr>
          <w:rFonts w:eastAsiaTheme="minorEastAsia"/>
          <w:b/>
          <w:bCs/>
          <w:iCs/>
          <w:sz w:val="28"/>
          <w:szCs w:val="28"/>
        </w:rPr>
        <w:t>проведения</w:t>
      </w:r>
      <w:r w:rsidR="005A6EB0">
        <w:rPr>
          <w:rFonts w:eastAsiaTheme="minorEastAsia"/>
          <w:b/>
          <w:bCs/>
          <w:iCs/>
          <w:sz w:val="28"/>
          <w:szCs w:val="28"/>
        </w:rPr>
        <w:t xml:space="preserve"> </w:t>
      </w:r>
      <w:r>
        <w:rPr>
          <w:rFonts w:eastAsiaTheme="minorEastAsia"/>
          <w:b/>
          <w:bCs/>
          <w:iCs/>
          <w:sz w:val="28"/>
          <w:szCs w:val="28"/>
        </w:rPr>
        <w:t>осмотра зданий, сооружений или объектов незавершенного строительства при проведении мероприятий по выявлению правообла</w:t>
      </w:r>
      <w:r w:rsidR="00E70A36">
        <w:rPr>
          <w:rFonts w:eastAsiaTheme="minorEastAsia"/>
          <w:b/>
          <w:bCs/>
          <w:iCs/>
          <w:sz w:val="28"/>
          <w:szCs w:val="28"/>
        </w:rPr>
        <w:t xml:space="preserve">дателей ранее учтенных объектов </w:t>
      </w:r>
      <w:r>
        <w:rPr>
          <w:rFonts w:eastAsiaTheme="minorEastAsia"/>
          <w:b/>
          <w:bCs/>
          <w:iCs/>
          <w:sz w:val="28"/>
          <w:szCs w:val="28"/>
        </w:rPr>
        <w:t>недвижимости</w:t>
      </w:r>
      <w:r w:rsidR="00E70A36">
        <w:rPr>
          <w:rFonts w:eastAsiaTheme="minorEastAsia"/>
          <w:b/>
          <w:bCs/>
          <w:iCs/>
          <w:sz w:val="28"/>
          <w:szCs w:val="28"/>
        </w:rPr>
        <w:t xml:space="preserve"> (утв. Приказом </w:t>
      </w:r>
      <w:r w:rsidR="00E70A36" w:rsidRPr="00E70A36">
        <w:rPr>
          <w:b/>
          <w:sz w:val="28"/>
          <w:szCs w:val="28"/>
        </w:rPr>
        <w:t>орган местного самоуправления «Комитет по управлению имуществом Каменск – Уральского городского округа»</w:t>
      </w:r>
      <w:r w:rsidR="002B4E2D">
        <w:rPr>
          <w:rFonts w:eastAsiaTheme="minorEastAsia"/>
          <w:b/>
          <w:bCs/>
          <w:iCs/>
          <w:sz w:val="28"/>
          <w:szCs w:val="28"/>
        </w:rPr>
        <w:t xml:space="preserve"> </w:t>
      </w:r>
      <w:r w:rsidR="00E70A36">
        <w:rPr>
          <w:rFonts w:eastAsiaTheme="minorEastAsia"/>
          <w:b/>
          <w:bCs/>
          <w:iCs/>
          <w:sz w:val="28"/>
          <w:szCs w:val="28"/>
        </w:rPr>
        <w:t xml:space="preserve">от 16.02.2022 № 165) </w:t>
      </w:r>
      <w:r w:rsidR="00386560">
        <w:rPr>
          <w:rFonts w:eastAsiaTheme="minorEastAsia"/>
          <w:b/>
          <w:bCs/>
          <w:iCs/>
          <w:sz w:val="28"/>
          <w:szCs w:val="28"/>
        </w:rPr>
        <w:t xml:space="preserve"> </w:t>
      </w:r>
    </w:p>
    <w:p w:rsidR="00133698" w:rsidRPr="00F953E9" w:rsidRDefault="00133698" w:rsidP="00133698">
      <w:pPr>
        <w:pStyle w:val="a4"/>
        <w:ind w:firstLine="0"/>
      </w:pPr>
    </w:p>
    <w:p w:rsidR="004F1BF0" w:rsidRPr="00590646" w:rsidRDefault="002D50E7" w:rsidP="00913156">
      <w:pPr>
        <w:pStyle w:val="a4"/>
        <w:ind w:firstLine="720"/>
        <w:rPr>
          <w:sz w:val="28"/>
          <w:szCs w:val="28"/>
        </w:rPr>
      </w:pPr>
      <w:r>
        <w:rPr>
          <w:sz w:val="28"/>
          <w:szCs w:val="28"/>
        </w:rPr>
        <w:t>В соответствии с пунктом 5 части 6 статьи 69.1 Федерального закона от 13 июля 2015 № 218-ФЗ «О государственной регистрации недвижимости»</w:t>
      </w:r>
      <w:r w:rsidR="00913156">
        <w:rPr>
          <w:sz w:val="28"/>
          <w:szCs w:val="28"/>
        </w:rPr>
        <w:t>, п</w:t>
      </w:r>
      <w:r w:rsidR="00913156" w:rsidRPr="00913156">
        <w:rPr>
          <w:sz w:val="28"/>
          <w:szCs w:val="28"/>
        </w:rPr>
        <w:t>риказ</w:t>
      </w:r>
      <w:r w:rsidR="00913156">
        <w:rPr>
          <w:sz w:val="28"/>
          <w:szCs w:val="28"/>
        </w:rPr>
        <w:t xml:space="preserve">ом </w:t>
      </w:r>
      <w:proofErr w:type="spellStart"/>
      <w:r w:rsidR="00913156">
        <w:rPr>
          <w:sz w:val="28"/>
          <w:szCs w:val="28"/>
        </w:rPr>
        <w:t>Росреестра</w:t>
      </w:r>
      <w:proofErr w:type="spellEnd"/>
      <w:r w:rsidR="00913156">
        <w:rPr>
          <w:sz w:val="28"/>
          <w:szCs w:val="28"/>
        </w:rPr>
        <w:t xml:space="preserve"> от 28.04.2021 № </w:t>
      </w:r>
      <w:r w:rsidR="00913156" w:rsidRPr="00913156">
        <w:rPr>
          <w:sz w:val="28"/>
          <w:szCs w:val="28"/>
        </w:rPr>
        <w:t>П/0179</w:t>
      </w:r>
      <w:r w:rsidR="00913156">
        <w:rPr>
          <w:sz w:val="28"/>
          <w:szCs w:val="28"/>
        </w:rPr>
        <w:t xml:space="preserve"> «</w:t>
      </w:r>
      <w:r w:rsidR="00913156" w:rsidRPr="00913156">
        <w:rPr>
          <w:sz w:val="28"/>
          <w:szCs w:val="28"/>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w:t>
      </w:r>
      <w:r w:rsidR="00913156">
        <w:rPr>
          <w:sz w:val="28"/>
          <w:szCs w:val="28"/>
        </w:rPr>
        <w:t xml:space="preserve"> учтенных объектов недвижимости» (з</w:t>
      </w:r>
      <w:r w:rsidR="00913156" w:rsidRPr="00913156">
        <w:rPr>
          <w:sz w:val="28"/>
          <w:szCs w:val="28"/>
        </w:rPr>
        <w:t>арегистрирова</w:t>
      </w:r>
      <w:r w:rsidR="00913156">
        <w:rPr>
          <w:sz w:val="28"/>
          <w:szCs w:val="28"/>
        </w:rPr>
        <w:t>но в Минюсте России 11.06.2021 №</w:t>
      </w:r>
      <w:r w:rsidR="00913156" w:rsidRPr="00913156">
        <w:rPr>
          <w:sz w:val="28"/>
          <w:szCs w:val="28"/>
        </w:rPr>
        <w:t xml:space="preserve"> 63858)</w:t>
      </w:r>
      <w:r w:rsidR="00913156">
        <w:rPr>
          <w:sz w:val="28"/>
          <w:szCs w:val="28"/>
        </w:rPr>
        <w:t>,</w:t>
      </w:r>
      <w:r w:rsidR="00E70A36">
        <w:rPr>
          <w:sz w:val="28"/>
          <w:szCs w:val="28"/>
        </w:rPr>
        <w:t xml:space="preserve"> принимая во внимание изменение кадрового состава, </w:t>
      </w:r>
      <w:r w:rsidR="00386560" w:rsidRPr="00590646">
        <w:rPr>
          <w:sz w:val="28"/>
          <w:szCs w:val="28"/>
        </w:rPr>
        <w:t xml:space="preserve">орган местного самоуправления «Комитет по управлению имуществом </w:t>
      </w:r>
      <w:r w:rsidR="00590646" w:rsidRPr="00590646">
        <w:rPr>
          <w:sz w:val="28"/>
          <w:szCs w:val="28"/>
        </w:rPr>
        <w:t>Каменск</w:t>
      </w:r>
      <w:r w:rsidR="00386560" w:rsidRPr="00590646">
        <w:rPr>
          <w:sz w:val="28"/>
          <w:szCs w:val="28"/>
        </w:rPr>
        <w:t xml:space="preserve"> </w:t>
      </w:r>
      <w:r w:rsidR="00590646" w:rsidRPr="00590646">
        <w:rPr>
          <w:sz w:val="28"/>
          <w:szCs w:val="28"/>
        </w:rPr>
        <w:t>–</w:t>
      </w:r>
      <w:r w:rsidR="00386560" w:rsidRPr="00590646">
        <w:rPr>
          <w:sz w:val="28"/>
          <w:szCs w:val="28"/>
        </w:rPr>
        <w:t xml:space="preserve"> Уральского</w:t>
      </w:r>
      <w:r w:rsidR="00590646" w:rsidRPr="00590646">
        <w:rPr>
          <w:sz w:val="28"/>
          <w:szCs w:val="28"/>
        </w:rPr>
        <w:t xml:space="preserve"> городского округа</w:t>
      </w:r>
      <w:r w:rsidR="00386560" w:rsidRPr="00590646">
        <w:rPr>
          <w:sz w:val="28"/>
          <w:szCs w:val="28"/>
        </w:rPr>
        <w:t>»</w:t>
      </w:r>
    </w:p>
    <w:p w:rsidR="004F1BF0" w:rsidRPr="00F953E9" w:rsidRDefault="004F1BF0" w:rsidP="004F1BF0">
      <w:pPr>
        <w:jc w:val="both"/>
        <w:rPr>
          <w:b/>
          <w:sz w:val="28"/>
        </w:rPr>
      </w:pPr>
      <w:r w:rsidRPr="00F953E9">
        <w:rPr>
          <w:b/>
          <w:sz w:val="28"/>
        </w:rPr>
        <w:t>П</w:t>
      </w:r>
      <w:r w:rsidR="00567DE9">
        <w:rPr>
          <w:b/>
          <w:sz w:val="28"/>
        </w:rPr>
        <w:t>РИКАЗЫВАЕТ</w:t>
      </w:r>
      <w:r w:rsidRPr="00F953E9">
        <w:rPr>
          <w:b/>
          <w:sz w:val="28"/>
        </w:rPr>
        <w:t>:</w:t>
      </w:r>
    </w:p>
    <w:p w:rsidR="00E70A36" w:rsidRDefault="00E70A36" w:rsidP="00E70A36">
      <w:pPr>
        <w:autoSpaceDE w:val="0"/>
        <w:autoSpaceDN w:val="0"/>
        <w:ind w:firstLine="708"/>
        <w:jc w:val="both"/>
        <w:rPr>
          <w:rFonts w:eastAsiaTheme="minorEastAsia"/>
          <w:bCs/>
          <w:iCs/>
          <w:sz w:val="28"/>
          <w:szCs w:val="28"/>
        </w:rPr>
      </w:pPr>
      <w:r>
        <w:rPr>
          <w:rFonts w:eastAsiaTheme="minorEastAsia"/>
          <w:sz w:val="28"/>
          <w:szCs w:val="28"/>
        </w:rPr>
        <w:t xml:space="preserve">1. </w:t>
      </w:r>
      <w:r w:rsidRPr="00E70A36">
        <w:rPr>
          <w:rFonts w:eastAsiaTheme="minorEastAsia"/>
          <w:sz w:val="28"/>
          <w:szCs w:val="28"/>
        </w:rPr>
        <w:t xml:space="preserve">Внести следующие изменения в состав </w:t>
      </w:r>
      <w:r>
        <w:rPr>
          <w:rFonts w:eastAsiaTheme="minorEastAsia"/>
          <w:sz w:val="28"/>
          <w:szCs w:val="28"/>
        </w:rPr>
        <w:t>комиссии</w:t>
      </w:r>
      <w:r w:rsidRPr="00E70A36">
        <w:rPr>
          <w:rFonts w:eastAsiaTheme="minorEastAsia"/>
          <w:sz w:val="28"/>
          <w:szCs w:val="28"/>
        </w:rPr>
        <w:t xml:space="preserve"> </w:t>
      </w:r>
      <w:r w:rsidRPr="00E70A36">
        <w:rPr>
          <w:rFonts w:eastAsiaTheme="minorEastAsia"/>
          <w:bCs/>
          <w:iCs/>
          <w:sz w:val="28"/>
          <w:szCs w:val="28"/>
        </w:rPr>
        <w:t>для проведения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(далее – комиссия)</w:t>
      </w:r>
      <w:r>
        <w:rPr>
          <w:rFonts w:eastAsiaTheme="minorEastAsia"/>
          <w:bCs/>
          <w:iCs/>
          <w:sz w:val="28"/>
          <w:szCs w:val="28"/>
        </w:rPr>
        <w:t xml:space="preserve">, утвержденный Приказом </w:t>
      </w:r>
      <w:r w:rsidRPr="00590646">
        <w:rPr>
          <w:sz w:val="28"/>
          <w:szCs w:val="28"/>
        </w:rPr>
        <w:t>орган</w:t>
      </w:r>
      <w:r>
        <w:rPr>
          <w:sz w:val="28"/>
          <w:szCs w:val="28"/>
        </w:rPr>
        <w:t>а</w:t>
      </w:r>
      <w:r w:rsidRPr="00590646">
        <w:rPr>
          <w:sz w:val="28"/>
          <w:szCs w:val="28"/>
        </w:rPr>
        <w:t xml:space="preserve"> местного самоуправления «Комитет по управлению имуществом Каменск – Уральского городского округа»</w:t>
      </w:r>
      <w:r>
        <w:rPr>
          <w:sz w:val="28"/>
          <w:szCs w:val="28"/>
        </w:rPr>
        <w:t xml:space="preserve"> от 16.02.2022 г. № 165:</w:t>
      </w:r>
      <w:r>
        <w:rPr>
          <w:rFonts w:eastAsiaTheme="minorEastAsia"/>
          <w:bCs/>
          <w:iCs/>
          <w:sz w:val="28"/>
          <w:szCs w:val="28"/>
        </w:rPr>
        <w:t xml:space="preserve"> </w:t>
      </w:r>
    </w:p>
    <w:p w:rsidR="00E70A36" w:rsidRDefault="00E70A36" w:rsidP="00E70A36">
      <w:pPr>
        <w:autoSpaceDE w:val="0"/>
        <w:autoSpaceDN w:val="0"/>
        <w:ind w:firstLine="708"/>
        <w:jc w:val="both"/>
        <w:rPr>
          <w:rFonts w:eastAsiaTheme="minorEastAsia"/>
          <w:bCs/>
          <w:iCs/>
          <w:sz w:val="28"/>
          <w:szCs w:val="28"/>
        </w:rPr>
      </w:pPr>
      <w:r>
        <w:rPr>
          <w:rFonts w:eastAsiaTheme="minorEastAsia"/>
          <w:bCs/>
          <w:iCs/>
          <w:sz w:val="28"/>
          <w:szCs w:val="28"/>
        </w:rPr>
        <w:t xml:space="preserve">1.1 исключить ведущего специалиста отдела по земле органа местного самоуправления </w:t>
      </w:r>
      <w:r w:rsidRPr="00590646">
        <w:rPr>
          <w:sz w:val="28"/>
          <w:szCs w:val="28"/>
        </w:rPr>
        <w:t>«Комитет по управлению имуществом Каменск – Уральского городского округа»</w:t>
      </w:r>
      <w:r>
        <w:rPr>
          <w:sz w:val="28"/>
          <w:szCs w:val="28"/>
        </w:rPr>
        <w:t xml:space="preserve"> </w:t>
      </w:r>
      <w:proofErr w:type="spellStart"/>
      <w:r>
        <w:rPr>
          <w:sz w:val="28"/>
          <w:szCs w:val="28"/>
        </w:rPr>
        <w:t>Хмыльнина</w:t>
      </w:r>
      <w:proofErr w:type="spellEnd"/>
      <w:r>
        <w:rPr>
          <w:sz w:val="28"/>
          <w:szCs w:val="28"/>
        </w:rPr>
        <w:t xml:space="preserve"> Сергея Игоревича</w:t>
      </w:r>
      <w:r>
        <w:rPr>
          <w:rFonts w:eastAsiaTheme="minorEastAsia"/>
          <w:bCs/>
          <w:iCs/>
          <w:sz w:val="28"/>
          <w:szCs w:val="28"/>
        </w:rPr>
        <w:t xml:space="preserve"> из числа членов комиссии;</w:t>
      </w:r>
    </w:p>
    <w:p w:rsidR="00E70A36" w:rsidRPr="00E70A36" w:rsidRDefault="00E70A36" w:rsidP="00E70A36">
      <w:pPr>
        <w:autoSpaceDE w:val="0"/>
        <w:autoSpaceDN w:val="0"/>
        <w:ind w:firstLine="708"/>
        <w:jc w:val="both"/>
        <w:rPr>
          <w:rFonts w:eastAsiaTheme="minorEastAsia"/>
          <w:sz w:val="28"/>
          <w:szCs w:val="28"/>
        </w:rPr>
      </w:pPr>
      <w:r>
        <w:rPr>
          <w:rFonts w:eastAsiaTheme="minorEastAsia"/>
          <w:bCs/>
          <w:iCs/>
          <w:sz w:val="28"/>
          <w:szCs w:val="28"/>
        </w:rPr>
        <w:t xml:space="preserve">1.2 включить в состав комиссии </w:t>
      </w:r>
      <w:r>
        <w:rPr>
          <w:sz w:val="28"/>
          <w:szCs w:val="28"/>
        </w:rPr>
        <w:t xml:space="preserve">в качестве члена комиссии </w:t>
      </w:r>
      <w:r>
        <w:rPr>
          <w:rFonts w:eastAsiaTheme="minorEastAsia"/>
          <w:bCs/>
          <w:iCs/>
          <w:sz w:val="28"/>
          <w:szCs w:val="28"/>
        </w:rPr>
        <w:t xml:space="preserve">главного специалиста отдела по земле органа местного самоуправления </w:t>
      </w:r>
      <w:r w:rsidRPr="00590646">
        <w:rPr>
          <w:sz w:val="28"/>
          <w:szCs w:val="28"/>
        </w:rPr>
        <w:t xml:space="preserve">«Комитет по </w:t>
      </w:r>
      <w:r w:rsidRPr="00590646">
        <w:rPr>
          <w:sz w:val="28"/>
          <w:szCs w:val="28"/>
        </w:rPr>
        <w:lastRenderedPageBreak/>
        <w:t>управлению имуществом Каменск – Уральского городского округа»</w:t>
      </w:r>
      <w:r>
        <w:rPr>
          <w:sz w:val="28"/>
          <w:szCs w:val="28"/>
        </w:rPr>
        <w:t xml:space="preserve"> Лихачева Алексея Ивановича. </w:t>
      </w:r>
    </w:p>
    <w:p w:rsidR="00590646" w:rsidRPr="009E6432" w:rsidRDefault="009E6432" w:rsidP="009E6432">
      <w:pPr>
        <w:autoSpaceDE w:val="0"/>
        <w:autoSpaceDN w:val="0"/>
        <w:ind w:firstLine="708"/>
        <w:jc w:val="both"/>
        <w:rPr>
          <w:rFonts w:eastAsiaTheme="minorEastAsia"/>
          <w:bCs/>
          <w:iCs/>
          <w:sz w:val="28"/>
          <w:szCs w:val="28"/>
        </w:rPr>
      </w:pPr>
      <w:r>
        <w:rPr>
          <w:rFonts w:eastAsiaTheme="minorEastAsia"/>
          <w:bCs/>
          <w:iCs/>
          <w:sz w:val="28"/>
          <w:szCs w:val="28"/>
        </w:rPr>
        <w:t xml:space="preserve">2. </w:t>
      </w:r>
      <w:r w:rsidR="00590646" w:rsidRPr="00590646">
        <w:rPr>
          <w:rFonts w:eastAsiaTheme="minorEastAsia"/>
          <w:sz w:val="28"/>
          <w:szCs w:val="28"/>
        </w:rPr>
        <w:t xml:space="preserve">Разместить настоящий приказ на официальном сайте органа местного самоуправления «Комитет по управлению имуществом </w:t>
      </w:r>
      <w:r w:rsidR="00590646">
        <w:rPr>
          <w:rFonts w:eastAsiaTheme="minorEastAsia"/>
          <w:sz w:val="28"/>
          <w:szCs w:val="28"/>
        </w:rPr>
        <w:t>Каменск</w:t>
      </w:r>
      <w:r w:rsidR="00590646" w:rsidRPr="00590646">
        <w:rPr>
          <w:rFonts w:eastAsiaTheme="minorEastAsia"/>
          <w:sz w:val="28"/>
          <w:szCs w:val="28"/>
        </w:rPr>
        <w:t>-Уральского</w:t>
      </w:r>
      <w:r w:rsidR="00590646">
        <w:rPr>
          <w:rFonts w:eastAsiaTheme="minorEastAsia"/>
          <w:sz w:val="28"/>
          <w:szCs w:val="28"/>
        </w:rPr>
        <w:t xml:space="preserve"> городского округа</w:t>
      </w:r>
      <w:r w:rsidR="00590646" w:rsidRPr="00590646">
        <w:rPr>
          <w:rFonts w:eastAsiaTheme="minorEastAsia"/>
          <w:sz w:val="28"/>
          <w:szCs w:val="28"/>
        </w:rPr>
        <w:t>» и опубликовать в газете «Каменский рабочий».</w:t>
      </w:r>
    </w:p>
    <w:p w:rsidR="00590646" w:rsidRPr="000107E4" w:rsidRDefault="00367711" w:rsidP="00590646">
      <w:pPr>
        <w:autoSpaceDE w:val="0"/>
        <w:autoSpaceDN w:val="0"/>
        <w:ind w:firstLine="709"/>
        <w:jc w:val="both"/>
        <w:rPr>
          <w:rFonts w:eastAsiaTheme="minorEastAsia"/>
          <w:sz w:val="28"/>
          <w:szCs w:val="28"/>
        </w:rPr>
      </w:pPr>
      <w:r w:rsidRPr="000107E4">
        <w:rPr>
          <w:rFonts w:eastAsiaTheme="minorEastAsia"/>
          <w:sz w:val="28"/>
          <w:szCs w:val="28"/>
        </w:rPr>
        <w:t>3</w:t>
      </w:r>
      <w:r w:rsidR="00590646" w:rsidRPr="000107E4">
        <w:rPr>
          <w:rFonts w:eastAsiaTheme="minorEastAsia"/>
          <w:sz w:val="28"/>
          <w:szCs w:val="28"/>
        </w:rPr>
        <w:t>.  Контроль за исполнением настоящего приказа оставляю за собой.</w:t>
      </w:r>
    </w:p>
    <w:p w:rsidR="00133698" w:rsidRPr="00531966" w:rsidRDefault="00133698" w:rsidP="00F47AC3">
      <w:pPr>
        <w:ind w:firstLine="708"/>
        <w:jc w:val="both"/>
        <w:rPr>
          <w:color w:val="FF0000"/>
          <w:sz w:val="28"/>
          <w:szCs w:val="28"/>
        </w:rPr>
      </w:pPr>
    </w:p>
    <w:p w:rsidR="00133698" w:rsidRDefault="00133698" w:rsidP="00133698">
      <w:pPr>
        <w:jc w:val="both"/>
        <w:rPr>
          <w:sz w:val="28"/>
          <w:szCs w:val="28"/>
        </w:rPr>
      </w:pPr>
    </w:p>
    <w:p w:rsidR="00F47AC3" w:rsidRDefault="00F47AC3" w:rsidP="00133698">
      <w:pPr>
        <w:jc w:val="both"/>
        <w:rPr>
          <w:sz w:val="28"/>
          <w:szCs w:val="28"/>
        </w:rPr>
      </w:pPr>
    </w:p>
    <w:p w:rsidR="00731062" w:rsidRDefault="00731062" w:rsidP="00133698">
      <w:pPr>
        <w:jc w:val="both"/>
        <w:rPr>
          <w:sz w:val="28"/>
          <w:szCs w:val="28"/>
        </w:rPr>
      </w:pPr>
    </w:p>
    <w:p w:rsidR="00D921D5" w:rsidRPr="00FD7DEC" w:rsidRDefault="00567DE9" w:rsidP="00133698">
      <w:pPr>
        <w:jc w:val="both"/>
        <w:rPr>
          <w:sz w:val="28"/>
          <w:szCs w:val="28"/>
        </w:rPr>
      </w:pPr>
      <w:r>
        <w:rPr>
          <w:sz w:val="28"/>
          <w:szCs w:val="28"/>
        </w:rPr>
        <w:t>Председатель Комитета</w:t>
      </w:r>
      <w:r w:rsidR="00FD7DEC">
        <w:rPr>
          <w:sz w:val="28"/>
          <w:szCs w:val="28"/>
        </w:rPr>
        <w:tab/>
      </w:r>
      <w:r w:rsidR="00FD7DEC">
        <w:rPr>
          <w:sz w:val="28"/>
          <w:szCs w:val="28"/>
        </w:rPr>
        <w:tab/>
      </w:r>
      <w:r w:rsidR="00FD7DEC">
        <w:rPr>
          <w:sz w:val="28"/>
          <w:szCs w:val="28"/>
        </w:rPr>
        <w:tab/>
      </w:r>
      <w:r w:rsidR="00FD7DEC">
        <w:rPr>
          <w:sz w:val="28"/>
          <w:szCs w:val="28"/>
        </w:rPr>
        <w:tab/>
      </w:r>
      <w:r w:rsidR="00FD7DEC">
        <w:rPr>
          <w:sz w:val="28"/>
          <w:szCs w:val="28"/>
        </w:rPr>
        <w:tab/>
      </w:r>
      <w:r w:rsidR="005A28F5">
        <w:rPr>
          <w:sz w:val="28"/>
          <w:szCs w:val="28"/>
        </w:rPr>
        <w:t xml:space="preserve">                 </w:t>
      </w:r>
      <w:r>
        <w:rPr>
          <w:sz w:val="28"/>
          <w:szCs w:val="28"/>
        </w:rPr>
        <w:t xml:space="preserve">  </w:t>
      </w:r>
      <w:r w:rsidR="00FD7DEC">
        <w:rPr>
          <w:sz w:val="28"/>
          <w:szCs w:val="28"/>
        </w:rPr>
        <w:t xml:space="preserve"> </w:t>
      </w:r>
      <w:r w:rsidR="004F4246">
        <w:rPr>
          <w:sz w:val="28"/>
          <w:szCs w:val="28"/>
        </w:rPr>
        <w:t>А</w:t>
      </w:r>
      <w:r w:rsidR="00133698">
        <w:rPr>
          <w:sz w:val="28"/>
          <w:szCs w:val="28"/>
        </w:rPr>
        <w:t>.</w:t>
      </w:r>
      <w:r>
        <w:rPr>
          <w:sz w:val="28"/>
          <w:szCs w:val="28"/>
        </w:rPr>
        <w:t>С. Зубарев</w:t>
      </w:r>
    </w:p>
    <w:sectPr w:rsidR="00D921D5" w:rsidRPr="00FD7DEC" w:rsidSect="005A28F5">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B6AA9"/>
    <w:multiLevelType w:val="hybridMultilevel"/>
    <w:tmpl w:val="8EA826F2"/>
    <w:lvl w:ilvl="0" w:tplc="F66040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88C7D8D"/>
    <w:multiLevelType w:val="hybridMultilevel"/>
    <w:tmpl w:val="B95A207C"/>
    <w:lvl w:ilvl="0" w:tplc="3B5C9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107E4"/>
    <w:rsid w:val="000F0D63"/>
    <w:rsid w:val="00133698"/>
    <w:rsid w:val="0019215C"/>
    <w:rsid w:val="0023226A"/>
    <w:rsid w:val="002819B7"/>
    <w:rsid w:val="002B2F92"/>
    <w:rsid w:val="002B4E2D"/>
    <w:rsid w:val="002C50C8"/>
    <w:rsid w:val="002D50E7"/>
    <w:rsid w:val="00301773"/>
    <w:rsid w:val="00304D07"/>
    <w:rsid w:val="0031022A"/>
    <w:rsid w:val="00311136"/>
    <w:rsid w:val="00327FCD"/>
    <w:rsid w:val="0033176E"/>
    <w:rsid w:val="00352B7E"/>
    <w:rsid w:val="00353280"/>
    <w:rsid w:val="00367711"/>
    <w:rsid w:val="00374C89"/>
    <w:rsid w:val="00386560"/>
    <w:rsid w:val="003A6BF7"/>
    <w:rsid w:val="003D1D93"/>
    <w:rsid w:val="003F6459"/>
    <w:rsid w:val="0046198A"/>
    <w:rsid w:val="00466232"/>
    <w:rsid w:val="00474EE5"/>
    <w:rsid w:val="004B4AF7"/>
    <w:rsid w:val="004C3D72"/>
    <w:rsid w:val="004F1BF0"/>
    <w:rsid w:val="004F4246"/>
    <w:rsid w:val="00531966"/>
    <w:rsid w:val="00536788"/>
    <w:rsid w:val="00567DE9"/>
    <w:rsid w:val="00571F0B"/>
    <w:rsid w:val="0057757E"/>
    <w:rsid w:val="00590646"/>
    <w:rsid w:val="005A28F5"/>
    <w:rsid w:val="005A6EB0"/>
    <w:rsid w:val="00616334"/>
    <w:rsid w:val="006763F6"/>
    <w:rsid w:val="006C6C5E"/>
    <w:rsid w:val="006E3473"/>
    <w:rsid w:val="0070155E"/>
    <w:rsid w:val="00702165"/>
    <w:rsid w:val="0071237F"/>
    <w:rsid w:val="00720985"/>
    <w:rsid w:val="00731062"/>
    <w:rsid w:val="00764E81"/>
    <w:rsid w:val="007B3179"/>
    <w:rsid w:val="007C4EA7"/>
    <w:rsid w:val="007F25C4"/>
    <w:rsid w:val="0080389B"/>
    <w:rsid w:val="00817362"/>
    <w:rsid w:val="0083594B"/>
    <w:rsid w:val="00866682"/>
    <w:rsid w:val="00871148"/>
    <w:rsid w:val="00896CBC"/>
    <w:rsid w:val="008C0E41"/>
    <w:rsid w:val="008E293F"/>
    <w:rsid w:val="008F1FB5"/>
    <w:rsid w:val="00913156"/>
    <w:rsid w:val="00955234"/>
    <w:rsid w:val="00956960"/>
    <w:rsid w:val="00975A1C"/>
    <w:rsid w:val="009A495A"/>
    <w:rsid w:val="009E6432"/>
    <w:rsid w:val="009F2391"/>
    <w:rsid w:val="00A1076A"/>
    <w:rsid w:val="00A17051"/>
    <w:rsid w:val="00A26589"/>
    <w:rsid w:val="00AC3C37"/>
    <w:rsid w:val="00B0577D"/>
    <w:rsid w:val="00B95DBC"/>
    <w:rsid w:val="00BA7870"/>
    <w:rsid w:val="00BC77AC"/>
    <w:rsid w:val="00BF6E52"/>
    <w:rsid w:val="00C55198"/>
    <w:rsid w:val="00C8290F"/>
    <w:rsid w:val="00CA14D7"/>
    <w:rsid w:val="00CC79BB"/>
    <w:rsid w:val="00CF7251"/>
    <w:rsid w:val="00D26E57"/>
    <w:rsid w:val="00D46873"/>
    <w:rsid w:val="00D47EA1"/>
    <w:rsid w:val="00D60A28"/>
    <w:rsid w:val="00D921D5"/>
    <w:rsid w:val="00D95199"/>
    <w:rsid w:val="00DE4BE7"/>
    <w:rsid w:val="00E70A36"/>
    <w:rsid w:val="00EA1340"/>
    <w:rsid w:val="00ED4DA5"/>
    <w:rsid w:val="00EE4587"/>
    <w:rsid w:val="00F129BF"/>
    <w:rsid w:val="00F47AC3"/>
    <w:rsid w:val="00F54EE5"/>
    <w:rsid w:val="00FA194B"/>
    <w:rsid w:val="00FA3C20"/>
    <w:rsid w:val="00FC1E1E"/>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9D66B"/>
  <w15:docId w15:val="{5DDDBF0F-C134-4235-83DA-6E745D86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913156"/>
    <w:pPr>
      <w:widowControl w:val="0"/>
      <w:autoSpaceDE w:val="0"/>
      <w:autoSpaceDN w:val="0"/>
      <w:adjustRightInd w:val="0"/>
    </w:pPr>
    <w:rPr>
      <w:rFonts w:eastAsiaTheme="minorEastAsia"/>
      <w:sz w:val="24"/>
      <w:szCs w:val="24"/>
    </w:rPr>
  </w:style>
  <w:style w:type="paragraph" w:customStyle="1" w:styleId="ConsPlusTitle">
    <w:name w:val="ConsPlusTitle"/>
    <w:uiPriority w:val="99"/>
    <w:rsid w:val="00913156"/>
    <w:pPr>
      <w:widowControl w:val="0"/>
      <w:autoSpaceDE w:val="0"/>
      <w:autoSpaceDN w:val="0"/>
      <w:adjustRightInd w:val="0"/>
    </w:pPr>
    <w:rPr>
      <w:rFonts w:ascii="Arial" w:eastAsiaTheme="minorEastAsia" w:hAnsi="Arial" w:cs="Arial"/>
      <w:b/>
      <w:bCs/>
      <w:sz w:val="24"/>
      <w:szCs w:val="24"/>
    </w:rPr>
  </w:style>
  <w:style w:type="paragraph" w:styleId="a7">
    <w:name w:val="List Paragraph"/>
    <w:basedOn w:val="a"/>
    <w:uiPriority w:val="34"/>
    <w:qFormat/>
    <w:rsid w:val="00913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DA829-4C2B-4DCD-8B9C-C16767046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24</TotalTime>
  <Pages>2</Pages>
  <Words>288</Words>
  <Characters>2164</Characters>
  <Application>Microsoft Office Word</Application>
  <DocSecurity>0</DocSecurity>
  <Lines>18</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OTV</cp:lastModifiedBy>
  <cp:revision>6</cp:revision>
  <cp:lastPrinted>2024-11-07T05:03:00Z</cp:lastPrinted>
  <dcterms:created xsi:type="dcterms:W3CDTF">2024-11-07T04:40:00Z</dcterms:created>
  <dcterms:modified xsi:type="dcterms:W3CDTF">2024-11-25T04:17:00Z</dcterms:modified>
</cp:coreProperties>
</file>