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F290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F290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05pt;width:49.45pt;height:86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821866" w:rsidRDefault="0082186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5F2904" w:rsidP="00133698">
      <w:pPr>
        <w:spacing w:before="400"/>
        <w:rPr>
          <w:sz w:val="24"/>
        </w:rPr>
      </w:pPr>
      <w:r w:rsidRPr="005F2904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DE7E00">
        <w:rPr>
          <w:sz w:val="24"/>
        </w:rPr>
        <w:t>17.12.2024</w:t>
      </w:r>
      <w:r w:rsidR="00133698" w:rsidRPr="00F953E9">
        <w:rPr>
          <w:sz w:val="24"/>
        </w:rPr>
        <w:t xml:space="preserve"> №</w:t>
      </w:r>
      <w:r w:rsidR="007A595D">
        <w:rPr>
          <w:sz w:val="24"/>
        </w:rPr>
        <w:t xml:space="preserve"> </w:t>
      </w:r>
      <w:r w:rsidR="00DE7E00">
        <w:rPr>
          <w:sz w:val="24"/>
        </w:rPr>
        <w:t>923</w:t>
      </w:r>
      <w:r w:rsidR="00711C0F">
        <w:rPr>
          <w:sz w:val="24"/>
        </w:rPr>
        <w:t xml:space="preserve">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CC6BCD" w:rsidRDefault="00133698" w:rsidP="00133698">
      <w:pPr>
        <w:rPr>
          <w:rFonts w:ascii="Liberation Serif" w:hAnsi="Liberation Serif"/>
          <w:sz w:val="28"/>
          <w:szCs w:val="28"/>
        </w:rPr>
      </w:pPr>
    </w:p>
    <w:p w:rsidR="00620F75" w:rsidRDefault="00F86E03" w:rsidP="00620F75">
      <w:pPr>
        <w:jc w:val="center"/>
        <w:rPr>
          <w:rFonts w:ascii="Liberation Serif" w:hAnsi="Liberation Serif"/>
          <w:b/>
          <w:sz w:val="28"/>
          <w:szCs w:val="28"/>
        </w:rPr>
      </w:pPr>
      <w:r w:rsidRPr="00620F75"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620F75" w:rsidRPr="00620F75">
        <w:rPr>
          <w:rFonts w:ascii="Liberation Serif" w:hAnsi="Liberation Serif"/>
          <w:b/>
          <w:sz w:val="28"/>
          <w:szCs w:val="28"/>
        </w:rPr>
        <w:t xml:space="preserve">Перечня </w:t>
      </w:r>
      <w:r w:rsidRPr="00620F75">
        <w:rPr>
          <w:rFonts w:ascii="Liberation Serif" w:hAnsi="Liberation Serif"/>
          <w:b/>
          <w:sz w:val="28"/>
          <w:szCs w:val="28"/>
        </w:rPr>
        <w:t xml:space="preserve">мероприятий </w:t>
      </w:r>
    </w:p>
    <w:p w:rsidR="00620F75" w:rsidRDefault="00F86E03" w:rsidP="00620F75">
      <w:pPr>
        <w:jc w:val="center"/>
        <w:rPr>
          <w:rFonts w:ascii="Liberation Serif" w:hAnsi="Liberation Serif"/>
          <w:b/>
          <w:sz w:val="28"/>
          <w:szCs w:val="28"/>
        </w:rPr>
      </w:pPr>
      <w:r w:rsidRPr="00620F75">
        <w:rPr>
          <w:rFonts w:ascii="Liberation Serif" w:hAnsi="Liberation Serif"/>
          <w:b/>
          <w:sz w:val="28"/>
          <w:szCs w:val="28"/>
        </w:rPr>
        <w:t xml:space="preserve">Каменск-Уральского городского округа </w:t>
      </w:r>
      <w:r w:rsidR="00620F75" w:rsidRPr="00620F75">
        <w:rPr>
          <w:rFonts w:ascii="Liberation Serif" w:hAnsi="Liberation Serif"/>
          <w:b/>
          <w:sz w:val="28"/>
          <w:szCs w:val="28"/>
        </w:rPr>
        <w:t xml:space="preserve">по реализации </w:t>
      </w:r>
    </w:p>
    <w:p w:rsidR="00620F75" w:rsidRDefault="00620F75" w:rsidP="00620F7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20F75">
        <w:rPr>
          <w:rFonts w:ascii="Liberation Serif" w:hAnsi="Liberation Serif" w:cs="Liberation Serif"/>
          <w:b/>
          <w:sz w:val="28"/>
          <w:szCs w:val="28"/>
        </w:rPr>
        <w:t xml:space="preserve">Комплексного плана противодействия идеологии терроризма </w:t>
      </w:r>
    </w:p>
    <w:p w:rsidR="00620F75" w:rsidRDefault="00620F75" w:rsidP="00620F7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20F75">
        <w:rPr>
          <w:rFonts w:ascii="Liberation Serif" w:hAnsi="Liberation Serif" w:cs="Liberation Serif"/>
          <w:b/>
          <w:sz w:val="28"/>
          <w:szCs w:val="28"/>
        </w:rPr>
        <w:t xml:space="preserve">в Российской Федерации на 2024 - 2028 годы, </w:t>
      </w:r>
    </w:p>
    <w:p w:rsidR="00620F75" w:rsidRDefault="00620F75" w:rsidP="00620F7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620F75">
        <w:rPr>
          <w:rFonts w:ascii="Liberation Serif" w:hAnsi="Liberation Serif" w:cs="Liberation Serif"/>
          <w:b/>
          <w:sz w:val="28"/>
          <w:szCs w:val="28"/>
        </w:rPr>
        <w:t>утвержденного</w:t>
      </w:r>
      <w:proofErr w:type="gramEnd"/>
      <w:r w:rsidRPr="00620F75">
        <w:rPr>
          <w:rFonts w:ascii="Liberation Serif" w:hAnsi="Liberation Serif" w:cs="Liberation Serif"/>
          <w:b/>
          <w:sz w:val="28"/>
          <w:szCs w:val="28"/>
        </w:rPr>
        <w:t xml:space="preserve"> Президентом Российской Федерации 30.12.2023 </w:t>
      </w:r>
    </w:p>
    <w:p w:rsidR="00F86E03" w:rsidRPr="00620F75" w:rsidRDefault="00620F75" w:rsidP="00620F75">
      <w:pPr>
        <w:jc w:val="center"/>
        <w:rPr>
          <w:rFonts w:ascii="Liberation Serif" w:hAnsi="Liberation Serif"/>
          <w:b/>
          <w:sz w:val="28"/>
          <w:szCs w:val="28"/>
        </w:rPr>
      </w:pPr>
      <w:r w:rsidRPr="00620F75">
        <w:rPr>
          <w:rFonts w:ascii="Liberation Serif" w:hAnsi="Liberation Serif" w:cs="Liberation Serif"/>
          <w:b/>
          <w:sz w:val="28"/>
          <w:szCs w:val="28"/>
        </w:rPr>
        <w:t>№ Пр-2610</w:t>
      </w:r>
      <w:r w:rsidR="00B91276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B91276">
        <w:rPr>
          <w:rFonts w:ascii="Liberation Serif" w:hAnsi="Liberation Serif"/>
          <w:b/>
          <w:sz w:val="28"/>
          <w:szCs w:val="28"/>
        </w:rPr>
        <w:t>в 2025</w:t>
      </w:r>
      <w:r w:rsidR="00F86E03" w:rsidRPr="00620F75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133698" w:rsidRPr="00471FE7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CC6BCD" w:rsidRDefault="006145AD" w:rsidP="00F41FB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C6BCD">
        <w:rPr>
          <w:rFonts w:ascii="Liberation Serif" w:hAnsi="Liberation Serif"/>
          <w:sz w:val="28"/>
          <w:szCs w:val="28"/>
        </w:rPr>
        <w:t>В соответствии с федеральными законами</w:t>
      </w:r>
      <w:r w:rsidR="00165CB2" w:rsidRPr="00165CB2">
        <w:rPr>
          <w:rFonts w:ascii="Liberation Serif" w:hAnsi="Liberation Serif"/>
          <w:sz w:val="28"/>
          <w:szCs w:val="28"/>
        </w:rPr>
        <w:t xml:space="preserve"> </w:t>
      </w:r>
      <w:r w:rsidR="00165CB2" w:rsidRPr="00CC6BCD">
        <w:rPr>
          <w:rFonts w:ascii="Liberation Serif" w:hAnsi="Liberation Serif"/>
          <w:sz w:val="28"/>
          <w:szCs w:val="28"/>
        </w:rPr>
        <w:t>от 6 октября 2003</w:t>
      </w:r>
      <w:r w:rsidR="00821866">
        <w:rPr>
          <w:rFonts w:ascii="Liberation Serif" w:hAnsi="Liberation Serif"/>
          <w:sz w:val="28"/>
          <w:szCs w:val="28"/>
        </w:rPr>
        <w:t xml:space="preserve"> </w:t>
      </w:r>
      <w:r w:rsidR="00165CB2" w:rsidRPr="00CC6BCD">
        <w:rPr>
          <w:rFonts w:ascii="Liberation Serif" w:hAnsi="Liberation Serif"/>
          <w:sz w:val="28"/>
          <w:szCs w:val="28"/>
        </w:rPr>
        <w:t>года</w:t>
      </w:r>
      <w:r w:rsidR="00D67D7C">
        <w:rPr>
          <w:rFonts w:ascii="Liberation Serif" w:hAnsi="Liberation Serif"/>
          <w:sz w:val="28"/>
          <w:szCs w:val="28"/>
        </w:rPr>
        <w:t xml:space="preserve"> </w:t>
      </w:r>
      <w:r w:rsidR="002F2BA3">
        <w:rPr>
          <w:rFonts w:ascii="Liberation Serif" w:hAnsi="Liberation Serif"/>
          <w:sz w:val="28"/>
          <w:szCs w:val="28"/>
        </w:rPr>
        <w:t xml:space="preserve">               </w:t>
      </w:r>
      <w:r w:rsidR="00165CB2" w:rsidRPr="00CC6BCD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 w:rsidR="002F2BA3">
        <w:rPr>
          <w:rFonts w:ascii="Liberation Serif" w:hAnsi="Liberation Serif"/>
          <w:sz w:val="28"/>
          <w:szCs w:val="28"/>
        </w:rPr>
        <w:t xml:space="preserve">          </w:t>
      </w:r>
      <w:r w:rsidR="00165CB2" w:rsidRPr="00CC6BCD">
        <w:rPr>
          <w:rFonts w:ascii="Liberation Serif" w:hAnsi="Liberation Serif"/>
          <w:sz w:val="28"/>
          <w:szCs w:val="28"/>
        </w:rPr>
        <w:t>в Российской Федерации»</w:t>
      </w:r>
      <w:r w:rsidR="00165CB2">
        <w:rPr>
          <w:rFonts w:ascii="Liberation Serif" w:hAnsi="Liberation Serif"/>
          <w:sz w:val="28"/>
          <w:szCs w:val="28"/>
        </w:rPr>
        <w:t>,</w:t>
      </w:r>
      <w:r w:rsidRPr="00CC6BCD">
        <w:rPr>
          <w:rFonts w:ascii="Liberation Serif" w:hAnsi="Liberation Serif"/>
          <w:sz w:val="28"/>
          <w:szCs w:val="28"/>
        </w:rPr>
        <w:t xml:space="preserve"> </w:t>
      </w:r>
      <w:r w:rsidR="00165CB2" w:rsidRPr="00CC6BCD">
        <w:rPr>
          <w:rFonts w:ascii="Liberation Serif" w:hAnsi="Liberation Serif"/>
          <w:sz w:val="28"/>
          <w:szCs w:val="28"/>
        </w:rPr>
        <w:t>от 6 марта 2006 года № 35-ФЗ «О противодействии терроризму»</w:t>
      </w:r>
      <w:r w:rsidR="00165CB2">
        <w:rPr>
          <w:rFonts w:ascii="Liberation Serif" w:hAnsi="Liberation Serif"/>
          <w:sz w:val="28"/>
          <w:szCs w:val="28"/>
        </w:rPr>
        <w:t xml:space="preserve">, </w:t>
      </w:r>
      <w:r w:rsidR="00F41FB6">
        <w:rPr>
          <w:rFonts w:ascii="Liberation Serif" w:hAnsi="Liberation Serif"/>
          <w:sz w:val="28"/>
          <w:szCs w:val="28"/>
        </w:rPr>
        <w:t>в</w:t>
      </w:r>
      <w:r w:rsidR="00D67D7C">
        <w:rPr>
          <w:rFonts w:ascii="Liberation Serif" w:hAnsi="Liberation Serif"/>
          <w:sz w:val="28"/>
          <w:szCs w:val="28"/>
        </w:rPr>
        <w:t xml:space="preserve">о исполнение </w:t>
      </w:r>
      <w:r w:rsidR="00D67D7C">
        <w:rPr>
          <w:rFonts w:ascii="Liberation Serif" w:hAnsi="Liberation Serif" w:cs="Liberation Serif"/>
          <w:sz w:val="28"/>
          <w:szCs w:val="28"/>
        </w:rPr>
        <w:t>Комплексного плана противодействия идеологии терроризма в Российской Федерации</w:t>
      </w:r>
      <w:r w:rsidR="00A30B62">
        <w:rPr>
          <w:rFonts w:ascii="Liberation Serif" w:hAnsi="Liberation Serif" w:cs="Liberation Serif"/>
          <w:sz w:val="28"/>
          <w:szCs w:val="28"/>
        </w:rPr>
        <w:t xml:space="preserve"> </w:t>
      </w:r>
      <w:r w:rsidR="00D67D7C">
        <w:rPr>
          <w:rFonts w:ascii="Liberation Serif" w:hAnsi="Liberation Serif" w:cs="Liberation Serif"/>
          <w:sz w:val="28"/>
          <w:szCs w:val="28"/>
        </w:rPr>
        <w:t xml:space="preserve">на 2024 - 2028 годы, утвержденного Президентом </w:t>
      </w:r>
      <w:r w:rsidR="00F41FB6">
        <w:rPr>
          <w:rFonts w:ascii="Liberation Serif" w:hAnsi="Liberation Serif" w:cs="Liberation Serif"/>
          <w:sz w:val="28"/>
          <w:szCs w:val="28"/>
        </w:rPr>
        <w:t>Российской Федерации</w:t>
      </w:r>
      <w:r w:rsidR="00D67D7C">
        <w:rPr>
          <w:rFonts w:ascii="Liberation Serif" w:hAnsi="Liberation Serif" w:cs="Liberation Serif"/>
          <w:sz w:val="28"/>
          <w:szCs w:val="28"/>
        </w:rPr>
        <w:t xml:space="preserve"> 30.12.2023 № Пр-2610, </w:t>
      </w:r>
      <w:r w:rsidR="004F1BF0" w:rsidRPr="00CC6BC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CC6BC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C6BCD">
        <w:rPr>
          <w:rFonts w:ascii="Liberation Serif" w:hAnsi="Liberation Serif"/>
          <w:b/>
          <w:sz w:val="28"/>
        </w:rPr>
        <w:t>ПОСТАНОВЛЯЕТ:</w:t>
      </w:r>
    </w:p>
    <w:p w:rsidR="000A4C0E" w:rsidRDefault="004F1BF0" w:rsidP="00A30B6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1.</w:t>
      </w:r>
      <w:r w:rsidR="000A4C0E" w:rsidRPr="00913639">
        <w:rPr>
          <w:rFonts w:ascii="Liberation Serif" w:hAnsi="Liberation Serif"/>
          <w:sz w:val="28"/>
          <w:szCs w:val="28"/>
        </w:rPr>
        <w:t xml:space="preserve"> </w:t>
      </w:r>
      <w:r w:rsidR="00165CB2" w:rsidRPr="00165CB2">
        <w:rPr>
          <w:rFonts w:ascii="Liberation Serif" w:hAnsi="Liberation Serif"/>
          <w:sz w:val="28"/>
          <w:szCs w:val="28"/>
        </w:rPr>
        <w:t xml:space="preserve">Утвердить </w:t>
      </w:r>
      <w:r w:rsidR="00A30B62" w:rsidRPr="00A30B62">
        <w:rPr>
          <w:rFonts w:ascii="Liberation Serif" w:hAnsi="Liberation Serif"/>
          <w:sz w:val="28"/>
          <w:szCs w:val="28"/>
        </w:rPr>
        <w:t>Перечень</w:t>
      </w:r>
      <w:r w:rsidR="00A30B62">
        <w:rPr>
          <w:rFonts w:ascii="Liberation Serif" w:hAnsi="Liberation Serif"/>
          <w:sz w:val="28"/>
          <w:szCs w:val="28"/>
        </w:rPr>
        <w:t xml:space="preserve"> </w:t>
      </w:r>
      <w:r w:rsidR="00A30B62" w:rsidRPr="00A30B62">
        <w:rPr>
          <w:rFonts w:ascii="Liberation Serif" w:hAnsi="Liberation Serif"/>
          <w:sz w:val="28"/>
          <w:szCs w:val="28"/>
        </w:rPr>
        <w:t>мероприятий Каменск-Уральского городского округа по</w:t>
      </w:r>
      <w:r w:rsidR="00A30B62">
        <w:rPr>
          <w:rFonts w:ascii="Liberation Serif" w:hAnsi="Liberation Serif"/>
          <w:sz w:val="28"/>
          <w:szCs w:val="28"/>
        </w:rPr>
        <w:t xml:space="preserve"> </w:t>
      </w:r>
      <w:r w:rsidR="00A30B62" w:rsidRPr="00A30B62">
        <w:rPr>
          <w:rFonts w:ascii="Liberation Serif" w:hAnsi="Liberation Serif"/>
          <w:sz w:val="28"/>
          <w:szCs w:val="28"/>
        </w:rPr>
        <w:t xml:space="preserve">реализации Комплексного плана противодействия идеологии терроризма в Российской Федерации на 2024-2028 годы, утвержденного Президентом Российской Федерации </w:t>
      </w:r>
      <w:r w:rsidR="00711C0F">
        <w:rPr>
          <w:rFonts w:ascii="Liberation Serif" w:hAnsi="Liberation Serif"/>
          <w:sz w:val="28"/>
          <w:szCs w:val="28"/>
        </w:rPr>
        <w:t>30.12.2023</w:t>
      </w:r>
      <w:r w:rsidR="00A30B62" w:rsidRPr="00A30B62">
        <w:rPr>
          <w:rFonts w:ascii="Liberation Serif" w:hAnsi="Liberation Serif"/>
          <w:sz w:val="28"/>
          <w:szCs w:val="28"/>
        </w:rPr>
        <w:t xml:space="preserve"> № Пр-2610</w:t>
      </w:r>
      <w:r w:rsidR="00B91276">
        <w:rPr>
          <w:rFonts w:ascii="Liberation Serif" w:hAnsi="Liberation Serif"/>
          <w:sz w:val="28"/>
          <w:szCs w:val="28"/>
        </w:rPr>
        <w:t>,</w:t>
      </w:r>
      <w:r w:rsidR="00711C0F">
        <w:rPr>
          <w:rFonts w:ascii="Liberation Serif" w:hAnsi="Liberation Serif"/>
          <w:sz w:val="28"/>
          <w:szCs w:val="28"/>
        </w:rPr>
        <w:t xml:space="preserve">                                            </w:t>
      </w:r>
      <w:r w:rsidR="00A30B62" w:rsidRPr="00A30B62">
        <w:rPr>
          <w:rFonts w:ascii="Liberation Serif" w:hAnsi="Liberation Serif"/>
          <w:sz w:val="28"/>
          <w:szCs w:val="28"/>
        </w:rPr>
        <w:t>в 2025 году</w:t>
      </w:r>
      <w:r w:rsidR="001816D6">
        <w:rPr>
          <w:rFonts w:ascii="Liberation Serif" w:hAnsi="Liberation Serif"/>
          <w:sz w:val="28"/>
          <w:szCs w:val="28"/>
        </w:rPr>
        <w:t xml:space="preserve"> (прилагается</w:t>
      </w:r>
      <w:r w:rsidR="00165CB2" w:rsidRPr="00165CB2">
        <w:rPr>
          <w:rFonts w:ascii="Liberation Serif" w:hAnsi="Liberation Serif"/>
          <w:sz w:val="28"/>
          <w:szCs w:val="28"/>
        </w:rPr>
        <w:t>)</w:t>
      </w:r>
      <w:r w:rsidR="00165CB2">
        <w:rPr>
          <w:rFonts w:ascii="Liberation Serif" w:hAnsi="Liberation Serif"/>
          <w:sz w:val="28"/>
          <w:szCs w:val="28"/>
        </w:rPr>
        <w:t>.</w:t>
      </w:r>
    </w:p>
    <w:p w:rsidR="0083242F" w:rsidRPr="00913639" w:rsidRDefault="00913639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2</w:t>
      </w:r>
      <w:r w:rsidR="0083242F" w:rsidRPr="00913639">
        <w:rPr>
          <w:rFonts w:ascii="Liberation Serif" w:hAnsi="Liberation Serif"/>
          <w:sz w:val="28"/>
          <w:szCs w:val="28"/>
        </w:rPr>
        <w:t xml:space="preserve">. </w:t>
      </w:r>
      <w:r w:rsidR="00542847" w:rsidRPr="00851CF5">
        <w:rPr>
          <w:rFonts w:ascii="Liberation Serif" w:hAnsi="Liberation Serif"/>
          <w:sz w:val="28"/>
          <w:szCs w:val="28"/>
        </w:rPr>
        <w:t>Опубликовать настоящее постановление в газете</w:t>
      </w:r>
      <w:r w:rsidR="00542847" w:rsidRPr="001223B4">
        <w:rPr>
          <w:rFonts w:ascii="Liberation Serif" w:hAnsi="Liberation Serif"/>
          <w:sz w:val="28"/>
          <w:szCs w:val="28"/>
        </w:rPr>
        <w:t xml:space="preserve"> «Каменский рабочий» и разместить на официальном сайте муниципального образования</w:t>
      </w:r>
      <w:r w:rsidR="0083242F" w:rsidRPr="00913639">
        <w:rPr>
          <w:rFonts w:ascii="Liberation Serif" w:hAnsi="Liberation Serif"/>
          <w:sz w:val="28"/>
          <w:szCs w:val="28"/>
        </w:rPr>
        <w:t>.</w:t>
      </w:r>
    </w:p>
    <w:p w:rsidR="00133698" w:rsidRPr="00CC6BCD" w:rsidRDefault="00913639" w:rsidP="004F1BF0">
      <w:pPr>
        <w:ind w:firstLine="720"/>
        <w:jc w:val="both"/>
        <w:rPr>
          <w:rFonts w:ascii="Liberation Serif" w:hAnsi="Liberation Serif"/>
          <w:sz w:val="28"/>
        </w:rPr>
      </w:pPr>
      <w:r w:rsidRPr="00913639">
        <w:rPr>
          <w:rFonts w:ascii="Liberation Serif" w:hAnsi="Liberation Serif"/>
          <w:sz w:val="28"/>
          <w:szCs w:val="28"/>
        </w:rPr>
        <w:t>3</w:t>
      </w:r>
      <w:r w:rsidR="004F1BF0" w:rsidRPr="00913639">
        <w:rPr>
          <w:rFonts w:ascii="Liberation Serif" w:hAnsi="Liberation Serif"/>
          <w:sz w:val="28"/>
          <w:szCs w:val="28"/>
        </w:rPr>
        <w:t>.</w:t>
      </w:r>
      <w:r w:rsidR="0083242F" w:rsidRPr="00913639">
        <w:rPr>
          <w:rFonts w:ascii="Liberation Serif" w:hAnsi="Liberation Serif"/>
          <w:sz w:val="28"/>
          <w:szCs w:val="28"/>
        </w:rPr>
        <w:t xml:space="preserve"> Контроль исполнения настоящего постановления возложить</w:t>
      </w:r>
      <w:r w:rsidR="00F41FB6">
        <w:rPr>
          <w:rFonts w:ascii="Liberation Serif" w:hAnsi="Liberation Serif"/>
          <w:sz w:val="28"/>
          <w:szCs w:val="28"/>
        </w:rPr>
        <w:t xml:space="preserve">                        </w:t>
      </w:r>
      <w:r w:rsidR="0083242F" w:rsidRPr="00913639">
        <w:rPr>
          <w:rFonts w:ascii="Liberation Serif" w:hAnsi="Liberation Serif"/>
          <w:sz w:val="28"/>
          <w:szCs w:val="28"/>
        </w:rPr>
        <w:t xml:space="preserve"> на руководителя аппарата Администрации городского округа </w:t>
      </w:r>
      <w:proofErr w:type="spellStart"/>
      <w:r w:rsidR="00191811" w:rsidRPr="00913639">
        <w:rPr>
          <w:rFonts w:ascii="Liberation Serif" w:hAnsi="Liberation Serif"/>
          <w:sz w:val="28"/>
          <w:szCs w:val="28"/>
        </w:rPr>
        <w:t>Ялунина</w:t>
      </w:r>
      <w:proofErr w:type="spellEnd"/>
      <w:r w:rsidR="00191811" w:rsidRPr="00CC6BCD">
        <w:rPr>
          <w:rFonts w:ascii="Liberation Serif" w:hAnsi="Liberation Serif"/>
          <w:sz w:val="28"/>
        </w:rPr>
        <w:t xml:space="preserve"> А.В.</w:t>
      </w: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9B5611" w:rsidRDefault="00D67D7C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A30B62" w:rsidRDefault="00720985" w:rsidP="00711C0F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Каменск-Уральского</w:t>
      </w:r>
      <w:r w:rsidR="002454BC" w:rsidRPr="00CC6BCD">
        <w:rPr>
          <w:rFonts w:ascii="Liberation Serif" w:hAnsi="Liberation Serif"/>
          <w:sz w:val="28"/>
          <w:szCs w:val="28"/>
        </w:rPr>
        <w:t xml:space="preserve"> </w:t>
      </w:r>
      <w:r w:rsidRPr="00CC6BCD">
        <w:rPr>
          <w:rFonts w:ascii="Liberation Serif" w:hAnsi="Liberation Serif"/>
          <w:sz w:val="28"/>
          <w:szCs w:val="28"/>
        </w:rPr>
        <w:t>городского округа</w:t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  <w:t xml:space="preserve">         </w:t>
      </w:r>
      <w:r w:rsidR="00D67D7C">
        <w:rPr>
          <w:rFonts w:ascii="Liberation Serif" w:hAnsi="Liberation Serif"/>
          <w:sz w:val="28"/>
          <w:szCs w:val="28"/>
        </w:rPr>
        <w:t>А.А. Герасимов</w:t>
      </w:r>
    </w:p>
    <w:p w:rsidR="00DE7E00" w:rsidRDefault="00DE7E00" w:rsidP="00711C0F">
      <w:pPr>
        <w:jc w:val="both"/>
        <w:rPr>
          <w:rFonts w:ascii="Liberation Serif" w:hAnsi="Liberation Serif"/>
          <w:sz w:val="28"/>
          <w:szCs w:val="28"/>
        </w:rPr>
      </w:pPr>
    </w:p>
    <w:p w:rsidR="00DE7E00" w:rsidRDefault="00DE7E00" w:rsidP="00711C0F">
      <w:pPr>
        <w:jc w:val="both"/>
        <w:rPr>
          <w:rFonts w:ascii="Liberation Serif" w:hAnsi="Liberation Serif"/>
          <w:sz w:val="28"/>
          <w:szCs w:val="28"/>
        </w:rPr>
      </w:pPr>
    </w:p>
    <w:p w:rsidR="00DE7E00" w:rsidRDefault="00DE7E00" w:rsidP="00711C0F">
      <w:pPr>
        <w:jc w:val="both"/>
        <w:rPr>
          <w:rFonts w:ascii="Liberation Serif" w:hAnsi="Liberation Serif"/>
          <w:sz w:val="28"/>
          <w:szCs w:val="28"/>
        </w:rPr>
      </w:pPr>
    </w:p>
    <w:p w:rsidR="00DE7E00" w:rsidRDefault="00DE7E00" w:rsidP="00711C0F">
      <w:pPr>
        <w:jc w:val="both"/>
        <w:rPr>
          <w:rFonts w:ascii="Liberation Serif" w:hAnsi="Liberation Serif"/>
          <w:sz w:val="28"/>
          <w:szCs w:val="28"/>
        </w:rPr>
      </w:pPr>
    </w:p>
    <w:p w:rsidR="00DE7E00" w:rsidRDefault="00DE7E00" w:rsidP="00711C0F">
      <w:pPr>
        <w:jc w:val="both"/>
        <w:rPr>
          <w:rFonts w:ascii="Liberation Serif" w:hAnsi="Liberation Serif"/>
          <w:sz w:val="28"/>
          <w:szCs w:val="28"/>
        </w:rPr>
      </w:pPr>
    </w:p>
    <w:p w:rsidR="00DE7E00" w:rsidRDefault="00DE7E00" w:rsidP="00711C0F">
      <w:pPr>
        <w:jc w:val="both"/>
        <w:rPr>
          <w:rFonts w:ascii="Liberation Serif" w:hAnsi="Liberation Serif"/>
          <w:sz w:val="28"/>
          <w:szCs w:val="28"/>
        </w:rPr>
      </w:pPr>
    </w:p>
    <w:p w:rsidR="00DE7E00" w:rsidRDefault="00DE7E00" w:rsidP="00711C0F">
      <w:pPr>
        <w:jc w:val="both"/>
        <w:rPr>
          <w:rFonts w:ascii="Liberation Serif" w:hAnsi="Liberation Serif"/>
          <w:sz w:val="28"/>
          <w:szCs w:val="28"/>
        </w:rPr>
      </w:pPr>
    </w:p>
    <w:p w:rsidR="00DE7E00" w:rsidRDefault="00DE7E00" w:rsidP="00711C0F">
      <w:pPr>
        <w:jc w:val="both"/>
        <w:rPr>
          <w:rFonts w:ascii="Liberation Serif" w:hAnsi="Liberation Serif"/>
          <w:sz w:val="28"/>
          <w:szCs w:val="28"/>
        </w:rPr>
      </w:pPr>
    </w:p>
    <w:p w:rsidR="00DE7E00" w:rsidRDefault="00DE7E00" w:rsidP="00DE7E00">
      <w:pPr>
        <w:ind w:left="9072"/>
        <w:rPr>
          <w:rFonts w:ascii="Liberation Serif" w:hAnsi="Liberation Serif"/>
          <w:sz w:val="28"/>
          <w:szCs w:val="28"/>
        </w:rPr>
        <w:sectPr w:rsidR="00DE7E00" w:rsidSect="00DE7E00">
          <w:headerReference w:type="default" r:id="rId9"/>
          <w:headerReference w:type="first" r:id="rId10"/>
          <w:pgSz w:w="11906" w:h="16838"/>
          <w:pgMar w:top="992" w:right="566" w:bottom="536" w:left="1701" w:header="709" w:footer="709" w:gutter="0"/>
          <w:pgNumType w:start="1"/>
          <w:cols w:space="708"/>
          <w:titlePg/>
          <w:docGrid w:linePitch="360"/>
        </w:sectPr>
      </w:pPr>
    </w:p>
    <w:p w:rsidR="00DE7E00" w:rsidRPr="00E1401E" w:rsidRDefault="00DE7E00" w:rsidP="00DE7E00">
      <w:pPr>
        <w:ind w:left="9072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DE7E00" w:rsidRPr="00E1401E" w:rsidRDefault="00DE7E00" w:rsidP="00DE7E00">
      <w:pPr>
        <w:ind w:left="9072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>постановлением Администрации Каменск-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E1401E">
        <w:rPr>
          <w:rFonts w:ascii="Liberation Serif" w:hAnsi="Liberation Serif"/>
          <w:sz w:val="28"/>
          <w:szCs w:val="28"/>
        </w:rPr>
        <w:t>Уральского городского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E1401E">
        <w:rPr>
          <w:rFonts w:ascii="Liberation Serif" w:hAnsi="Liberation Serif"/>
          <w:sz w:val="28"/>
          <w:szCs w:val="28"/>
        </w:rPr>
        <w:t xml:space="preserve">округа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                        от </w:t>
      </w:r>
      <w:r w:rsidR="001C125F">
        <w:rPr>
          <w:rFonts w:ascii="Liberation Serif" w:hAnsi="Liberation Serif"/>
          <w:sz w:val="28"/>
          <w:szCs w:val="28"/>
        </w:rPr>
        <w:t>17.12.2024</w:t>
      </w:r>
      <w:r w:rsidRPr="00E1401E">
        <w:rPr>
          <w:rFonts w:ascii="Liberation Serif" w:hAnsi="Liberation Serif"/>
          <w:sz w:val="28"/>
          <w:szCs w:val="28"/>
        </w:rPr>
        <w:t xml:space="preserve"> № </w:t>
      </w:r>
      <w:r w:rsidR="001C125F">
        <w:rPr>
          <w:rFonts w:ascii="Liberation Serif" w:hAnsi="Liberation Serif"/>
          <w:sz w:val="28"/>
          <w:szCs w:val="28"/>
        </w:rPr>
        <w:t>923</w:t>
      </w:r>
    </w:p>
    <w:p w:rsidR="00DE7E00" w:rsidRPr="00E1401E" w:rsidRDefault="00DE7E00" w:rsidP="00DE7E00">
      <w:pPr>
        <w:ind w:left="9072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Об утверждении </w:t>
      </w:r>
      <w:r w:rsidRPr="00A30B62">
        <w:rPr>
          <w:rFonts w:ascii="Liberation Serif" w:hAnsi="Liberation Serif"/>
          <w:sz w:val="28"/>
          <w:szCs w:val="28"/>
        </w:rPr>
        <w:t>Переч</w:t>
      </w:r>
      <w:r>
        <w:rPr>
          <w:rFonts w:ascii="Liberation Serif" w:hAnsi="Liberation Serif"/>
          <w:sz w:val="28"/>
          <w:szCs w:val="28"/>
        </w:rPr>
        <w:t xml:space="preserve">ня </w:t>
      </w:r>
      <w:r w:rsidRPr="00A30B62">
        <w:rPr>
          <w:rFonts w:ascii="Liberation Serif" w:hAnsi="Liberation Serif"/>
          <w:sz w:val="28"/>
          <w:szCs w:val="28"/>
        </w:rPr>
        <w:t>мероприятий Каменск-Уральского городского округа по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30B62">
        <w:rPr>
          <w:rFonts w:ascii="Liberation Serif" w:hAnsi="Liberation Serif"/>
          <w:sz w:val="28"/>
          <w:szCs w:val="28"/>
        </w:rPr>
        <w:t>реализации Комплексного плана противодействия идеологии терроризма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30B62">
        <w:rPr>
          <w:rFonts w:ascii="Liberation Serif" w:hAnsi="Liberation Serif"/>
          <w:sz w:val="28"/>
          <w:szCs w:val="28"/>
        </w:rPr>
        <w:t xml:space="preserve">в Российской Федерации на 2024-2028 годы, утвержденного Президентом Российской Федерации </w:t>
      </w:r>
      <w:r>
        <w:rPr>
          <w:rFonts w:ascii="Liberation Serif" w:hAnsi="Liberation Serif"/>
          <w:sz w:val="28"/>
          <w:szCs w:val="28"/>
        </w:rPr>
        <w:t>30.12.2023</w:t>
      </w:r>
      <w:r w:rsidRPr="00A30B62">
        <w:rPr>
          <w:rFonts w:ascii="Liberation Serif" w:hAnsi="Liberation Serif"/>
          <w:sz w:val="28"/>
          <w:szCs w:val="28"/>
        </w:rPr>
        <w:t xml:space="preserve"> № Пр-2610</w:t>
      </w:r>
      <w:r>
        <w:rPr>
          <w:rFonts w:ascii="Liberation Serif" w:hAnsi="Liberation Serif"/>
          <w:sz w:val="28"/>
          <w:szCs w:val="28"/>
        </w:rPr>
        <w:t>, в 2025 году</w:t>
      </w:r>
      <w:r w:rsidRPr="00E1401E">
        <w:rPr>
          <w:rFonts w:ascii="Liberation Serif" w:hAnsi="Liberation Serif"/>
          <w:sz w:val="28"/>
          <w:szCs w:val="28"/>
        </w:rPr>
        <w:t>»</w:t>
      </w:r>
    </w:p>
    <w:p w:rsidR="00DE7E00" w:rsidRDefault="00DE7E00" w:rsidP="00DE7E00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E7E00" w:rsidRPr="00B91276" w:rsidRDefault="00DE7E00" w:rsidP="00DE7E0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E7E00" w:rsidRPr="00B91276" w:rsidRDefault="00DE7E00" w:rsidP="00DE7E00">
      <w:pPr>
        <w:jc w:val="center"/>
        <w:rPr>
          <w:rFonts w:ascii="Liberation Serif" w:hAnsi="Liberation Serif"/>
          <w:b/>
          <w:sz w:val="28"/>
          <w:szCs w:val="28"/>
        </w:rPr>
      </w:pPr>
      <w:r w:rsidRPr="00B91276">
        <w:rPr>
          <w:rFonts w:ascii="Liberation Serif" w:hAnsi="Liberation Serif"/>
          <w:b/>
          <w:sz w:val="28"/>
          <w:szCs w:val="28"/>
        </w:rPr>
        <w:t>Перечень</w:t>
      </w:r>
    </w:p>
    <w:p w:rsidR="00DE7E00" w:rsidRPr="00B91276" w:rsidRDefault="00DE7E00" w:rsidP="00DE7E00">
      <w:pPr>
        <w:jc w:val="center"/>
        <w:rPr>
          <w:rFonts w:ascii="Liberation Serif" w:hAnsi="Liberation Serif"/>
          <w:b/>
          <w:sz w:val="28"/>
          <w:szCs w:val="28"/>
        </w:rPr>
      </w:pPr>
      <w:r w:rsidRPr="00B91276">
        <w:rPr>
          <w:rFonts w:ascii="Liberation Serif" w:hAnsi="Liberation Serif"/>
          <w:b/>
          <w:sz w:val="28"/>
          <w:szCs w:val="28"/>
        </w:rPr>
        <w:t xml:space="preserve">мероприятий Каменск-Уральского городского округа </w:t>
      </w:r>
    </w:p>
    <w:p w:rsidR="00DE7E00" w:rsidRPr="00B91276" w:rsidRDefault="00DE7E00" w:rsidP="00DE7E00">
      <w:pPr>
        <w:jc w:val="center"/>
        <w:rPr>
          <w:rFonts w:ascii="Liberation Serif" w:hAnsi="Liberation Serif"/>
          <w:b/>
          <w:sz w:val="28"/>
          <w:szCs w:val="28"/>
        </w:rPr>
      </w:pPr>
      <w:r w:rsidRPr="00B91276">
        <w:rPr>
          <w:rFonts w:ascii="Liberation Serif" w:hAnsi="Liberation Serif"/>
          <w:b/>
          <w:sz w:val="28"/>
          <w:szCs w:val="28"/>
        </w:rPr>
        <w:t xml:space="preserve">по реализации Комплексного плана противодействия идеологии терроризма </w:t>
      </w:r>
    </w:p>
    <w:p w:rsidR="00DE7E00" w:rsidRPr="00B91276" w:rsidRDefault="00DE7E00" w:rsidP="00DE7E00">
      <w:pPr>
        <w:jc w:val="center"/>
        <w:rPr>
          <w:rFonts w:ascii="Liberation Serif" w:hAnsi="Liberation Serif"/>
          <w:b/>
          <w:sz w:val="28"/>
          <w:szCs w:val="28"/>
        </w:rPr>
      </w:pPr>
      <w:r w:rsidRPr="00B91276">
        <w:rPr>
          <w:rFonts w:ascii="Liberation Serif" w:hAnsi="Liberation Serif"/>
          <w:b/>
          <w:sz w:val="28"/>
          <w:szCs w:val="28"/>
        </w:rPr>
        <w:t xml:space="preserve">в Российской Федерации на 2024-2028 годы, </w:t>
      </w:r>
    </w:p>
    <w:p w:rsidR="00DE7E00" w:rsidRPr="00B91276" w:rsidRDefault="00DE7E00" w:rsidP="00DE7E00">
      <w:pPr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 w:rsidRPr="00B91276">
        <w:rPr>
          <w:rFonts w:ascii="Liberation Serif" w:hAnsi="Liberation Serif"/>
          <w:b/>
          <w:sz w:val="28"/>
          <w:szCs w:val="28"/>
        </w:rPr>
        <w:t>утвержденного</w:t>
      </w:r>
      <w:proofErr w:type="gramEnd"/>
      <w:r w:rsidRPr="00B91276">
        <w:rPr>
          <w:rFonts w:ascii="Liberation Serif" w:hAnsi="Liberation Serif"/>
          <w:b/>
          <w:sz w:val="28"/>
          <w:szCs w:val="28"/>
        </w:rPr>
        <w:t xml:space="preserve"> Президентом Российской Федерации </w:t>
      </w:r>
      <w:r>
        <w:rPr>
          <w:rFonts w:ascii="Liberation Serif" w:hAnsi="Liberation Serif"/>
          <w:b/>
          <w:sz w:val="28"/>
          <w:szCs w:val="28"/>
        </w:rPr>
        <w:t>30.12.2023</w:t>
      </w:r>
      <w:r w:rsidRPr="00B91276">
        <w:rPr>
          <w:rFonts w:ascii="Liberation Serif" w:hAnsi="Liberation Serif"/>
          <w:b/>
          <w:sz w:val="28"/>
          <w:szCs w:val="28"/>
        </w:rPr>
        <w:t xml:space="preserve"> № Пр-2610</w:t>
      </w:r>
      <w:r>
        <w:rPr>
          <w:rFonts w:ascii="Liberation Serif" w:hAnsi="Liberation Serif"/>
          <w:b/>
          <w:sz w:val="28"/>
          <w:szCs w:val="28"/>
        </w:rPr>
        <w:t xml:space="preserve"> (далее – План),</w:t>
      </w:r>
      <w:r w:rsidRPr="00B91276">
        <w:rPr>
          <w:rFonts w:ascii="Liberation Serif" w:hAnsi="Liberation Serif"/>
          <w:b/>
          <w:sz w:val="28"/>
          <w:szCs w:val="28"/>
        </w:rPr>
        <w:t xml:space="preserve"> </w:t>
      </w:r>
    </w:p>
    <w:p w:rsidR="00DE7E00" w:rsidRPr="00B91276" w:rsidRDefault="00DE7E00" w:rsidP="00DE7E00">
      <w:pPr>
        <w:jc w:val="center"/>
        <w:rPr>
          <w:rFonts w:ascii="Liberation Serif" w:hAnsi="Liberation Serif"/>
          <w:b/>
          <w:sz w:val="28"/>
          <w:szCs w:val="28"/>
        </w:rPr>
      </w:pPr>
      <w:r w:rsidRPr="00B91276">
        <w:rPr>
          <w:rFonts w:ascii="Liberation Serif" w:hAnsi="Liberation Serif"/>
          <w:b/>
          <w:sz w:val="28"/>
          <w:szCs w:val="28"/>
        </w:rPr>
        <w:t>в 2025 году</w:t>
      </w:r>
    </w:p>
    <w:p w:rsidR="00DE7E00" w:rsidRPr="00B91276" w:rsidRDefault="00DE7E00" w:rsidP="00DE7E00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Style w:val="ac"/>
        <w:tblW w:w="14600" w:type="dxa"/>
        <w:tblInd w:w="817" w:type="dxa"/>
        <w:tblLayout w:type="fixed"/>
        <w:tblLook w:val="04A0"/>
      </w:tblPr>
      <w:tblGrid>
        <w:gridCol w:w="956"/>
        <w:gridCol w:w="6415"/>
        <w:gridCol w:w="2560"/>
        <w:gridCol w:w="1834"/>
        <w:gridCol w:w="2835"/>
      </w:tblGrid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Исполнители 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Пункт </w:t>
            </w:r>
            <w:r>
              <w:rPr>
                <w:rFonts w:ascii="Liberation Serif" w:hAnsi="Liberation Serif" w:cs="Times New Roman"/>
                <w:b/>
                <w:sz w:val="28"/>
                <w:szCs w:val="28"/>
              </w:rPr>
              <w:t>Плана</w:t>
            </w: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>Оценка эффективности отчетных показателей</w:t>
            </w:r>
          </w:p>
        </w:tc>
      </w:tr>
      <w:tr w:rsidR="00DE7E00" w:rsidRPr="00B91276" w:rsidTr="00EA5073">
        <w:tc>
          <w:tcPr>
            <w:tcW w:w="14600" w:type="dxa"/>
            <w:gridSpan w:val="5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>1. Меры общей  профилактики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1.1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В целях формирования у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населения                     Каменск-Уральского городского округа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антитеррористического мировоззрения обеспечить проведение мероприятий, посвященных Дню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солидарности в борьбе с терроризмом (3 сентября), Дню защитника Отечества (23 февраля), Дню Героев Отечества (9 декабря)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Количество мероприятий (с разбивкой)/ количество лиц,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принявших участие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1.2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В целях создания условий по привитию молодежи неприятия идеологии терроризма обеспечить  включение антитеррористической тематики в общественно-политические, воспитательные, просветительские, культурные,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досуговые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и спортивные мероприятия. К их проведению привлекать лидеров общественного мнения, общественных деятелей, представителей традиционных религиозных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конфессий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и других 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1.2.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1.3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При реализации образовательных программ обеспечить проведение профилактических мероприяти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й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(тематических лекций, семинаров и викторин,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кинопоказов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, театрализованных постановок, встреч с лидерами общественного мнения), направленных на разъяснение преступной сущности террористических, украинских националистических и неонацистских организаций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1.3.1.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1.4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Организовать актуализацию учебно-методических материалов (рабочих программ учебных дисциплин, рекомендаций по подготовке и проведению занятий, планов занятий) в целях решения учебно-воспитательных задач по формированию стойкого неприятия идеологии терроризма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1.3.2.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Информация о проделанной работе за отчетный период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1.5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В целях противодействия пропагандистскому воздействию на население, прежде всего молодежь новых субъектов Российской Федерации, обеспечить изучение библиотечных фондов на предмет выявления и изъятия изданий, содержащих информацию террористического, экстремистского и деструктивного характера, в том числе фальсифицирующую историю России на всех этапах ее становления и развития и дискредитирующую ее политику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1.4.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проведенных проверок/ количество выявленных фактов (либо отсутствие)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1.6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Обеспечивать максимальный охват позитивной повесткой учащихся общеобразовательных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организаций в свободное от учебы время с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задействованием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структур самоуправления, волонтерских и патриотических движений, а также служб примирения (медиации) по разрешению конфликтных ситуаций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1.5.3.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Количество проведенных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мероприятий/ охват учащихся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1.7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В целях своевременного устранения негативных факторов, способствующих распространению среди обучающихся идеологии насилия, организовывать на регулярной основе проведение мониторингов (психологического климата в образовательных организациях, активности виртуальных деструктивных сообществ, динамики насильственных проявлений среди несовершеннолетних), по результатам которых принимать меры, направленные на повышение качества организации и реализации воспитательных и профилактических мероприятий в конкретной образовательной организации</w:t>
            </w:r>
            <w:proofErr w:type="gramEnd"/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1.6.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Информация о проделанной работе за отчетный период</w:t>
            </w:r>
          </w:p>
        </w:tc>
      </w:tr>
      <w:tr w:rsidR="00DE7E00" w:rsidRPr="00B91276" w:rsidTr="00EA5073">
        <w:tc>
          <w:tcPr>
            <w:tcW w:w="14600" w:type="dxa"/>
            <w:gridSpan w:val="5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>2. Меры адресной профилактики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2.1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В целях формирования антитеррористического мировоззрения у детей трудовых мигрантов в рамках воспитательной работы в общеобразовательных организациях обеспечивать их адаптацию в школьных коллективах, а также профилактический охват во внеурочное время для привития традиционных российских духовно-нравственных ценностей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2.4.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проведенных мероприятий/ охват учащихся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2.2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В рамках социализации и интеграции в российское общество жителей новых субъектов Российской Федерации обеспечивать на регулярной основе привлечение их к волонтерской и иной социально полезной деятельности, способствующей привитию им традиционных российских духовно-нравственных ценностей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2.6.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проведенных мероприятий/ охват привлеченных лиц, в том числе несовершеннолетних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2.3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Для формирования устойчивости к пропаганде терроризма у членов семей лиц, причастных к террористической деятельности (действующих, осужденных, нейтрализованных), в том числе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детей, возвращенных из Сирийской Арабской Республики и Республики Ирак, оказывать им социальную, психологическую и правовую помощь, обеспечивать их привлечение к волонтерской, военно-патриотической и иной социально полезной работе, способствующей привитию традиционных российских духовно-нравственных ценностей, а также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                     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общественно-политическим, воспитательным, просветительским, культурным,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досуговым</w:t>
            </w:r>
            <w:proofErr w:type="spellEnd"/>
            <w:proofErr w:type="gram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и спортивным мероприятиям, в ходе которых разъяснять преступную сущность террористических и иных радикальных организаций и ответственность за участие в их деятельности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2.7.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проведенных мероприятий/ охват привлеченных лиц,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           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в том числе несовершеннолетних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2.4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В целях формирования антитеррористического мировоззрения у молодежи, состоящей на различных формах учета, организовать на регулярной основе мероприятия профилактического характера с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задействованием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представителей общественных, спортивных и религиозных организаций, психологов. В рамках проводимых мероприятий разъяснять преступную сущность терроризма и прививать традиционные российские духовно-нравственные ценности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2.8.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проведенных мероприятий/ количество привлеченных несовершеннолетних</w:t>
            </w:r>
          </w:p>
        </w:tc>
      </w:tr>
      <w:tr w:rsidR="00DE7E00" w:rsidRPr="00B91276" w:rsidTr="00EA5073">
        <w:tc>
          <w:tcPr>
            <w:tcW w:w="14600" w:type="dxa"/>
            <w:gridSpan w:val="5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lastRenderedPageBreak/>
              <w:t>3. Меры индивидуальной профилактики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3.1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В целях своевременного определения лиц, требующих профилактического внимания, и организации заблаговременной работы по устранению предпосылок к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радикализации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учащихся и их последующему вовлечению в террористическую деятельность осуществлять на регулярной основе выявление признаков подверженности обучающихся деструктивным идеологиям, а также склонности к насильственному (агрессивному) и суицидальному поведению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3.4.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Информация о проводимых мероприятиях/ количество выявленных обучающихся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3.2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В рамках профилактики правонарушений среди несовершеннолетних обеспечивать реализацию индивидуальных профилактических мероприятий в отношении подростков и детей, находившихся под влиянием украинских националистических и неонацистских структур, а также проявляющих в социальных сетях и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мессенджерах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активный интерес к </w:t>
            </w:r>
            <w:proofErr w:type="gram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террористическому</w:t>
            </w:r>
            <w:proofErr w:type="gram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и деструктивному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контенту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радикальной, насильственной и суицидальной направленности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3.5.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несовершеннолетних данной категории/ информация о проводимых мероприятиях с ним в отчетный период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3.3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В целях предупреждения распространения идеологии терроризма в местах религиозного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культа доводить до лиц, получивших религиозное образование за рубежом и имеющих намерения заниматься религиозной деятельностью на территории Российской Федерации, положения законодательства Российской Федерации, устанавливающие ответственность за участие и содействие террористической деятельности, несообщение о преступлении, а также разъяснять содержание традиционных российских духовно-нравственных ценностей</w:t>
            </w:r>
            <w:proofErr w:type="gramEnd"/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Администрация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Каменск-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Уральского городского округа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3.6.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Количество лиц данной категории/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информация о проводимых мероприятиях с ним в отчетный период</w:t>
            </w:r>
          </w:p>
        </w:tc>
      </w:tr>
      <w:tr w:rsidR="00DE7E00" w:rsidRPr="00B91276" w:rsidTr="00EA5073">
        <w:tc>
          <w:tcPr>
            <w:tcW w:w="14600" w:type="dxa"/>
            <w:gridSpan w:val="5"/>
          </w:tcPr>
          <w:p w:rsidR="00DE7E00" w:rsidRPr="00B91276" w:rsidRDefault="00DE7E00" w:rsidP="00EA5073">
            <w:pPr>
              <w:pStyle w:val="ConsPlusTitle"/>
              <w:jc w:val="center"/>
              <w:outlineLvl w:val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4. Меры информационно-пропагандистского (разъяснительного) характера и защиты информационного</w:t>
            </w:r>
          </w:p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b/>
                <w:sz w:val="28"/>
                <w:szCs w:val="28"/>
              </w:rPr>
              <w:t>пространства Российской Федерации от идеологии терроризма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>4.1</w:t>
            </w:r>
            <w:r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Организовать подготовку и своевременное распространение востребованного у населения антитеррористического </w:t>
            </w:r>
            <w:proofErr w:type="spellStart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>контента</w:t>
            </w:r>
            <w:proofErr w:type="spellEnd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, нацеленного на формирование негативного отношения к терроризму, украинскому национализму и неонацизму, а также неприятие идей массовых убийств, разъяснение социальной значимости профилактической деятельности органов власти и популяризацию лиц, отличившихся в борьбе с терроризмом. </w:t>
            </w:r>
            <w:proofErr w:type="gramStart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При организации данной работы учитывать информационные потребности и умонастроения целевых групп, а также актуальную информационную повестку исходя из материалов, размещаемых в наиболее популярных федеральных и региональных средствах массовой </w:t>
            </w: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lastRenderedPageBreak/>
              <w:t xml:space="preserve">информации, на ресурсах информационно-телекоммуникационной сети «Интернет», прежде всего в социальных сетях и </w:t>
            </w:r>
            <w:proofErr w:type="spellStart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>мессенджерах</w:t>
            </w:r>
            <w:proofErr w:type="spellEnd"/>
            <w:proofErr w:type="gramEnd"/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>4.1.1.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</w:pPr>
            <w:proofErr w:type="spellStart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>Скриншоты</w:t>
            </w:r>
            <w:proofErr w:type="spellEnd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 сайтов и размещенная информация (общее количество)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4.2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Содействовать функционированию Единой системы противодействия распространению недостоверной информации в информационно-телекоммуникационной сети «Интернет», в рамках которой оперативно реагировать на попытки психологического воздействия на население со стороны международных террористических организаций, украинских специальных служб, националистических и неонацистских организаций, западных пропагандистских центров путем доведения сведений, опровергающих ложные новости и (или) дискредитирующих их источники, а также раскрывающих позитивную роль органов власти по противодействию терроризму и</w:t>
            </w:r>
            <w:proofErr w:type="gram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преступной деятельности киевского режима. Для максимального профилактического охвата населения использовать социальные сети,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мессенджеры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и иные средства электронной коммуникации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4.1.2.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>Скриншоты</w:t>
            </w:r>
            <w:proofErr w:type="spellEnd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 сайтов и размещенная информация (общее количество)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4.3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Принять участие в формировании и функционировании электронного каталога антитеррористических материалов (текстовых, графических, аудио и видео) с предоставлением к нему свободного доступа, прежде всего для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использования при проведении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общепрофилактических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, адресных, индивидуальных и информационно-пропагандистских мероприятий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4.1.3.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>Скриншоты</w:t>
            </w:r>
            <w:proofErr w:type="spellEnd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 сайтов 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4.4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В целях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задействования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средств массовой информации, социально ориентированных некоммерческих организаций, продюсерских центров, творческих объединений и киностудий, администраторов популярных каналов в социальных сетях и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мессенджерах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(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блогеров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) в реализации мероприятий по противодействию идеологии терроризма в рамках государственной (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грантовой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) поддержки проектов обеспечить создание и распространение по наиболее популярным у населения, прежде всего молодежи, информационным каналам материалов (теле- и радиопередач, игровых и неигровых фильмов</w:t>
            </w:r>
            <w:proofErr w:type="gram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, театральных постановок, выставок, буклетов, книжных изданий), нацеленных на формирование у населения антитеррористического мировоззрения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4.3.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Количество размещенных материалов, </w:t>
            </w:r>
            <w:proofErr w:type="spellStart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>скриншоты</w:t>
            </w:r>
            <w:proofErr w:type="spellEnd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 сайтов 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4.5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Для создания дополнительных условий по формированию у населения антитеррористического мировоззрения обеспечивать функционирование постоянно действующих выставочных экспозиций, посвященных землякам, которые проявили мужество и героизм либо активную гражданскую 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позицию в противостоянии с международными террористическими организациями, открытие памятников героям и включение данных памятных мест в экскурсионные программы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4.4.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4.6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В целях привития населению новых субъектов Российской Федерации традиционных российских духовно-нравственных ценностей, а также доведения норм законодательства, устанавливающих уголовную ответственность за участие и содействие террористическим организациям, прежде всего за несообщение о преступлении террористической направленности, организовать производство и распространение антитеррористических материалов (текстовых, графических, аудио и видео) через средства массовой информации, в том числе в формате социальной рекламы, и популярные каналы в</w:t>
            </w:r>
            <w:proofErr w:type="gram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социальных </w:t>
            </w:r>
            <w:proofErr w:type="gram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сетях</w:t>
            </w:r>
            <w:proofErr w:type="gram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и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мессенджерах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(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блогеров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)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4.5.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Количество подготовленных и размещенных материалов, </w:t>
            </w:r>
            <w:proofErr w:type="spellStart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>скриншоты</w:t>
            </w:r>
            <w:proofErr w:type="spellEnd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 сайтов 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4.7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Для повышения эффективности и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востребованности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информационно-разъяснительных мероприятий и распространяемых антитеррористических видеоматериалов обеспечить трансляцию в средствах массовой информации, в том числе в информаци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онно-телекоммуникационной сети </w:t>
            </w:r>
            <w:r>
              <w:rPr>
                <w:rFonts w:ascii="Liberation Serif" w:hAnsi="Liberation Serif" w:cs="Times New Roman" w:hint="eastAsia"/>
                <w:sz w:val="28"/>
                <w:szCs w:val="28"/>
              </w:rPr>
              <w:lastRenderedPageBreak/>
              <w:t>«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Интернет</w:t>
            </w:r>
            <w:r>
              <w:rPr>
                <w:rFonts w:ascii="Liberation Serif" w:hAnsi="Liberation Serif" w:cs="Times New Roman" w:hint="eastAsia"/>
                <w:sz w:val="28"/>
                <w:szCs w:val="28"/>
              </w:rPr>
              <w:t>»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, выступлений лиц, отказавшихся от участия в террористической деятельности, прежде всего отбывших либо отбывающих наказание за совершение преступлений террористической направленности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4.6.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Количество размещенных материалов, </w:t>
            </w:r>
            <w:proofErr w:type="spellStart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>скриншоты</w:t>
            </w:r>
            <w:proofErr w:type="spellEnd"/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 сайтов </w:t>
            </w:r>
          </w:p>
        </w:tc>
      </w:tr>
      <w:tr w:rsidR="00DE7E00" w:rsidRPr="00B91276" w:rsidTr="00EA5073">
        <w:tc>
          <w:tcPr>
            <w:tcW w:w="14600" w:type="dxa"/>
            <w:gridSpan w:val="5"/>
          </w:tcPr>
          <w:p w:rsidR="00DE7E00" w:rsidRPr="00B91276" w:rsidRDefault="00DE7E00" w:rsidP="00EA5073">
            <w:pPr>
              <w:pStyle w:val="ConsPlusTitle"/>
              <w:jc w:val="center"/>
              <w:outlineLvl w:val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5. Меры кадрового и методического обеспечения профилактической работы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5.1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Для обмена опытом и лучшими практиками организации и проведения работы по противодействию идеологии терроризма среди различных категорий населения, а также эффективными методиками доведения до обучающихся и педагогического состава объективной информации о целях и задачах СВО, государственной политики по устранению внутренних и внешних террористических угроз, обеспечивать проведение обучающих мероприятий (ко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нференций, форумов, семинаров, </w:t>
            </w:r>
            <w:r>
              <w:rPr>
                <w:rFonts w:ascii="Liberation Serif" w:hAnsi="Liberation Serif" w:cs="Times New Roman" w:hint="eastAsia"/>
                <w:sz w:val="28"/>
                <w:szCs w:val="28"/>
              </w:rPr>
              <w:t>«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круглых столов</w:t>
            </w:r>
            <w:r>
              <w:rPr>
                <w:rFonts w:ascii="Liberation Serif" w:hAnsi="Liberation Serif" w:cs="Times New Roman" w:hint="eastAsia"/>
                <w:sz w:val="28"/>
                <w:szCs w:val="28"/>
              </w:rPr>
              <w:t>»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) с последующим освещением их результатов на официальных</w:t>
            </w:r>
            <w:proofErr w:type="gram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proofErr w:type="gram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сайтах</w:t>
            </w:r>
            <w:proofErr w:type="gram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, в социальных сетях и средствах массовой информации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eastAsiaTheme="minorEastAsia" w:hAnsi="Liberation Serif" w:cs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5.2.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мероприятий/ количество лиц, принявших участие</w:t>
            </w:r>
          </w:p>
        </w:tc>
      </w:tr>
      <w:tr w:rsidR="00DE7E00" w:rsidRPr="00B91276" w:rsidTr="00EA5073">
        <w:tc>
          <w:tcPr>
            <w:tcW w:w="956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5.2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415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 xml:space="preserve">Для обеспечения ежегодного планирования комплекса мероприятий по противодействию идеологии терроризма и своевременного внесения коррективов в профилактическую работу осуществлять анализ и оценку эффективности реализации </w:t>
            </w:r>
            <w:proofErr w:type="spellStart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общепрофилактических</w:t>
            </w:r>
            <w:proofErr w:type="spellEnd"/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, адресных, индивидуальных и информационно-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пропагандистских мероприятий с учетом результатов проводимых социологических исследований, мониторингов общественно-политических процессов и информационных интересов населения, прежде всего молодежи</w:t>
            </w:r>
          </w:p>
        </w:tc>
        <w:tc>
          <w:tcPr>
            <w:tcW w:w="2560" w:type="dxa"/>
          </w:tcPr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DE7E00" w:rsidRPr="00B91276" w:rsidRDefault="00DE7E00" w:rsidP="00EA5073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Каменск-Уральского городского округа</w:t>
            </w: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1834" w:type="dxa"/>
          </w:tcPr>
          <w:p w:rsidR="00DE7E00" w:rsidRPr="00B91276" w:rsidRDefault="00DE7E00" w:rsidP="00EA507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5.11.</w:t>
            </w:r>
          </w:p>
        </w:tc>
        <w:tc>
          <w:tcPr>
            <w:tcW w:w="2835" w:type="dxa"/>
          </w:tcPr>
          <w:p w:rsidR="00DE7E00" w:rsidRPr="00B91276" w:rsidRDefault="00DE7E00" w:rsidP="00EA507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B91276">
              <w:rPr>
                <w:rFonts w:ascii="Liberation Serif" w:hAnsi="Liberation Serif" w:cs="Times New Roman"/>
                <w:sz w:val="28"/>
                <w:szCs w:val="28"/>
              </w:rPr>
              <w:t>Информация о проведенных мероприятиях за отчетный период</w:t>
            </w:r>
          </w:p>
        </w:tc>
      </w:tr>
    </w:tbl>
    <w:p w:rsidR="00DE7E00" w:rsidRPr="00B91276" w:rsidRDefault="00DE7E00" w:rsidP="00DE7E0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E7E00" w:rsidRPr="00B91276" w:rsidRDefault="00DE7E00" w:rsidP="00DE7E00">
      <w:pPr>
        <w:jc w:val="both"/>
        <w:rPr>
          <w:sz w:val="28"/>
          <w:szCs w:val="28"/>
        </w:rPr>
      </w:pPr>
    </w:p>
    <w:p w:rsidR="00DE7E00" w:rsidRPr="00B91276" w:rsidRDefault="00DE7E00" w:rsidP="00711C0F">
      <w:pPr>
        <w:jc w:val="both"/>
        <w:rPr>
          <w:sz w:val="28"/>
          <w:szCs w:val="28"/>
        </w:rPr>
      </w:pPr>
    </w:p>
    <w:sectPr w:rsidR="00DE7E00" w:rsidRPr="00B91276" w:rsidSect="00DE7E00">
      <w:headerReference w:type="first" r:id="rId11"/>
      <w:pgSz w:w="16838" w:h="11906" w:orient="landscape"/>
      <w:pgMar w:top="1135" w:right="539" w:bottom="1701" w:left="992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989" w:rsidRDefault="00391989" w:rsidP="00AF14F7">
      <w:r>
        <w:separator/>
      </w:r>
    </w:p>
  </w:endnote>
  <w:endnote w:type="continuationSeparator" w:id="1">
    <w:p w:rsidR="00391989" w:rsidRDefault="00391989" w:rsidP="00AF1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Arial Unicode MS"/>
    <w:panose1 w:val="00000000000000000000"/>
    <w:charset w:val="CC"/>
    <w:family w:val="auto"/>
    <w:notTrueType/>
    <w:pitch w:val="default"/>
    <w:sig w:usb0="00000203" w:usb1="080E0000" w:usb2="00000010" w:usb3="00000000" w:csb0="00040005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989" w:rsidRDefault="00391989" w:rsidP="00AF14F7">
      <w:r>
        <w:separator/>
      </w:r>
    </w:p>
  </w:footnote>
  <w:footnote w:type="continuationSeparator" w:id="1">
    <w:p w:rsidR="00391989" w:rsidRDefault="00391989" w:rsidP="00AF1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04086"/>
      <w:docPartObj>
        <w:docPartGallery w:val="Page Numbers (Top of Page)"/>
        <w:docPartUnique/>
      </w:docPartObj>
    </w:sdtPr>
    <w:sdtContent>
      <w:p w:rsidR="00DE7E00" w:rsidRDefault="00DE7E00">
        <w:pPr>
          <w:pStyle w:val="a8"/>
          <w:jc w:val="center"/>
        </w:pPr>
        <w:fldSimple w:instr=" PAGE   \* MERGEFORMAT ">
          <w:r w:rsidR="001C125F">
            <w:rPr>
              <w:noProof/>
            </w:rPr>
            <w:t>3</w:t>
          </w:r>
        </w:fldSimple>
      </w:p>
    </w:sdtContent>
  </w:sdt>
  <w:p w:rsidR="00DE7E00" w:rsidRDefault="00DE7E00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E7" w:rsidRDefault="00471FE7">
    <w:pPr>
      <w:pStyle w:val="a8"/>
      <w:jc w:val="center"/>
    </w:pPr>
  </w:p>
  <w:p w:rsidR="00471FE7" w:rsidRDefault="00471FE7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E00" w:rsidRDefault="00DE7E00">
    <w:pPr>
      <w:pStyle w:val="a8"/>
      <w:jc w:val="center"/>
    </w:pPr>
  </w:p>
  <w:p w:rsidR="00DE7E00" w:rsidRDefault="00DE7E0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A4E0E"/>
    <w:multiLevelType w:val="multilevel"/>
    <w:tmpl w:val="8974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4A64E1"/>
    <w:multiLevelType w:val="multilevel"/>
    <w:tmpl w:val="D436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826C9A"/>
    <w:multiLevelType w:val="multilevel"/>
    <w:tmpl w:val="29D09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/>
  <w:rsids>
    <w:rsidRoot w:val="006145AD"/>
    <w:rsid w:val="00017B93"/>
    <w:rsid w:val="0003093E"/>
    <w:rsid w:val="00034F8F"/>
    <w:rsid w:val="000356DE"/>
    <w:rsid w:val="000A4C0E"/>
    <w:rsid w:val="000D725E"/>
    <w:rsid w:val="000F3DD0"/>
    <w:rsid w:val="00101474"/>
    <w:rsid w:val="00103B92"/>
    <w:rsid w:val="0012024C"/>
    <w:rsid w:val="00133698"/>
    <w:rsid w:val="00134E5D"/>
    <w:rsid w:val="0015561D"/>
    <w:rsid w:val="00165CB2"/>
    <w:rsid w:val="00170E76"/>
    <w:rsid w:val="001816D6"/>
    <w:rsid w:val="00191811"/>
    <w:rsid w:val="00195B7C"/>
    <w:rsid w:val="001B3481"/>
    <w:rsid w:val="001C125F"/>
    <w:rsid w:val="001F3724"/>
    <w:rsid w:val="00214933"/>
    <w:rsid w:val="00216EBD"/>
    <w:rsid w:val="0023226A"/>
    <w:rsid w:val="00235F85"/>
    <w:rsid w:val="00241938"/>
    <w:rsid w:val="002454BC"/>
    <w:rsid w:val="00272722"/>
    <w:rsid w:val="002E6D58"/>
    <w:rsid w:val="002F2BA3"/>
    <w:rsid w:val="00301773"/>
    <w:rsid w:val="00311136"/>
    <w:rsid w:val="003155C7"/>
    <w:rsid w:val="003201FB"/>
    <w:rsid w:val="00352B7E"/>
    <w:rsid w:val="00374C89"/>
    <w:rsid w:val="00374F10"/>
    <w:rsid w:val="00382002"/>
    <w:rsid w:val="00391989"/>
    <w:rsid w:val="003A7080"/>
    <w:rsid w:val="003C48F4"/>
    <w:rsid w:val="003E53B2"/>
    <w:rsid w:val="003F6459"/>
    <w:rsid w:val="00406D10"/>
    <w:rsid w:val="00456D5D"/>
    <w:rsid w:val="00471FE7"/>
    <w:rsid w:val="00482164"/>
    <w:rsid w:val="0048268F"/>
    <w:rsid w:val="004929AF"/>
    <w:rsid w:val="004B69B3"/>
    <w:rsid w:val="004B7565"/>
    <w:rsid w:val="004C3D72"/>
    <w:rsid w:val="004D21A4"/>
    <w:rsid w:val="004F1BF0"/>
    <w:rsid w:val="004F4246"/>
    <w:rsid w:val="005267A8"/>
    <w:rsid w:val="0053257E"/>
    <w:rsid w:val="00536788"/>
    <w:rsid w:val="00541A0B"/>
    <w:rsid w:val="00542847"/>
    <w:rsid w:val="00542916"/>
    <w:rsid w:val="00564D50"/>
    <w:rsid w:val="00584739"/>
    <w:rsid w:val="005D366B"/>
    <w:rsid w:val="005E07DA"/>
    <w:rsid w:val="005F2904"/>
    <w:rsid w:val="006145AD"/>
    <w:rsid w:val="00620F75"/>
    <w:rsid w:val="00627862"/>
    <w:rsid w:val="00631937"/>
    <w:rsid w:val="00635B23"/>
    <w:rsid w:val="0065787D"/>
    <w:rsid w:val="006705E0"/>
    <w:rsid w:val="006808C2"/>
    <w:rsid w:val="00684FC4"/>
    <w:rsid w:val="00693D93"/>
    <w:rsid w:val="006B1C3F"/>
    <w:rsid w:val="006B7D03"/>
    <w:rsid w:val="006C6C5E"/>
    <w:rsid w:val="00702165"/>
    <w:rsid w:val="00711C0F"/>
    <w:rsid w:val="00720985"/>
    <w:rsid w:val="0072786A"/>
    <w:rsid w:val="007535F3"/>
    <w:rsid w:val="00782126"/>
    <w:rsid w:val="007A595D"/>
    <w:rsid w:val="007C1B05"/>
    <w:rsid w:val="007C62C8"/>
    <w:rsid w:val="00814948"/>
    <w:rsid w:val="00821866"/>
    <w:rsid w:val="0083242F"/>
    <w:rsid w:val="0083594B"/>
    <w:rsid w:val="00864A2F"/>
    <w:rsid w:val="00871148"/>
    <w:rsid w:val="00896CBC"/>
    <w:rsid w:val="008B2818"/>
    <w:rsid w:val="008B4A42"/>
    <w:rsid w:val="008C0E41"/>
    <w:rsid w:val="008C3C9A"/>
    <w:rsid w:val="00913639"/>
    <w:rsid w:val="00913FFC"/>
    <w:rsid w:val="00940497"/>
    <w:rsid w:val="00956960"/>
    <w:rsid w:val="00975A1C"/>
    <w:rsid w:val="009A725C"/>
    <w:rsid w:val="009B2C45"/>
    <w:rsid w:val="009B5611"/>
    <w:rsid w:val="009F542B"/>
    <w:rsid w:val="00A10237"/>
    <w:rsid w:val="00A1076A"/>
    <w:rsid w:val="00A26589"/>
    <w:rsid w:val="00A30B62"/>
    <w:rsid w:val="00A35AB8"/>
    <w:rsid w:val="00A51D71"/>
    <w:rsid w:val="00AC5919"/>
    <w:rsid w:val="00AF14F7"/>
    <w:rsid w:val="00B33BD1"/>
    <w:rsid w:val="00B41C91"/>
    <w:rsid w:val="00B443E8"/>
    <w:rsid w:val="00B65785"/>
    <w:rsid w:val="00B67442"/>
    <w:rsid w:val="00B87359"/>
    <w:rsid w:val="00B91276"/>
    <w:rsid w:val="00B95DBC"/>
    <w:rsid w:val="00BA3B59"/>
    <w:rsid w:val="00BA7870"/>
    <w:rsid w:val="00BC77AC"/>
    <w:rsid w:val="00BD73B9"/>
    <w:rsid w:val="00BF6E52"/>
    <w:rsid w:val="00C155CD"/>
    <w:rsid w:val="00C30327"/>
    <w:rsid w:val="00C3267D"/>
    <w:rsid w:val="00C529BC"/>
    <w:rsid w:val="00C55198"/>
    <w:rsid w:val="00C8290F"/>
    <w:rsid w:val="00C95E92"/>
    <w:rsid w:val="00CA14D7"/>
    <w:rsid w:val="00CA33DB"/>
    <w:rsid w:val="00CA6F56"/>
    <w:rsid w:val="00CC6BCD"/>
    <w:rsid w:val="00CF4153"/>
    <w:rsid w:val="00CF7251"/>
    <w:rsid w:val="00D35A39"/>
    <w:rsid w:val="00D35A49"/>
    <w:rsid w:val="00D46873"/>
    <w:rsid w:val="00D67D7C"/>
    <w:rsid w:val="00D74D4E"/>
    <w:rsid w:val="00D8454F"/>
    <w:rsid w:val="00D921D5"/>
    <w:rsid w:val="00DB6DFC"/>
    <w:rsid w:val="00DE4BE7"/>
    <w:rsid w:val="00DE7E00"/>
    <w:rsid w:val="00E22896"/>
    <w:rsid w:val="00E37216"/>
    <w:rsid w:val="00E561CF"/>
    <w:rsid w:val="00E72C6A"/>
    <w:rsid w:val="00E812FB"/>
    <w:rsid w:val="00E84CF1"/>
    <w:rsid w:val="00E90159"/>
    <w:rsid w:val="00E9037A"/>
    <w:rsid w:val="00ED4DA5"/>
    <w:rsid w:val="00EE4587"/>
    <w:rsid w:val="00F10598"/>
    <w:rsid w:val="00F129BF"/>
    <w:rsid w:val="00F16FCA"/>
    <w:rsid w:val="00F20F42"/>
    <w:rsid w:val="00F259A8"/>
    <w:rsid w:val="00F41FB6"/>
    <w:rsid w:val="00F71B28"/>
    <w:rsid w:val="00F86E03"/>
    <w:rsid w:val="00F93B83"/>
    <w:rsid w:val="00FA194B"/>
    <w:rsid w:val="00FA3C20"/>
    <w:rsid w:val="00FB6170"/>
    <w:rsid w:val="00FC5728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F14F7"/>
  </w:style>
  <w:style w:type="paragraph" w:styleId="aa">
    <w:name w:val="footer"/>
    <w:basedOn w:val="a"/>
    <w:link w:val="ab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F14F7"/>
  </w:style>
  <w:style w:type="paragraph" w:customStyle="1" w:styleId="ConsPlusTitle">
    <w:name w:val="ConsPlusTitle"/>
    <w:rsid w:val="00F86E0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rmal">
    <w:name w:val="ConsPlusNormal"/>
    <w:qFormat/>
    <w:rsid w:val="005E07DA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table" w:styleId="ac">
    <w:name w:val="Table Grid"/>
    <w:basedOn w:val="a1"/>
    <w:uiPriority w:val="59"/>
    <w:rsid w:val="005E07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E07DA"/>
    <w:rPr>
      <w:rFonts w:eastAsiaTheme="minorHAnsi" w:cstheme="minorBidi"/>
      <w:sz w:val="28"/>
      <w:szCs w:val="22"/>
      <w:lang w:eastAsia="en-US"/>
    </w:rPr>
  </w:style>
  <w:style w:type="character" w:styleId="ae">
    <w:name w:val="Hyperlink"/>
    <w:basedOn w:val="a0"/>
    <w:uiPriority w:val="99"/>
    <w:unhideWhenUsed/>
    <w:rsid w:val="005E07DA"/>
    <w:rPr>
      <w:color w:val="0000FF" w:themeColor="hyperlink"/>
      <w:u w:val="single"/>
    </w:rPr>
  </w:style>
  <w:style w:type="character" w:customStyle="1" w:styleId="extendedtext-short">
    <w:name w:val="extendedtext-short"/>
    <w:basedOn w:val="a0"/>
    <w:rsid w:val="005E07DA"/>
  </w:style>
  <w:style w:type="paragraph" w:styleId="af">
    <w:name w:val="List Paragraph"/>
    <w:basedOn w:val="a"/>
    <w:uiPriority w:val="34"/>
    <w:qFormat/>
    <w:rsid w:val="005E07D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2">
    <w:name w:val="c2"/>
    <w:basedOn w:val="a"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5E07DA"/>
  </w:style>
  <w:style w:type="paragraph" w:styleId="af0">
    <w:name w:val="Normal (Web)"/>
    <w:basedOn w:val="a"/>
    <w:uiPriority w:val="99"/>
    <w:unhideWhenUsed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layout">
    <w:name w:val="layout"/>
    <w:basedOn w:val="a0"/>
    <w:rsid w:val="005E07DA"/>
  </w:style>
  <w:style w:type="paragraph" w:customStyle="1" w:styleId="11">
    <w:name w:val="Без интервала1"/>
    <w:uiPriority w:val="1"/>
    <w:qFormat/>
    <w:rsid w:val="008B4A4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basedOn w:val="a0"/>
    <w:uiPriority w:val="22"/>
    <w:qFormat/>
    <w:rsid w:val="008B4A42"/>
    <w:rPr>
      <w:b/>
      <w:bCs/>
    </w:rPr>
  </w:style>
  <w:style w:type="character" w:customStyle="1" w:styleId="fontstyle01">
    <w:name w:val="fontstyle01"/>
    <w:basedOn w:val="a0"/>
    <w:rsid w:val="008B4A4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rsid w:val="00CF4153"/>
    <w:rPr>
      <w:b/>
      <w:iCs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CF4153"/>
    <w:rPr>
      <w:sz w:val="25"/>
      <w:szCs w:val="24"/>
    </w:rPr>
  </w:style>
  <w:style w:type="character" w:styleId="af2">
    <w:name w:val="FollowedHyperlink"/>
    <w:basedOn w:val="a0"/>
    <w:uiPriority w:val="99"/>
    <w:unhideWhenUsed/>
    <w:rsid w:val="00CF41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46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B13A3-8299-4120-9032-86B237A56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14</Pages>
  <Words>1874</Words>
  <Characters>16001</Characters>
  <Application>Microsoft Office Word</Application>
  <DocSecurity>0</DocSecurity>
  <Lines>133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3</cp:revision>
  <cp:lastPrinted>2024-12-13T10:11:00Z</cp:lastPrinted>
  <dcterms:created xsi:type="dcterms:W3CDTF">2024-12-17T12:00:00Z</dcterms:created>
  <dcterms:modified xsi:type="dcterms:W3CDTF">2024-12-17T12:01:00Z</dcterms:modified>
</cp:coreProperties>
</file>