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154" w:rsidRDefault="00DE5154" w:rsidP="00DE5154">
      <w:pPr>
        <w:jc w:val="center"/>
        <w:rPr>
          <w:b/>
          <w:sz w:val="24"/>
        </w:rPr>
      </w:pPr>
      <w:r w:rsidRPr="00DE5154">
        <w:rPr>
          <w:b/>
          <w:noProof/>
          <w:sz w:val="24"/>
        </w:rPr>
        <w:drawing>
          <wp:inline distT="0" distB="0" distL="0" distR="0">
            <wp:extent cx="419100" cy="756109"/>
            <wp:effectExtent l="0" t="0" r="0" b="6350"/>
            <wp:docPr id="1" name="Рисунок 3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52" cy="766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154" w:rsidRPr="00E7304A" w:rsidRDefault="00DE5154" w:rsidP="00DE5154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E5154" w:rsidRPr="00E7304A" w:rsidRDefault="00DE5154" w:rsidP="00DE5154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E5154" w:rsidRPr="0001518D" w:rsidRDefault="00DE5154" w:rsidP="00DE5154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E5154" w:rsidRPr="002017F2" w:rsidRDefault="0015453F" w:rsidP="00DE5154">
      <w:pPr>
        <w:spacing w:before="400"/>
        <w:rPr>
          <w:rFonts w:ascii="Liberation Serif" w:hAnsi="Liberation Serif"/>
          <w:sz w:val="24"/>
          <w:u w:val="single"/>
        </w:rPr>
      </w:pPr>
      <w:r w:rsidRPr="0015453F">
        <w:rPr>
          <w:rFonts w:ascii="Liberation Serif" w:hAnsi="Liberation Serif"/>
          <w:noProof/>
        </w:rPr>
        <w:pict>
          <v:line id="Прямая соединительная линия 1" o:spid="_x0000_s1029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E5154" w:rsidRPr="002017F2">
        <w:rPr>
          <w:rFonts w:ascii="Liberation Serif" w:hAnsi="Liberation Serif"/>
          <w:sz w:val="24"/>
        </w:rPr>
        <w:t xml:space="preserve">от </w:t>
      </w:r>
      <w:r w:rsidR="00FF02AF">
        <w:rPr>
          <w:rFonts w:ascii="Liberation Serif" w:hAnsi="Liberation Serif"/>
          <w:sz w:val="24"/>
        </w:rPr>
        <w:t>02.06.2025</w:t>
      </w:r>
      <w:r w:rsidR="00DE5154" w:rsidRPr="002017F2">
        <w:rPr>
          <w:rFonts w:ascii="Liberation Serif" w:hAnsi="Liberation Serif"/>
          <w:sz w:val="24"/>
        </w:rPr>
        <w:t xml:space="preserve"> № </w:t>
      </w:r>
      <w:bookmarkStart w:id="0" w:name="_GoBack"/>
      <w:bookmarkEnd w:id="0"/>
      <w:r w:rsidR="00FF02AF">
        <w:rPr>
          <w:rFonts w:ascii="Liberation Serif" w:hAnsi="Liberation Serif"/>
          <w:sz w:val="24"/>
        </w:rPr>
        <w:t>431</w:t>
      </w:r>
    </w:p>
    <w:p w:rsidR="00DE5154" w:rsidRPr="001F1590" w:rsidRDefault="00DE5154" w:rsidP="00DE5154">
      <w:pPr>
        <w:rPr>
          <w:sz w:val="28"/>
          <w:szCs w:val="28"/>
        </w:rPr>
      </w:pPr>
    </w:p>
    <w:p w:rsidR="00DE5154" w:rsidRDefault="00DE5154" w:rsidP="00DE5154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E5154" w:rsidRPr="004D55C4" w:rsidRDefault="00DE5154" w:rsidP="00DE515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 </w:t>
      </w:r>
    </w:p>
    <w:p w:rsidR="00DE5154" w:rsidRPr="00D23B18" w:rsidRDefault="00DE5154" w:rsidP="00DE5154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DE5154" w:rsidRPr="00D23B18" w:rsidRDefault="00DE5154" w:rsidP="00DE5154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ab/>
        <w:t>Во исполнение пункта 2 части 4 ст</w:t>
      </w:r>
      <w:r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Pr="00D23B18">
        <w:rPr>
          <w:rFonts w:ascii="Liberation Serif" w:hAnsi="Liberation Serif"/>
          <w:sz w:val="28"/>
          <w:szCs w:val="28"/>
        </w:rPr>
        <w:t xml:space="preserve"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</w:t>
      </w:r>
      <w:r w:rsidR="004D55C4">
        <w:rPr>
          <w:rFonts w:ascii="Liberation Serif" w:hAnsi="Liberation Serif"/>
          <w:sz w:val="28"/>
          <w:szCs w:val="28"/>
        </w:rPr>
        <w:t xml:space="preserve">                   </w:t>
      </w:r>
      <w:r w:rsidRPr="00D23B18">
        <w:rPr>
          <w:rFonts w:ascii="Liberation Serif" w:hAnsi="Liberation Serif"/>
          <w:sz w:val="28"/>
          <w:szCs w:val="28"/>
        </w:rPr>
        <w:t xml:space="preserve">с постановлением Правительства Российской Федерации от 02.09.2015 № 926 </w:t>
      </w:r>
      <w:r w:rsidR="004D55C4">
        <w:rPr>
          <w:rFonts w:ascii="Liberation Serif" w:hAnsi="Liberation Serif"/>
          <w:sz w:val="28"/>
          <w:szCs w:val="28"/>
        </w:rPr>
        <w:t xml:space="preserve">    </w:t>
      </w:r>
      <w:r w:rsidRPr="00D23B18">
        <w:rPr>
          <w:rFonts w:ascii="Liberation Serif" w:hAnsi="Liberation Serif"/>
          <w:sz w:val="28"/>
          <w:szCs w:val="28"/>
        </w:rPr>
        <w:t>«Об утверждении общих правил определения требований к закупаемым заказчиками отдельным видам товаров, работ, услуг (в том числе преде</w:t>
      </w:r>
      <w:r>
        <w:rPr>
          <w:rFonts w:ascii="Liberation Serif" w:hAnsi="Liberation Serif"/>
          <w:sz w:val="28"/>
          <w:szCs w:val="28"/>
        </w:rPr>
        <w:t>льных цен товаров, работ, услуг)</w:t>
      </w:r>
      <w:r w:rsidRPr="00D23B18">
        <w:rPr>
          <w:rFonts w:ascii="Liberation Serif" w:hAnsi="Liberation Serif"/>
          <w:sz w:val="28"/>
          <w:szCs w:val="28"/>
        </w:rPr>
        <w:t xml:space="preserve">», постановлением Администрации города Каменска-Уральского от 30.12.2015 № 1926 (в редакции постановлений Администрации города Каменска-Уральского от 16.05.2016 № 680, от 28.12.2016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 xml:space="preserve">1682, </w:t>
      </w:r>
      <w:r>
        <w:rPr>
          <w:rFonts w:ascii="Liberation Serif" w:hAnsi="Liberation Serif"/>
          <w:sz w:val="28"/>
          <w:szCs w:val="28"/>
        </w:rPr>
        <w:t xml:space="preserve"> </w:t>
      </w:r>
      <w:r w:rsidR="004D55C4">
        <w:rPr>
          <w:rFonts w:ascii="Liberation Serif" w:hAnsi="Liberation Serif"/>
          <w:sz w:val="28"/>
          <w:szCs w:val="28"/>
        </w:rPr>
        <w:t xml:space="preserve">                    </w:t>
      </w:r>
      <w:r w:rsidRPr="00D23B18">
        <w:rPr>
          <w:rFonts w:ascii="Liberation Serif" w:hAnsi="Liberation Serif"/>
          <w:sz w:val="28"/>
          <w:szCs w:val="28"/>
        </w:rPr>
        <w:t>от 06.07.2017 № 567, от 28.06.2019 № 534, от 29.08.2019 № 713</w:t>
      </w:r>
      <w:r w:rsidR="00001270">
        <w:rPr>
          <w:rFonts w:ascii="Liberation Serif" w:hAnsi="Liberation Serif"/>
          <w:sz w:val="28"/>
          <w:szCs w:val="28"/>
        </w:rPr>
        <w:t>, в редакции постановлений</w:t>
      </w:r>
      <w:r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="004D55C4">
        <w:rPr>
          <w:rFonts w:ascii="Liberation Serif" w:hAnsi="Liberation Serif"/>
          <w:sz w:val="28"/>
          <w:szCs w:val="28"/>
        </w:rPr>
        <w:t xml:space="preserve">                     </w:t>
      </w:r>
      <w:r>
        <w:rPr>
          <w:rFonts w:ascii="Liberation Serif" w:hAnsi="Liberation Serif"/>
          <w:sz w:val="28"/>
          <w:szCs w:val="28"/>
        </w:rPr>
        <w:t>от 07.10.2020 № 744</w:t>
      </w:r>
      <w:r w:rsidR="00001270">
        <w:rPr>
          <w:rFonts w:ascii="Liberation Serif" w:hAnsi="Liberation Serif"/>
          <w:sz w:val="28"/>
          <w:szCs w:val="28"/>
        </w:rPr>
        <w:t>, от 02.06.2021 № 447</w:t>
      </w:r>
      <w:r w:rsidRPr="00D23B18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</w:t>
      </w:r>
      <w:r>
        <w:rPr>
          <w:rFonts w:ascii="Liberation Serif" w:hAnsi="Liberation Serif"/>
          <w:sz w:val="28"/>
          <w:szCs w:val="28"/>
        </w:rPr>
        <w:t xml:space="preserve">ниципальных нужд», </w:t>
      </w:r>
      <w:r w:rsidRPr="00D23B1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DE5154" w:rsidRPr="00D23B18" w:rsidRDefault="00DE5154" w:rsidP="00DE5154">
      <w:pPr>
        <w:jc w:val="both"/>
        <w:rPr>
          <w:rFonts w:ascii="Liberation Serif" w:hAnsi="Liberation Serif"/>
          <w:b/>
          <w:sz w:val="28"/>
        </w:rPr>
      </w:pPr>
      <w:r w:rsidRPr="00D23B18">
        <w:rPr>
          <w:rFonts w:ascii="Liberation Serif" w:hAnsi="Liberation Serif"/>
          <w:b/>
          <w:sz w:val="28"/>
        </w:rPr>
        <w:t>ПОСТАНОВЛЯЕТ:</w:t>
      </w:r>
    </w:p>
    <w:p w:rsidR="00DE5154" w:rsidRDefault="00DE5154" w:rsidP="00D22AA9">
      <w:pPr>
        <w:ind w:firstLine="720"/>
        <w:jc w:val="both"/>
        <w:rPr>
          <w:sz w:val="28"/>
          <w:szCs w:val="28"/>
        </w:rPr>
      </w:pPr>
      <w:r w:rsidRPr="00D23B18">
        <w:rPr>
          <w:rFonts w:ascii="Liberation Serif" w:hAnsi="Liberation Serif" w:cs="Liberation Serif"/>
          <w:sz w:val="28"/>
        </w:rPr>
        <w:t>1. Внести</w:t>
      </w:r>
      <w:r>
        <w:rPr>
          <w:rFonts w:ascii="Liberation Serif" w:hAnsi="Liberation Serif" w:cs="Liberation Serif"/>
          <w:sz w:val="28"/>
        </w:rPr>
        <w:t xml:space="preserve"> </w:t>
      </w:r>
      <w:r w:rsidR="00D22AA9">
        <w:rPr>
          <w:rFonts w:ascii="Liberation Serif" w:hAnsi="Liberation Serif" w:cs="Liberation Serif"/>
          <w:sz w:val="28"/>
        </w:rPr>
        <w:t xml:space="preserve">изменения </w:t>
      </w:r>
      <w:r w:rsidRPr="00D23B18">
        <w:rPr>
          <w:rFonts w:ascii="Liberation Serif" w:hAnsi="Liberation Serif" w:cs="Liberation Serif"/>
          <w:sz w:val="28"/>
        </w:rPr>
        <w:t xml:space="preserve">в </w:t>
      </w:r>
      <w:r>
        <w:rPr>
          <w:rFonts w:ascii="Liberation Serif" w:hAnsi="Liberation Serif" w:cs="Liberation Serif"/>
          <w:sz w:val="28"/>
        </w:rPr>
        <w:t xml:space="preserve">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цены), утвержденный </w:t>
      </w:r>
      <w:r w:rsidRPr="00D23B18">
        <w:rPr>
          <w:rFonts w:ascii="Liberation Serif" w:hAnsi="Liberation Serif" w:cs="Liberation Serif"/>
          <w:sz w:val="28"/>
        </w:rPr>
        <w:t>постановление</w:t>
      </w:r>
      <w:r>
        <w:rPr>
          <w:rFonts w:ascii="Liberation Serif" w:hAnsi="Liberation Serif" w:cs="Liberation Serif"/>
          <w:sz w:val="28"/>
        </w:rPr>
        <w:t>м</w:t>
      </w:r>
      <w:r w:rsidRPr="00D23B18">
        <w:rPr>
          <w:rFonts w:ascii="Liberation Serif" w:hAnsi="Liberation Serif" w:cs="Liberation Serif"/>
          <w:sz w:val="28"/>
        </w:rPr>
        <w:t xml:space="preserve"> Администрации города</w:t>
      </w:r>
      <w:r w:rsidR="00175677">
        <w:rPr>
          <w:rFonts w:ascii="Liberation Serif" w:hAnsi="Liberation Serif" w:cs="Liberation Serif"/>
          <w:sz w:val="28"/>
        </w:rPr>
        <w:t xml:space="preserve"> </w:t>
      </w:r>
      <w:r w:rsidRPr="00D23B18">
        <w:rPr>
          <w:rFonts w:ascii="Liberation Serif" w:hAnsi="Liberation Serif" w:cs="Liberation Serif"/>
          <w:sz w:val="28"/>
        </w:rPr>
        <w:t xml:space="preserve">Каменска-Уральского </w:t>
      </w:r>
      <w:r w:rsidR="004D55C4">
        <w:rPr>
          <w:rFonts w:ascii="Liberation Serif" w:hAnsi="Liberation Serif" w:cs="Liberation Serif"/>
          <w:sz w:val="28"/>
        </w:rPr>
        <w:t xml:space="preserve">            </w:t>
      </w:r>
      <w:r w:rsidRPr="00D23B18">
        <w:rPr>
          <w:rFonts w:ascii="Liberation Serif" w:hAnsi="Liberation Serif"/>
          <w:sz w:val="28"/>
          <w:szCs w:val="28"/>
        </w:rPr>
        <w:t xml:space="preserve">от 31.03.2016 № 423 (в редакции постановлений Администрации города Каменска-Уральского от 28.12.2016 № 1682, от 27.06.2018 № 566, </w:t>
      </w:r>
      <w:r w:rsidR="00D22AA9"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от 29.10.2019 № 894</w:t>
      </w:r>
      <w:r w:rsidR="0036612C">
        <w:rPr>
          <w:rFonts w:ascii="Liberation Serif" w:hAnsi="Liberation Serif"/>
          <w:sz w:val="28"/>
          <w:szCs w:val="28"/>
        </w:rPr>
        <w:t>, постановлений</w:t>
      </w:r>
      <w:r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="004D55C4">
        <w:rPr>
          <w:rFonts w:ascii="Liberation Serif" w:hAnsi="Liberation Serif"/>
          <w:sz w:val="28"/>
          <w:szCs w:val="28"/>
        </w:rPr>
        <w:t xml:space="preserve">   </w:t>
      </w:r>
      <w:r>
        <w:rPr>
          <w:rFonts w:ascii="Liberation Serif" w:hAnsi="Liberation Serif"/>
          <w:sz w:val="28"/>
          <w:szCs w:val="28"/>
        </w:rPr>
        <w:t>от 13.11.2020 № 857</w:t>
      </w:r>
      <w:r w:rsidR="00D22AA9">
        <w:rPr>
          <w:rFonts w:ascii="Liberation Serif" w:hAnsi="Liberation Serif"/>
          <w:sz w:val="28"/>
          <w:szCs w:val="28"/>
        </w:rPr>
        <w:t>, от 06.04.2021 № 266</w:t>
      </w:r>
      <w:r w:rsidR="000750C5">
        <w:rPr>
          <w:rFonts w:ascii="Liberation Serif" w:hAnsi="Liberation Serif"/>
          <w:sz w:val="28"/>
          <w:szCs w:val="28"/>
        </w:rPr>
        <w:t>, от 03.06.2021 № 450</w:t>
      </w:r>
      <w:r w:rsidRPr="00D23B18">
        <w:rPr>
          <w:rFonts w:ascii="Liberation Serif" w:hAnsi="Liberation Serif"/>
          <w:sz w:val="28"/>
          <w:szCs w:val="28"/>
        </w:rPr>
        <w:t>) «</w:t>
      </w:r>
      <w:r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, отраслевыми, функциональными органами Администрации Каменск-Уральского городского округа, </w:t>
      </w:r>
      <w:r w:rsidR="004D55C4">
        <w:rPr>
          <w:rFonts w:ascii="Liberation Serif" w:hAnsi="Liberation Serif"/>
          <w:sz w:val="28"/>
          <w:szCs w:val="28"/>
        </w:rPr>
        <w:t xml:space="preserve">                           </w:t>
      </w:r>
      <w:r>
        <w:rPr>
          <w:rFonts w:ascii="Liberation Serif" w:hAnsi="Liberation Serif"/>
          <w:sz w:val="28"/>
          <w:szCs w:val="28"/>
        </w:rPr>
        <w:t xml:space="preserve">их территориальными органами, подведомственными им казенными учреждениями, бюджетными учреждениями и муниципальными унитарными </w:t>
      </w:r>
      <w:r>
        <w:rPr>
          <w:rFonts w:ascii="Liberation Serif" w:hAnsi="Liberation Serif"/>
          <w:sz w:val="28"/>
          <w:szCs w:val="28"/>
        </w:rPr>
        <w:lastRenderedPageBreak/>
        <w:t>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 w:rsidR="0036612C">
        <w:rPr>
          <w:rFonts w:ascii="Liberation Serif" w:hAnsi="Liberation Serif"/>
          <w:sz w:val="28"/>
          <w:szCs w:val="28"/>
        </w:rPr>
        <w:t xml:space="preserve"> (далее - Перечень)</w:t>
      </w:r>
      <w:r>
        <w:rPr>
          <w:rFonts w:ascii="Liberation Serif" w:hAnsi="Liberation Serif"/>
          <w:sz w:val="28"/>
          <w:szCs w:val="28"/>
        </w:rPr>
        <w:t>,</w:t>
      </w:r>
      <w:r w:rsidRPr="00D23B18">
        <w:rPr>
          <w:rFonts w:ascii="Liberation Serif" w:hAnsi="Liberation Serif"/>
          <w:sz w:val="28"/>
          <w:szCs w:val="28"/>
        </w:rPr>
        <w:t xml:space="preserve"> </w:t>
      </w:r>
      <w:r w:rsidR="00D22AA9">
        <w:rPr>
          <w:rFonts w:ascii="Liberation Serif" w:hAnsi="Liberation Serif" w:cs="Liberation Serif"/>
          <w:sz w:val="28"/>
        </w:rPr>
        <w:t>изложив</w:t>
      </w:r>
      <w:r w:rsidR="004D55C4">
        <w:rPr>
          <w:sz w:val="28"/>
          <w:szCs w:val="28"/>
        </w:rPr>
        <w:t xml:space="preserve"> строки 6</w:t>
      </w:r>
      <w:r>
        <w:rPr>
          <w:sz w:val="28"/>
          <w:szCs w:val="28"/>
        </w:rPr>
        <w:t xml:space="preserve"> </w:t>
      </w:r>
      <w:r w:rsidR="000750C5">
        <w:rPr>
          <w:sz w:val="28"/>
          <w:szCs w:val="28"/>
        </w:rPr>
        <w:t>и 7</w:t>
      </w:r>
      <w:r>
        <w:rPr>
          <w:sz w:val="28"/>
          <w:szCs w:val="28"/>
        </w:rPr>
        <w:t xml:space="preserve"> Перечня в следующей редакции:</w:t>
      </w:r>
    </w:p>
    <w:tbl>
      <w:tblPr>
        <w:tblW w:w="4889" w:type="pct"/>
        <w:tblInd w:w="108" w:type="dxa"/>
        <w:tblLayout w:type="fixed"/>
        <w:tblLook w:val="04A0"/>
      </w:tblPr>
      <w:tblGrid>
        <w:gridCol w:w="552"/>
        <w:gridCol w:w="839"/>
        <w:gridCol w:w="1848"/>
        <w:gridCol w:w="1723"/>
        <w:gridCol w:w="710"/>
        <w:gridCol w:w="850"/>
        <w:gridCol w:w="989"/>
        <w:gridCol w:w="1130"/>
        <w:gridCol w:w="1271"/>
      </w:tblGrid>
      <w:tr w:rsidR="004D55C4" w:rsidRPr="00C22C64" w:rsidTr="004D55C4">
        <w:trPr>
          <w:trHeight w:val="2328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29.10.21</w:t>
            </w:r>
          </w:p>
        </w:tc>
        <w:tc>
          <w:tcPr>
            <w:tcW w:w="9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0750C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Средства транспортные с двигателем с искровым зажиганием, с рабочим объемом цилиндров не более 1500 см3, новые</w:t>
            </w:r>
          </w:p>
          <w:p w:rsidR="002463C6" w:rsidRPr="004D55C4" w:rsidRDefault="002463C6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0750C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максимальная мощность двигателя, комплектация, предельная цена</w:t>
            </w:r>
          </w:p>
          <w:p w:rsidR="002463C6" w:rsidRPr="004D55C4" w:rsidRDefault="002463C6" w:rsidP="00F25407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251</w:t>
            </w: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лошадиная сила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200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001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не более </w:t>
            </w:r>
            <w:r w:rsidR="00001270"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200</w:t>
            </w:r>
          </w:p>
        </w:tc>
      </w:tr>
      <w:tr w:rsidR="004D55C4" w:rsidRPr="00C22C64" w:rsidTr="004D55C4">
        <w:trPr>
          <w:trHeight w:val="3228"/>
        </w:trPr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0750C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0750C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2,5 млн. руб.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1,5 млн. руб.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914DA3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3</w:t>
            </w:r>
            <w:r w:rsidR="002463C6"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,5 млн. руб. (в организациях без персонального закрепления)</w:t>
            </w:r>
          </w:p>
        </w:tc>
      </w:tr>
      <w:tr w:rsidR="004D55C4" w:rsidRPr="00C22C64" w:rsidTr="004D55C4">
        <w:trPr>
          <w:trHeight w:val="1416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29.10.22</w:t>
            </w:r>
          </w:p>
        </w:tc>
        <w:tc>
          <w:tcPr>
            <w:tcW w:w="9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Средства транспортные с двигателем с искровым зажиганием, с рабочим объемом цилиндров  более 1500 см3, новые</w:t>
            </w:r>
          </w:p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максимальная мощность двигателя, комплектация, предельная цена</w:t>
            </w:r>
          </w:p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251</w:t>
            </w: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лошадиная сила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200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4D55C4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не более </w:t>
            </w:r>
            <w:r w:rsidR="00001270"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200</w:t>
            </w:r>
          </w:p>
        </w:tc>
      </w:tr>
      <w:tr w:rsidR="004D55C4" w:rsidRPr="00C22C64" w:rsidTr="004D55C4">
        <w:trPr>
          <w:trHeight w:val="1356"/>
        </w:trPr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2,5 млн. руб.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1,5 млн. руб.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914DA3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3</w:t>
            </w:r>
            <w:r w:rsidR="002463C6"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,5 млн. руб. (в организациях без персонального закрепления)</w:t>
            </w:r>
          </w:p>
        </w:tc>
      </w:tr>
    </w:tbl>
    <w:p w:rsidR="00DE5154" w:rsidRPr="00D23B18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22C64">
        <w:rPr>
          <w:rFonts w:ascii="Liberation Serif" w:hAnsi="Liberation Serif"/>
          <w:sz w:val="28"/>
          <w:szCs w:val="28"/>
        </w:rPr>
        <w:t xml:space="preserve">  2. Опубликовать настоящее постановление в газете «Каменский рабочий» </w:t>
      </w:r>
      <w:r w:rsidR="004D55C4">
        <w:rPr>
          <w:rFonts w:ascii="Liberation Serif" w:hAnsi="Liberation Serif"/>
          <w:sz w:val="28"/>
          <w:szCs w:val="28"/>
        </w:rPr>
        <w:t xml:space="preserve">           </w:t>
      </w:r>
      <w:r w:rsidRPr="00C22C64">
        <w:rPr>
          <w:rFonts w:ascii="Liberation Serif" w:hAnsi="Liberation Serif"/>
          <w:sz w:val="28"/>
          <w:szCs w:val="28"/>
        </w:rPr>
        <w:t>и разместить на</w:t>
      </w:r>
      <w:r w:rsidRPr="00D23B18">
        <w:rPr>
          <w:rFonts w:ascii="Liberation Serif" w:hAnsi="Liberation Serif"/>
          <w:sz w:val="28"/>
          <w:szCs w:val="28"/>
        </w:rPr>
        <w:t xml:space="preserve"> официальном сайте муниципального образования.</w:t>
      </w:r>
    </w:p>
    <w:p w:rsidR="00DE5154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Pr="00D23B18">
        <w:rPr>
          <w:rFonts w:ascii="Liberation Serif" w:hAnsi="Liberation Serif"/>
          <w:sz w:val="28"/>
          <w:szCs w:val="28"/>
        </w:rPr>
        <w:t xml:space="preserve">. </w:t>
      </w:r>
      <w:r w:rsidR="002463C6" w:rsidRPr="00D377CC">
        <w:rPr>
          <w:rFonts w:ascii="Liberation Serif" w:hAnsi="Liberation Serif"/>
          <w:sz w:val="28"/>
          <w:szCs w:val="28"/>
        </w:rPr>
        <w:t xml:space="preserve">Контроль </w:t>
      </w:r>
      <w:r w:rsidR="002463C6">
        <w:rPr>
          <w:rFonts w:ascii="Liberation Serif" w:hAnsi="Liberation Serif"/>
          <w:sz w:val="28"/>
          <w:szCs w:val="28"/>
        </w:rPr>
        <w:t>исполнения</w:t>
      </w:r>
      <w:r w:rsidR="002463C6"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2463C6">
        <w:rPr>
          <w:rFonts w:ascii="Liberation Serif" w:hAnsi="Liberation Serif"/>
          <w:sz w:val="28"/>
          <w:szCs w:val="28"/>
        </w:rPr>
        <w:t>оставляю за собой.</w:t>
      </w:r>
    </w:p>
    <w:p w:rsidR="00DE5154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463C6" w:rsidRDefault="002463C6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DE5154" w:rsidRDefault="00DE5154" w:rsidP="00DE515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DE5154" w:rsidRPr="00D23B18" w:rsidRDefault="00DE5154" w:rsidP="00DE515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  </w:t>
      </w:r>
      <w:r w:rsidR="004D55C4">
        <w:rPr>
          <w:rFonts w:ascii="Liberation Serif" w:hAnsi="Liberation Serif"/>
          <w:sz w:val="28"/>
          <w:szCs w:val="28"/>
        </w:rPr>
        <w:t xml:space="preserve">    </w:t>
      </w:r>
      <w:r>
        <w:rPr>
          <w:rFonts w:ascii="Liberation Serif" w:hAnsi="Liberation Serif"/>
          <w:sz w:val="28"/>
          <w:szCs w:val="28"/>
        </w:rPr>
        <w:t xml:space="preserve">    А.А. Герасимов</w:t>
      </w:r>
    </w:p>
    <w:p w:rsidR="00DE5154" w:rsidRPr="00D23B18" w:rsidRDefault="00DE5154" w:rsidP="00DE5154">
      <w:pPr>
        <w:jc w:val="both"/>
        <w:rPr>
          <w:rFonts w:ascii="Liberation Serif" w:hAnsi="Liberation Serif" w:cs="Liberation Serif"/>
          <w:sz w:val="28"/>
        </w:rPr>
      </w:pPr>
    </w:p>
    <w:sectPr w:rsidR="00DE5154" w:rsidRPr="00D23B18" w:rsidSect="0093666F">
      <w:headerReference w:type="default" r:id="rId8"/>
      <w:pgSz w:w="11906" w:h="16838"/>
      <w:pgMar w:top="340" w:right="567" w:bottom="1134" w:left="1418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5C4" w:rsidRDefault="004D55C4" w:rsidP="00A02A3E">
      <w:r>
        <w:separator/>
      </w:r>
    </w:p>
  </w:endnote>
  <w:endnote w:type="continuationSeparator" w:id="1">
    <w:p w:rsidR="004D55C4" w:rsidRDefault="004D55C4" w:rsidP="00A02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5C4" w:rsidRDefault="004D55C4" w:rsidP="00A02A3E">
      <w:r>
        <w:separator/>
      </w:r>
    </w:p>
  </w:footnote>
  <w:footnote w:type="continuationSeparator" w:id="1">
    <w:p w:rsidR="004D55C4" w:rsidRDefault="004D55C4" w:rsidP="00A02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62111"/>
      <w:docPartObj>
        <w:docPartGallery w:val="Page Numbers (Top of Page)"/>
        <w:docPartUnique/>
      </w:docPartObj>
    </w:sdtPr>
    <w:sdtContent>
      <w:p w:rsidR="004D55C4" w:rsidRDefault="0015453F">
        <w:pPr>
          <w:pStyle w:val="a7"/>
          <w:jc w:val="center"/>
        </w:pPr>
        <w:fldSimple w:instr=" PAGE   \* MERGEFORMAT ">
          <w:r w:rsidR="00FF02AF">
            <w:rPr>
              <w:noProof/>
            </w:rPr>
            <w:t>2</w:t>
          </w:r>
        </w:fldSimple>
      </w:p>
    </w:sdtContent>
  </w:sdt>
  <w:p w:rsidR="004D55C4" w:rsidRDefault="004D55C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01270"/>
    <w:rsid w:val="000177C8"/>
    <w:rsid w:val="000304DF"/>
    <w:rsid w:val="000750C5"/>
    <w:rsid w:val="000829D8"/>
    <w:rsid w:val="00093273"/>
    <w:rsid w:val="00096CD6"/>
    <w:rsid w:val="000B0007"/>
    <w:rsid w:val="000C10C1"/>
    <w:rsid w:val="000C7DDB"/>
    <w:rsid w:val="000E5C31"/>
    <w:rsid w:val="00111C55"/>
    <w:rsid w:val="001132C0"/>
    <w:rsid w:val="00117B0D"/>
    <w:rsid w:val="00131188"/>
    <w:rsid w:val="00145CBD"/>
    <w:rsid w:val="0015453F"/>
    <w:rsid w:val="00163D4D"/>
    <w:rsid w:val="00175677"/>
    <w:rsid w:val="00175E10"/>
    <w:rsid w:val="00183AD9"/>
    <w:rsid w:val="001A428C"/>
    <w:rsid w:val="001B582D"/>
    <w:rsid w:val="00212AEC"/>
    <w:rsid w:val="002312FF"/>
    <w:rsid w:val="00244D96"/>
    <w:rsid w:val="002463C6"/>
    <w:rsid w:val="00261AC0"/>
    <w:rsid w:val="00266501"/>
    <w:rsid w:val="00274EE9"/>
    <w:rsid w:val="002A5EF3"/>
    <w:rsid w:val="0033011E"/>
    <w:rsid w:val="003355B1"/>
    <w:rsid w:val="00335CFD"/>
    <w:rsid w:val="0036612C"/>
    <w:rsid w:val="00367C1B"/>
    <w:rsid w:val="003B5627"/>
    <w:rsid w:val="003C570F"/>
    <w:rsid w:val="003E28F1"/>
    <w:rsid w:val="004160BE"/>
    <w:rsid w:val="0042156A"/>
    <w:rsid w:val="0043753A"/>
    <w:rsid w:val="00443DC6"/>
    <w:rsid w:val="00456001"/>
    <w:rsid w:val="004D49FE"/>
    <w:rsid w:val="004D55C4"/>
    <w:rsid w:val="004E767C"/>
    <w:rsid w:val="004F5FDF"/>
    <w:rsid w:val="00503565"/>
    <w:rsid w:val="00505141"/>
    <w:rsid w:val="0053129B"/>
    <w:rsid w:val="00532DB2"/>
    <w:rsid w:val="00566F72"/>
    <w:rsid w:val="005941A3"/>
    <w:rsid w:val="00594BFF"/>
    <w:rsid w:val="00597393"/>
    <w:rsid w:val="005A67E2"/>
    <w:rsid w:val="005D31F8"/>
    <w:rsid w:val="005D48DE"/>
    <w:rsid w:val="00614115"/>
    <w:rsid w:val="00623390"/>
    <w:rsid w:val="006B1197"/>
    <w:rsid w:val="0071186E"/>
    <w:rsid w:val="00726DFF"/>
    <w:rsid w:val="00743718"/>
    <w:rsid w:val="00762F34"/>
    <w:rsid w:val="007A46F1"/>
    <w:rsid w:val="007B3129"/>
    <w:rsid w:val="007C4766"/>
    <w:rsid w:val="007E6CB6"/>
    <w:rsid w:val="00831B01"/>
    <w:rsid w:val="008345EC"/>
    <w:rsid w:val="00846BC6"/>
    <w:rsid w:val="00863951"/>
    <w:rsid w:val="008825FB"/>
    <w:rsid w:val="0088562E"/>
    <w:rsid w:val="008A0086"/>
    <w:rsid w:val="008B18A5"/>
    <w:rsid w:val="008C2384"/>
    <w:rsid w:val="008C4BF4"/>
    <w:rsid w:val="008E1F2B"/>
    <w:rsid w:val="008F2902"/>
    <w:rsid w:val="00914DA3"/>
    <w:rsid w:val="0092501D"/>
    <w:rsid w:val="0093666F"/>
    <w:rsid w:val="00990A81"/>
    <w:rsid w:val="009A263A"/>
    <w:rsid w:val="009B6789"/>
    <w:rsid w:val="00A02A3E"/>
    <w:rsid w:val="00A2018B"/>
    <w:rsid w:val="00A95B5D"/>
    <w:rsid w:val="00AB042E"/>
    <w:rsid w:val="00AC7125"/>
    <w:rsid w:val="00AD4075"/>
    <w:rsid w:val="00AF4AFE"/>
    <w:rsid w:val="00B0715B"/>
    <w:rsid w:val="00B3159D"/>
    <w:rsid w:val="00B547B1"/>
    <w:rsid w:val="00B771AA"/>
    <w:rsid w:val="00B91198"/>
    <w:rsid w:val="00BA72D2"/>
    <w:rsid w:val="00BC4B6F"/>
    <w:rsid w:val="00BD4217"/>
    <w:rsid w:val="00BE7AF2"/>
    <w:rsid w:val="00C11B8A"/>
    <w:rsid w:val="00C20D25"/>
    <w:rsid w:val="00C37612"/>
    <w:rsid w:val="00C474A1"/>
    <w:rsid w:val="00C67623"/>
    <w:rsid w:val="00C82426"/>
    <w:rsid w:val="00C87712"/>
    <w:rsid w:val="00C96BB6"/>
    <w:rsid w:val="00CA7D15"/>
    <w:rsid w:val="00CB3496"/>
    <w:rsid w:val="00CC5C5F"/>
    <w:rsid w:val="00CD32EC"/>
    <w:rsid w:val="00D0479A"/>
    <w:rsid w:val="00D13805"/>
    <w:rsid w:val="00D14638"/>
    <w:rsid w:val="00D15DE8"/>
    <w:rsid w:val="00D219E1"/>
    <w:rsid w:val="00D22AA9"/>
    <w:rsid w:val="00D42186"/>
    <w:rsid w:val="00D43023"/>
    <w:rsid w:val="00D439A6"/>
    <w:rsid w:val="00D66757"/>
    <w:rsid w:val="00D86B02"/>
    <w:rsid w:val="00D95A3B"/>
    <w:rsid w:val="00D96431"/>
    <w:rsid w:val="00DB0AF0"/>
    <w:rsid w:val="00DE5154"/>
    <w:rsid w:val="00DF1E04"/>
    <w:rsid w:val="00E04CEE"/>
    <w:rsid w:val="00E16938"/>
    <w:rsid w:val="00E20E12"/>
    <w:rsid w:val="00E35532"/>
    <w:rsid w:val="00E567E9"/>
    <w:rsid w:val="00E718E0"/>
    <w:rsid w:val="00E81B72"/>
    <w:rsid w:val="00EA0827"/>
    <w:rsid w:val="00EE0C88"/>
    <w:rsid w:val="00EE4361"/>
    <w:rsid w:val="00EF0855"/>
    <w:rsid w:val="00F25407"/>
    <w:rsid w:val="00F6197B"/>
    <w:rsid w:val="00FB147B"/>
    <w:rsid w:val="00FC453D"/>
    <w:rsid w:val="00FE53A2"/>
    <w:rsid w:val="00FF0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3129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3129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53129B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7B3129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7B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7B3129"/>
    <w:pPr>
      <w:ind w:firstLine="709"/>
      <w:jc w:val="both"/>
    </w:pPr>
    <w:rPr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rsid w:val="007B312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7">
    <w:name w:val="header"/>
    <w:basedOn w:val="a"/>
    <w:link w:val="a8"/>
    <w:uiPriority w:val="99"/>
    <w:rsid w:val="007B3129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B31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B3129"/>
  </w:style>
  <w:style w:type="paragraph" w:styleId="aa">
    <w:name w:val="Balloon Text"/>
    <w:basedOn w:val="a"/>
    <w:link w:val="ab"/>
    <w:uiPriority w:val="99"/>
    <w:semiHidden/>
    <w:unhideWhenUsed/>
    <w:rsid w:val="007B31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312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2312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semiHidden/>
    <w:unhideWhenUsed/>
    <w:rsid w:val="00AF4AF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AF4A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A5DF5-61B6-48A6-8363-168259B21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7</cp:revision>
  <cp:lastPrinted>2025-05-15T10:07:00Z</cp:lastPrinted>
  <dcterms:created xsi:type="dcterms:W3CDTF">2025-04-10T09:07:00Z</dcterms:created>
  <dcterms:modified xsi:type="dcterms:W3CDTF">2025-06-02T08:23:00Z</dcterms:modified>
</cp:coreProperties>
</file>