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A331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A331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61CBA" w:rsidRDefault="00C61CB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15038" w:rsidRDefault="003A3313" w:rsidP="00133698">
      <w:pPr>
        <w:spacing w:before="400"/>
        <w:rPr>
          <w:rFonts w:ascii="Liberation Serif" w:hAnsi="Liberation Serif" w:cs="Liberation Serif"/>
          <w:color w:val="FF0000"/>
          <w:sz w:val="24"/>
          <w:u w:val="single"/>
        </w:rPr>
      </w:pPr>
      <w:r w:rsidRPr="003A3313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EB65ED">
        <w:rPr>
          <w:rFonts w:ascii="Liberation Serif" w:hAnsi="Liberation Serif" w:cs="Liberation Serif"/>
          <w:sz w:val="24"/>
        </w:rPr>
        <w:t xml:space="preserve"> </w:t>
      </w:r>
      <w:r w:rsidR="00E33B51">
        <w:rPr>
          <w:rFonts w:ascii="Liberation Serif" w:hAnsi="Liberation Serif" w:cs="Liberation Serif"/>
          <w:sz w:val="24"/>
        </w:rPr>
        <w:t xml:space="preserve">29.09.2025 </w:t>
      </w:r>
      <w:r w:rsidR="00133698" w:rsidRPr="00AB5C9C">
        <w:rPr>
          <w:rFonts w:ascii="Liberation Serif" w:hAnsi="Liberation Serif" w:cs="Liberation Serif"/>
          <w:sz w:val="24"/>
        </w:rPr>
        <w:t>№</w:t>
      </w:r>
      <w:r w:rsidR="00E33B51">
        <w:rPr>
          <w:rFonts w:ascii="Liberation Serif" w:hAnsi="Liberation Serif" w:cs="Liberation Serif"/>
          <w:sz w:val="24"/>
        </w:rPr>
        <w:t xml:space="preserve"> 794</w:t>
      </w:r>
      <w:r w:rsidR="005C7711">
        <w:rPr>
          <w:rFonts w:ascii="Liberation Serif" w:hAnsi="Liberation Serif" w:cs="Liberation Serif"/>
          <w:sz w:val="24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E79DF" w:rsidRDefault="00354BD0" w:rsidP="002E79D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EB65ED">
        <w:rPr>
          <w:rFonts w:ascii="Liberation Serif" w:hAnsi="Liberation Serif" w:cs="Liberation Serif"/>
          <w:b/>
          <w:sz w:val="28"/>
          <w:szCs w:val="28"/>
        </w:rPr>
        <w:t>б утверждении</w:t>
      </w:r>
      <w:r>
        <w:rPr>
          <w:rFonts w:ascii="Liberation Serif" w:hAnsi="Liberation Serif" w:cs="Liberation Serif"/>
          <w:b/>
          <w:sz w:val="28"/>
          <w:szCs w:val="28"/>
        </w:rPr>
        <w:t xml:space="preserve"> Переч</w:t>
      </w:r>
      <w:r w:rsidR="00EB65ED">
        <w:rPr>
          <w:rFonts w:ascii="Liberation Serif" w:hAnsi="Liberation Serif" w:cs="Liberation Serif"/>
          <w:b/>
          <w:sz w:val="28"/>
          <w:szCs w:val="28"/>
        </w:rPr>
        <w:t>ня</w:t>
      </w:r>
      <w:r w:rsidR="002E79DF">
        <w:rPr>
          <w:rFonts w:ascii="Liberation Serif" w:hAnsi="Liberation Serif" w:cs="Liberation Serif"/>
          <w:b/>
          <w:sz w:val="28"/>
          <w:szCs w:val="28"/>
        </w:rPr>
        <w:t xml:space="preserve"> налоговых расходов</w:t>
      </w:r>
      <w:r w:rsidR="006D438F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на 202</w:t>
      </w:r>
      <w:r w:rsidR="00EB65ED">
        <w:rPr>
          <w:rFonts w:ascii="Liberation Serif" w:hAnsi="Liberation Serif" w:cs="Liberation Serif"/>
          <w:b/>
          <w:sz w:val="28"/>
          <w:szCs w:val="28"/>
        </w:rPr>
        <w:t>6</w:t>
      </w:r>
      <w:r w:rsidR="002E79DF">
        <w:rPr>
          <w:rFonts w:ascii="Liberation Serif" w:hAnsi="Liberation Serif" w:cs="Liberation Serif"/>
          <w:b/>
          <w:sz w:val="28"/>
          <w:szCs w:val="28"/>
        </w:rPr>
        <w:t xml:space="preserve"> год и плановый период </w:t>
      </w:r>
      <w:r>
        <w:rPr>
          <w:rFonts w:ascii="Liberation Serif" w:hAnsi="Liberation Serif" w:cs="Liberation Serif"/>
          <w:b/>
          <w:sz w:val="28"/>
          <w:szCs w:val="28"/>
        </w:rPr>
        <w:t>202</w:t>
      </w:r>
      <w:r w:rsidR="00EB65ED">
        <w:rPr>
          <w:rFonts w:ascii="Liberation Serif" w:hAnsi="Liberation Serif" w:cs="Liberation Serif"/>
          <w:b/>
          <w:sz w:val="28"/>
          <w:szCs w:val="28"/>
        </w:rPr>
        <w:t>7</w:t>
      </w:r>
      <w:r w:rsidR="00B74EC4">
        <w:rPr>
          <w:rFonts w:ascii="Liberation Serif" w:hAnsi="Liberation Serif" w:cs="Liberation Serif"/>
          <w:b/>
          <w:sz w:val="28"/>
          <w:szCs w:val="28"/>
        </w:rPr>
        <w:t>-202</w:t>
      </w:r>
      <w:r w:rsidR="00EB65ED">
        <w:rPr>
          <w:rFonts w:ascii="Liberation Serif" w:hAnsi="Liberation Serif" w:cs="Liberation Serif"/>
          <w:b/>
          <w:sz w:val="28"/>
          <w:szCs w:val="28"/>
        </w:rPr>
        <w:t>8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54BD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174.3 Бюджетного кодекса Российской Федерации, на основании Порядка формирования Перечня налоговых расходов Каменск-Уральского городского округа, утвержденного постановлением Администрации города Каменска-Уральского от 27.07.2020 № 535</w:t>
      </w:r>
      <w:r w:rsidR="00B74EC4" w:rsidRPr="00B74EC4">
        <w:rPr>
          <w:rFonts w:ascii="Liberation Serif" w:hAnsi="Liberation Serif" w:cs="Liberation Serif"/>
          <w:sz w:val="28"/>
          <w:szCs w:val="28"/>
        </w:rPr>
        <w:t xml:space="preserve"> (</w:t>
      </w:r>
      <w:r w:rsidR="00B74EC4">
        <w:rPr>
          <w:rFonts w:ascii="Liberation Serif" w:hAnsi="Liberation Serif" w:cs="Liberation Serif"/>
          <w:sz w:val="28"/>
          <w:szCs w:val="28"/>
        </w:rPr>
        <w:t xml:space="preserve">в редакции постановления </w:t>
      </w:r>
      <w:r w:rsidR="00913825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B74EC4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от 21.07.2022 № 498)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Порядка формирования Перечня налоговых расходов Каменск-Уральского городского округа»</w:t>
      </w:r>
      <w:r w:rsidR="007F4046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3549ED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1. </w:t>
      </w:r>
      <w:r w:rsidR="006D438F">
        <w:rPr>
          <w:rFonts w:ascii="Liberation Serif" w:hAnsi="Liberation Serif" w:cs="Liberation Serif"/>
          <w:sz w:val="28"/>
        </w:rPr>
        <w:t>Утвердить</w:t>
      </w:r>
      <w:r w:rsidR="00EA3D6B">
        <w:rPr>
          <w:rFonts w:ascii="Liberation Serif" w:hAnsi="Liberation Serif" w:cs="Liberation Serif"/>
          <w:sz w:val="28"/>
        </w:rPr>
        <w:t xml:space="preserve"> </w:t>
      </w:r>
      <w:r w:rsidR="00AE0ABC">
        <w:rPr>
          <w:rFonts w:ascii="Liberation Serif" w:hAnsi="Liberation Serif" w:cs="Liberation Serif"/>
          <w:sz w:val="28"/>
        </w:rPr>
        <w:t>Перечень налоговых расходов Каменск-Уральского городского округа на 202</w:t>
      </w:r>
      <w:r w:rsidR="006D438F">
        <w:rPr>
          <w:rFonts w:ascii="Liberation Serif" w:hAnsi="Liberation Serif" w:cs="Liberation Serif"/>
          <w:sz w:val="28"/>
        </w:rPr>
        <w:t>6</w:t>
      </w:r>
      <w:r w:rsidR="00AE0ABC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6D438F">
        <w:rPr>
          <w:rFonts w:ascii="Liberation Serif" w:hAnsi="Liberation Serif" w:cs="Liberation Serif"/>
          <w:sz w:val="28"/>
        </w:rPr>
        <w:t>7</w:t>
      </w:r>
      <w:r w:rsidR="00D542A4">
        <w:rPr>
          <w:rFonts w:ascii="Liberation Serif" w:hAnsi="Liberation Serif" w:cs="Liberation Serif"/>
          <w:sz w:val="28"/>
        </w:rPr>
        <w:t>-</w:t>
      </w:r>
      <w:r w:rsidR="00AE0ABC">
        <w:rPr>
          <w:rFonts w:ascii="Liberation Serif" w:hAnsi="Liberation Serif" w:cs="Liberation Serif"/>
          <w:sz w:val="28"/>
        </w:rPr>
        <w:t>202</w:t>
      </w:r>
      <w:r w:rsidR="006D438F">
        <w:rPr>
          <w:rFonts w:ascii="Liberation Serif" w:hAnsi="Liberation Serif" w:cs="Liberation Serif"/>
          <w:sz w:val="28"/>
        </w:rPr>
        <w:t>8</w:t>
      </w:r>
      <w:r w:rsidR="00AE0ABC">
        <w:rPr>
          <w:rFonts w:ascii="Liberation Serif" w:hAnsi="Liberation Serif" w:cs="Liberation Serif"/>
          <w:sz w:val="28"/>
        </w:rPr>
        <w:t xml:space="preserve"> годов</w:t>
      </w:r>
      <w:r w:rsidR="006D438F">
        <w:rPr>
          <w:rFonts w:ascii="Liberation Serif" w:hAnsi="Liberation Serif" w:cs="Liberation Serif"/>
          <w:sz w:val="28"/>
        </w:rPr>
        <w:t xml:space="preserve"> (прилагается)</w:t>
      </w:r>
      <w:r w:rsidR="00264A0B">
        <w:rPr>
          <w:rFonts w:ascii="Liberation Serif" w:hAnsi="Liberation Serif" w:cs="Liberation Serif"/>
          <w:sz w:val="28"/>
        </w:rPr>
        <w:t>.</w:t>
      </w:r>
    </w:p>
    <w:p w:rsidR="00064859" w:rsidRDefault="004F1BF0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FF3568">
        <w:rPr>
          <w:rFonts w:ascii="Liberation Serif" w:hAnsi="Liberation Serif" w:cs="Liberation Serif"/>
          <w:sz w:val="28"/>
        </w:rPr>
        <w:t xml:space="preserve"> </w:t>
      </w:r>
      <w:r w:rsidR="006D438F">
        <w:rPr>
          <w:rFonts w:ascii="Liberation Serif" w:hAnsi="Liberation Serif" w:cs="Liberation Serif"/>
          <w:sz w:val="28"/>
        </w:rPr>
        <w:t>Признать утратившими силу с 1 января 2026 года постановления</w:t>
      </w:r>
      <w:r w:rsidR="00064859"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округа:</w:t>
      </w:r>
    </w:p>
    <w:p w:rsidR="00064859" w:rsidRDefault="00064859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</w:t>
      </w:r>
      <w:r w:rsidR="006D438F">
        <w:rPr>
          <w:rFonts w:ascii="Liberation Serif" w:hAnsi="Liberation Serif" w:cs="Liberation Serif"/>
          <w:sz w:val="28"/>
        </w:rPr>
        <w:t xml:space="preserve"> от 23.09.2024 № 658 «Об  утверждении Перечня налоговых расходов Каменск-Уральского городского округа на 2025 год и плановый период 2026-2027 годов»</w:t>
      </w:r>
      <w:r>
        <w:rPr>
          <w:rFonts w:ascii="Liberation Serif" w:hAnsi="Liberation Serif" w:cs="Liberation Serif"/>
          <w:sz w:val="28"/>
        </w:rPr>
        <w:t>;</w:t>
      </w:r>
    </w:p>
    <w:p w:rsidR="006D438F" w:rsidRDefault="00064859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</w:t>
      </w:r>
      <w:r w:rsidR="006D438F">
        <w:rPr>
          <w:rFonts w:ascii="Liberation Serif" w:hAnsi="Liberation Serif" w:cs="Liberation Serif"/>
          <w:sz w:val="28"/>
        </w:rPr>
        <w:t xml:space="preserve"> от 02.11.2024 № 777 «О внесении изменений в Перечень налоговых расходов Каменск-Уральского городского округа на 2025 год и плановый период 2026-2027 годов».</w:t>
      </w:r>
    </w:p>
    <w:p w:rsidR="00AE0ABC" w:rsidRDefault="006D438F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proofErr w:type="gramStart"/>
      <w:r w:rsidR="00064859">
        <w:rPr>
          <w:rFonts w:ascii="Liberation Serif" w:hAnsi="Liberation Serif" w:cs="Liberation Serif"/>
          <w:sz w:val="28"/>
          <w:szCs w:val="28"/>
        </w:rPr>
        <w:t>Р</w:t>
      </w:r>
      <w:r w:rsidR="003549ED" w:rsidRPr="0020054E">
        <w:rPr>
          <w:rFonts w:ascii="Liberation Serif" w:hAnsi="Liberation Serif" w:cs="Liberation Serif"/>
          <w:sz w:val="28"/>
          <w:szCs w:val="28"/>
        </w:rPr>
        <w:t>азместить</w:t>
      </w:r>
      <w:proofErr w:type="gramEnd"/>
      <w:r w:rsidR="003549ED" w:rsidRPr="0020054E">
        <w:rPr>
          <w:rFonts w:ascii="Liberation Serif" w:hAnsi="Liberation Serif" w:cs="Liberation Serif"/>
          <w:sz w:val="28"/>
          <w:szCs w:val="28"/>
        </w:rPr>
        <w:t xml:space="preserve"> </w:t>
      </w:r>
      <w:r w:rsidR="00064859">
        <w:rPr>
          <w:rFonts w:ascii="Liberation Serif" w:hAnsi="Liberation Serif" w:cs="Liberation Serif"/>
          <w:sz w:val="28"/>
          <w:szCs w:val="28"/>
        </w:rPr>
        <w:t>н</w:t>
      </w:r>
      <w:r w:rsidR="00064859" w:rsidRPr="0020054E">
        <w:rPr>
          <w:rFonts w:ascii="Liberation Serif" w:hAnsi="Liberation Serif" w:cs="Liberation Serif"/>
          <w:sz w:val="28"/>
          <w:szCs w:val="28"/>
        </w:rPr>
        <w:t xml:space="preserve">астоящее постановление </w:t>
      </w:r>
      <w:r w:rsidR="003549ED" w:rsidRPr="0020054E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0751F7" w:rsidRPr="00B91D93" w:rsidRDefault="006D438F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0751F7">
        <w:rPr>
          <w:rFonts w:ascii="Liberation Serif" w:hAnsi="Liberation Serif" w:cs="Liberation Serif"/>
          <w:sz w:val="28"/>
        </w:rPr>
        <w:t>.</w:t>
      </w:r>
      <w:r w:rsidR="00FF3568">
        <w:rPr>
          <w:rFonts w:ascii="Liberation Serif" w:hAnsi="Liberation Serif" w:cs="Liberation Serif"/>
          <w:sz w:val="28"/>
        </w:rPr>
        <w:t xml:space="preserve"> </w:t>
      </w:r>
      <w:r w:rsidR="004B5611">
        <w:rPr>
          <w:rFonts w:ascii="Liberation Serif" w:hAnsi="Liberation Serif" w:cs="Liberation Serif"/>
          <w:sz w:val="28"/>
        </w:rPr>
        <w:t xml:space="preserve">Контроль </w:t>
      </w:r>
      <w:r w:rsidR="00264A0B">
        <w:rPr>
          <w:rFonts w:ascii="Liberation Serif" w:hAnsi="Liberation Serif" w:cs="Liberation Serif"/>
          <w:sz w:val="28"/>
        </w:rPr>
        <w:t>исполнени</w:t>
      </w:r>
      <w:r w:rsidR="00FF3568">
        <w:rPr>
          <w:rFonts w:ascii="Liberation Serif" w:hAnsi="Liberation Serif" w:cs="Liberation Serif"/>
          <w:sz w:val="28"/>
        </w:rPr>
        <w:t>я</w:t>
      </w:r>
      <w:r w:rsidR="004B5611">
        <w:rPr>
          <w:rFonts w:ascii="Liberation Serif" w:hAnsi="Liberation Serif" w:cs="Liberation Serif"/>
          <w:sz w:val="28"/>
        </w:rPr>
        <w:t xml:space="preserve"> настоящего постановления </w:t>
      </w:r>
      <w:r w:rsidR="00EA3D6B">
        <w:rPr>
          <w:rFonts w:ascii="Liberation Serif" w:hAnsi="Liberation Serif" w:cs="Liberation Serif"/>
          <w:sz w:val="28"/>
        </w:rPr>
        <w:t>оставляю за собой.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381FE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413EB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5176DC">
        <w:rPr>
          <w:rFonts w:ascii="Liberation Serif" w:hAnsi="Liberation Serif" w:cs="Liberation Serif"/>
          <w:sz w:val="28"/>
          <w:szCs w:val="28"/>
        </w:rPr>
        <w:tab/>
      </w:r>
      <w:r w:rsidR="00FF3568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5612D" w:rsidRDefault="00E5612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E5612D" w:rsidSect="00827D36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A6299C" w:rsidRDefault="00675CC0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</w:t>
      </w:r>
      <w:r w:rsidR="00675CC0">
        <w:rPr>
          <w:rFonts w:ascii="Liberation Serif" w:hAnsi="Liberation Serif" w:cs="Liberation Serif"/>
          <w:sz w:val="28"/>
          <w:szCs w:val="28"/>
        </w:rPr>
        <w:t>ем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Администрации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1623EF" w:rsidRDefault="001171A9" w:rsidP="00913825">
      <w:pPr>
        <w:ind w:left="978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A6299C">
        <w:rPr>
          <w:rFonts w:ascii="Liberation Serif" w:hAnsi="Liberation Serif" w:cs="Liberation Serif"/>
          <w:sz w:val="28"/>
          <w:szCs w:val="28"/>
        </w:rPr>
        <w:t>т</w:t>
      </w:r>
      <w:r w:rsidR="00E33B51">
        <w:rPr>
          <w:rFonts w:ascii="Liberation Serif" w:hAnsi="Liberation Serif" w:cs="Liberation Serif"/>
          <w:sz w:val="28"/>
          <w:szCs w:val="28"/>
        </w:rPr>
        <w:t xml:space="preserve"> 29.09.2025 </w:t>
      </w:r>
      <w:r w:rsidR="00A6299C" w:rsidRPr="005176DC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E33B5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794</w:t>
      </w:r>
      <w:r w:rsidR="005C771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C32623" w:rsidRDefault="00C32623" w:rsidP="00C32623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«Об </w:t>
      </w:r>
      <w:r>
        <w:rPr>
          <w:rFonts w:ascii="Liberation Serif" w:hAnsi="Liberation Serif" w:cs="Liberation Serif"/>
          <w:sz w:val="28"/>
          <w:szCs w:val="28"/>
        </w:rPr>
        <w:t>утверждении Перечня налоговых расходов</w:t>
      </w:r>
    </w:p>
    <w:p w:rsidR="00C32623" w:rsidRDefault="00C32623" w:rsidP="00C32623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C32623" w:rsidRDefault="00C32623" w:rsidP="00C32623">
      <w:pPr>
        <w:ind w:left="978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2026 год и плановый период 2027 и 2028 годов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</w:t>
      </w: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налоговых расходов Каменск-Уральского городского округа на 202</w:t>
      </w:r>
      <w:r w:rsidR="00282557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год и </w:t>
      </w:r>
      <w:r w:rsidR="006C1A94">
        <w:rPr>
          <w:rFonts w:ascii="Liberation Serif" w:hAnsi="Liberation Serif" w:cs="Liberation Serif"/>
          <w:sz w:val="28"/>
          <w:szCs w:val="28"/>
        </w:rPr>
        <w:t>плановый период 202</w:t>
      </w:r>
      <w:r w:rsidR="00282557">
        <w:rPr>
          <w:rFonts w:ascii="Liberation Serif" w:hAnsi="Liberation Serif" w:cs="Liberation Serif"/>
          <w:sz w:val="28"/>
          <w:szCs w:val="28"/>
        </w:rPr>
        <w:t>7</w:t>
      </w:r>
      <w:r w:rsidR="00D542A4">
        <w:rPr>
          <w:rFonts w:ascii="Liberation Serif" w:hAnsi="Liberation Serif" w:cs="Liberation Serif"/>
          <w:sz w:val="28"/>
          <w:szCs w:val="28"/>
        </w:rPr>
        <w:t>-</w:t>
      </w:r>
      <w:r w:rsidR="006C1A94">
        <w:rPr>
          <w:rFonts w:ascii="Liberation Serif" w:hAnsi="Liberation Serif" w:cs="Liberation Serif"/>
          <w:sz w:val="28"/>
          <w:szCs w:val="28"/>
        </w:rPr>
        <w:t>202</w:t>
      </w:r>
      <w:r w:rsidR="00282557">
        <w:rPr>
          <w:rFonts w:ascii="Liberation Serif" w:hAnsi="Liberation Serif" w:cs="Liberation Serif"/>
          <w:sz w:val="28"/>
          <w:szCs w:val="28"/>
        </w:rPr>
        <w:t>8</w:t>
      </w:r>
      <w:r w:rsidR="006C1A94">
        <w:rPr>
          <w:rFonts w:ascii="Liberation Serif" w:hAnsi="Liberation Serif" w:cs="Liberation Serif"/>
          <w:sz w:val="28"/>
          <w:szCs w:val="28"/>
        </w:rPr>
        <w:t xml:space="preserve"> годов</w:t>
      </w:r>
    </w:p>
    <w:tbl>
      <w:tblPr>
        <w:tblStyle w:val="ab"/>
        <w:tblW w:w="16019" w:type="dxa"/>
        <w:tblInd w:w="392" w:type="dxa"/>
        <w:tblLayout w:type="fixed"/>
        <w:tblLook w:val="04A0"/>
      </w:tblPr>
      <w:tblGrid>
        <w:gridCol w:w="567"/>
        <w:gridCol w:w="2126"/>
        <w:gridCol w:w="4253"/>
        <w:gridCol w:w="1842"/>
        <w:gridCol w:w="1417"/>
        <w:gridCol w:w="1417"/>
        <w:gridCol w:w="2269"/>
        <w:gridCol w:w="2128"/>
      </w:tblGrid>
      <w:tr w:rsidR="007B385A" w:rsidRPr="006C1A94" w:rsidTr="001773E9">
        <w:trPr>
          <w:tblHeader/>
        </w:trPr>
        <w:tc>
          <w:tcPr>
            <w:tcW w:w="567" w:type="dxa"/>
          </w:tcPr>
          <w:p w:rsidR="007B385A" w:rsidRPr="006C1A94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br w:type="page"/>
              <w:t xml:space="preserve">№ </w:t>
            </w:r>
            <w:proofErr w:type="spellStart"/>
            <w:proofErr w:type="gramStart"/>
            <w:r w:rsidRPr="006A756E">
              <w:rPr>
                <w:rFonts w:ascii="Liberation Serif" w:hAnsi="Liberation Serif" w:cs="Liberation Serif"/>
              </w:rPr>
              <w:t>п</w:t>
            </w:r>
            <w:proofErr w:type="spellEnd"/>
            <w:proofErr w:type="gramEnd"/>
            <w:r w:rsidRPr="006A756E">
              <w:rPr>
                <w:rFonts w:ascii="Liberation Serif" w:hAnsi="Liberation Serif" w:cs="Liberation Serif"/>
              </w:rPr>
              <w:t>/</w:t>
            </w:r>
            <w:proofErr w:type="spellStart"/>
            <w:r w:rsidRPr="006A756E">
              <w:rPr>
                <w:rFonts w:ascii="Liberation Serif" w:hAnsi="Liberation Serif" w:cs="Liberation Serif"/>
              </w:rPr>
              <w:t>п</w:t>
            </w:r>
            <w:proofErr w:type="spellEnd"/>
          </w:p>
        </w:tc>
        <w:tc>
          <w:tcPr>
            <w:tcW w:w="2126" w:type="dxa"/>
          </w:tcPr>
          <w:p w:rsidR="007B385A" w:rsidRPr="006C1A94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Краткое наименование налогового расхода</w:t>
            </w:r>
          </w:p>
        </w:tc>
        <w:tc>
          <w:tcPr>
            <w:tcW w:w="4253" w:type="dxa"/>
          </w:tcPr>
          <w:p w:rsidR="007B385A" w:rsidRPr="006C1A94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Полное наименование</w:t>
            </w:r>
          </w:p>
          <w:p w:rsidR="007B385A" w:rsidRPr="006C1A94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налогового расхода</w:t>
            </w:r>
          </w:p>
        </w:tc>
        <w:tc>
          <w:tcPr>
            <w:tcW w:w="1842" w:type="dxa"/>
          </w:tcPr>
          <w:p w:rsidR="007B385A" w:rsidRPr="006C1A94" w:rsidRDefault="007B385A" w:rsidP="001773E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Реквизиты правового акта, устанавливающего налоговый расход</w:t>
            </w:r>
          </w:p>
        </w:tc>
        <w:tc>
          <w:tcPr>
            <w:tcW w:w="1417" w:type="dxa"/>
          </w:tcPr>
          <w:p w:rsidR="007B385A" w:rsidRDefault="007B385A" w:rsidP="001773E9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Категории плательщиков налога, для которых предусмотрены налоговые льготы, освобождения</w:t>
            </w:r>
          </w:p>
          <w:p w:rsidR="007B385A" w:rsidRPr="006C1A94" w:rsidRDefault="007B385A" w:rsidP="001773E9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и иные преференции</w:t>
            </w:r>
          </w:p>
        </w:tc>
        <w:tc>
          <w:tcPr>
            <w:tcW w:w="1417" w:type="dxa"/>
          </w:tcPr>
          <w:p w:rsidR="007B385A" w:rsidRPr="006C1A94" w:rsidRDefault="007B385A" w:rsidP="001773E9">
            <w:pPr>
              <w:ind w:left="-107" w:right="-109" w:firstLine="107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Целевая категория налогового расхода</w:t>
            </w:r>
          </w:p>
        </w:tc>
        <w:tc>
          <w:tcPr>
            <w:tcW w:w="2269" w:type="dxa"/>
          </w:tcPr>
          <w:p w:rsidR="007B385A" w:rsidRPr="006C1A94" w:rsidRDefault="007B385A" w:rsidP="001773E9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Наименование муниципальной программы/ документа, отражающего цели социально-экономической политики</w:t>
            </w:r>
          </w:p>
          <w:p w:rsidR="007B385A" w:rsidRPr="006C1A94" w:rsidRDefault="007B385A" w:rsidP="001773E9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8" w:type="dxa"/>
          </w:tcPr>
          <w:p w:rsidR="007B385A" w:rsidRPr="006C1A94" w:rsidRDefault="007B385A" w:rsidP="001773E9">
            <w:pPr>
              <w:pStyle w:val="ac"/>
              <w:spacing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C1A94">
              <w:rPr>
                <w:rFonts w:ascii="Liberation Serif" w:hAnsi="Liberation Serif" w:cs="Liberation Serif"/>
                <w:sz w:val="20"/>
                <w:szCs w:val="20"/>
              </w:rPr>
              <w:t xml:space="preserve">Куратор налогового расхода </w:t>
            </w:r>
          </w:p>
          <w:p w:rsidR="007B385A" w:rsidRPr="006C1A94" w:rsidRDefault="007B385A" w:rsidP="001773E9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7B385A" w:rsidRPr="006C1A94" w:rsidTr="007B385A">
        <w:tc>
          <w:tcPr>
            <w:tcW w:w="567" w:type="dxa"/>
            <w:vMerge w:val="restart"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26" w:type="dxa"/>
            <w:vMerge w:val="restart"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учреждений</w:t>
            </w:r>
          </w:p>
        </w:tc>
        <w:tc>
          <w:tcPr>
            <w:tcW w:w="4253" w:type="dxa"/>
            <w:vMerge w:val="restart"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казенных учреждений, муниципальных бюджетных учреждений и муниципальных автономных учреждений Каменск-Уральского</w:t>
            </w:r>
            <w:r w:rsidR="00A44218">
              <w:rPr>
                <w:rFonts w:ascii="Liberation Serif" w:hAnsi="Liberation Serif" w:cs="Liberation Serif"/>
              </w:rPr>
              <w:t xml:space="preserve"> </w:t>
            </w:r>
            <w:r w:rsidRPr="0075744F">
              <w:rPr>
                <w:rFonts w:ascii="Liberation Serif" w:hAnsi="Liberation Serif" w:cs="Liberation Serif"/>
              </w:rPr>
              <w:t>городского округа</w:t>
            </w:r>
          </w:p>
        </w:tc>
        <w:tc>
          <w:tcPr>
            <w:tcW w:w="1842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Решение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</w:t>
            </w:r>
          </w:p>
        </w:tc>
        <w:tc>
          <w:tcPr>
            <w:tcW w:w="1417" w:type="dxa"/>
            <w:vMerge w:val="restart"/>
          </w:tcPr>
          <w:p w:rsidR="007B385A" w:rsidRPr="0075744F" w:rsidRDefault="007B385A" w:rsidP="001773E9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7B385A" w:rsidRPr="0075744F" w:rsidRDefault="007B385A" w:rsidP="001773E9">
            <w:pPr>
              <w:ind w:left="-107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Техническая</w:t>
            </w:r>
          </w:p>
          <w:p w:rsidR="007B385A" w:rsidRPr="0075744F" w:rsidRDefault="007B385A" w:rsidP="001773E9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функционирования городского хозяйства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3. Развитие сферы культуры в Каменск-Уральском городском округе</w:t>
            </w:r>
            <w:r w:rsidR="003A1567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культуры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4. Развитие физической культуры и спорта в Каменск-Уральском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городском округе </w:t>
            </w:r>
          </w:p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Орган местного самоуправления «Управление по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физической культуре и спорту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5. Управление муниципальной собственностью Каменск-Уральского городского округа</w:t>
            </w:r>
            <w:r w:rsidR="001814F4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7B385A" w:rsidRPr="006C1A94" w:rsidTr="007B385A">
        <w:trPr>
          <w:trHeight w:val="1463"/>
        </w:trPr>
        <w:tc>
          <w:tcPr>
            <w:tcW w:w="567" w:type="dxa"/>
            <w:vMerge w:val="restart"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26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</w:t>
            </w:r>
          </w:p>
        </w:tc>
        <w:tc>
          <w:tcPr>
            <w:tcW w:w="4253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 Каменск-Уральского городского округа</w:t>
            </w:r>
          </w:p>
        </w:tc>
        <w:tc>
          <w:tcPr>
            <w:tcW w:w="1842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Техническая</w:t>
            </w: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развития гражданского общества и муниципального управления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ind w:left="-108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6" w:type="dxa"/>
          </w:tcPr>
          <w:p w:rsidR="007B385A" w:rsidRPr="0075744F" w:rsidRDefault="007B385A" w:rsidP="001773E9">
            <w:pPr>
              <w:pStyle w:val="ac"/>
              <w:tabs>
                <w:tab w:val="left" w:pos="2018"/>
              </w:tabs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4253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1842" w:type="dxa"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-«-</w:t>
            </w:r>
          </w:p>
        </w:tc>
        <w:tc>
          <w:tcPr>
            <w:tcW w:w="1417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Pr="0075744F" w:rsidRDefault="00477DE9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126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Уменьшение налогооблагаемой базы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: на 750 000 рублей в отношении одного из земельных участков,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занятых жилищным фондом, приобретенных (используемых) для личного подсобного хозяйства или находящихся в составе дачных, садоводческих и огороднических объединений;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уменьшение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налогооблагемой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базы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на 35 000 рублей в отношении одного из земельных участков, предназначенных для размещения гаражей и автостоянок для хранения индивидуального автотранспорта</w:t>
            </w:r>
          </w:p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7B385A" w:rsidRPr="0075744F" w:rsidRDefault="007B385A" w:rsidP="001773E9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Уменьшение налоговой базы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на не облагаемую налогом сумму в размере: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- 750 000 рублей на одного налогоплательщика в отношении одного из земельных участков по усмотрению налогоплательщика, облагаемых по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налоговой ставке 0,2%,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- 35 000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деятельности.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Право на уменьшение налоговой базы в соответствии с частью первой пункта 2 статьи 4 Приложения к решению Городской Думы города Каменска-Уральского от 21.09.2011 № 397 имеют налогоплательщики, относящиеся к одной из следующих категорий: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1) Герои Советского Союза, Герои Российской Федерации, Герои Социалистического Труда и полные кавалеры ордена Славы, Трудовой Славы и «За службу Родине в Вооруженных Силах СССР»;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2) инвалиды I и II групп инвалидности;</w:t>
            </w:r>
          </w:p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3) инвалиды с детства, дети-инвалиды;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4) Ветераны Великой Отечественной войны (за исключением указанных в подпункте 5 пункта 1 статьи 4 Приложения к решению Городской Думы города Каменска-Уральского от 21.09.2011 № 397), а также ветераны и инвалиды боевых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действий;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5) физические лица, имеющие право на получение социальной поддержки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АЭС», в соответствии с Федеральным законом от 26 ноября 1998 года №175-ФЗ «О социальной защите граждан Российской Федерации, подвергшихся воздействию радиации вследствие аварии в 1957 году на производственном</w:t>
            </w:r>
            <w:proofErr w:type="gramEnd"/>
            <w:r w:rsidR="00A44218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объединении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«Маяк» и сбросов радиоактивных отходов в реку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Теча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» и в соответствии с Федеральным законом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8) физические лица, имеющие трех и более несовершеннолетних детей;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9) члены семей солдат, матросов, сержантов и старшин на период прохождения срочной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военной службы (по призыву);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10) дети-сироты;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11) пенсионеры по старости;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12) граждане, достигшие возраста 60 и 55 лет (соответственно мужчины и женщины);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13) граждане,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назначения которой не наступили</w:t>
            </w:r>
            <w:r w:rsidR="00C61CBA">
              <w:rPr>
                <w:rFonts w:ascii="Liberation Serif" w:hAnsi="Liberation Serif" w:cs="Liberation Serif"/>
                <w:sz w:val="20"/>
                <w:szCs w:val="20"/>
              </w:rPr>
              <w:t>;</w:t>
            </w:r>
            <w:proofErr w:type="gramEnd"/>
          </w:p>
          <w:p w:rsidR="00C61CBA" w:rsidRPr="0075744F" w:rsidRDefault="00C61CBA" w:rsidP="001773E9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C61CBA">
              <w:rPr>
                <w:rFonts w:ascii="Liberation Serif" w:hAnsi="Liberation Serif" w:cs="Liberation Serif"/>
                <w:sz w:val="20"/>
                <w:szCs w:val="20"/>
              </w:rPr>
              <w:t>14) члены семей военнослужащих, потерявших кормильца (супруга (супруг), при ее (его) отсутствии проживавшие совместно с указанным военнослужащим совершеннолетние дети, законные представители (опекуны, попечители) либо усыновители несовершеннолетних детей (инвалидов с детства независимо от возраста) указанного военнослужащего и лица, находившиеся на иждивении указанного военнослужащего (в случае недееспособности или ограниченной дееспособности указанных лиц их законные представители (опекуны, попечители), родители военнослужащего, в случае, если</w:t>
            </w:r>
            <w:proofErr w:type="gramEnd"/>
            <w:r w:rsidRPr="00C61CBA">
              <w:rPr>
                <w:rFonts w:ascii="Liberation Serif" w:hAnsi="Liberation Serif" w:cs="Liberation Serif"/>
                <w:sz w:val="20"/>
                <w:szCs w:val="20"/>
              </w:rPr>
              <w:t xml:space="preserve"> указанный военнослужащий не состоял в браке, не имел детей или иных лиц, находившихся на его иждивении</w:t>
            </w:r>
          </w:p>
        </w:tc>
        <w:tc>
          <w:tcPr>
            <w:tcW w:w="1842" w:type="dxa"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7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Default="00477DE9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2126" w:type="dxa"/>
          </w:tcPr>
          <w:p w:rsidR="007B385A" w:rsidRPr="00133F89" w:rsidRDefault="007B385A" w:rsidP="001773E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Установление пониженной налоговой ставки земельного налога в размере 0,2% за земельные участки, занятые жилищным фондом и объектами инженерной </w:t>
            </w:r>
            <w:r>
              <w:rPr>
                <w:rFonts w:ascii="Liberation Serif" w:hAnsi="Liberation Serif" w:cs="Liberation Serif"/>
              </w:rPr>
              <w:lastRenderedPageBreak/>
              <w:t>инфраструктуры жилищно-</w:t>
            </w:r>
            <w:r w:rsidRPr="00F13580">
              <w:rPr>
                <w:rFonts w:ascii="Liberation Serif" w:hAnsi="Liberation Serif" w:cs="Liberation Serif"/>
              </w:rPr>
              <w:t>коммунального комплекса</w:t>
            </w:r>
            <w:r w:rsidR="001773E9" w:rsidRPr="00F13580">
              <w:rPr>
                <w:rFonts w:ascii="Liberation Serif" w:hAnsi="Liberation Serif" w:cs="Liberation Serif"/>
              </w:rPr>
              <w:t xml:space="preserve"> или приобретенные для жилищного строительства</w:t>
            </w:r>
          </w:p>
        </w:tc>
        <w:tc>
          <w:tcPr>
            <w:tcW w:w="4253" w:type="dxa"/>
          </w:tcPr>
          <w:p w:rsidR="007B385A" w:rsidRPr="00EA52B9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Установление пониженной налоговой ставки</w:t>
            </w:r>
            <w:bookmarkStart w:id="0" w:name="_GoBack"/>
            <w:r w:rsidR="00A44218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>земельного налога в размере 0,2% за земельные участки, занятые жилищным фондом и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(или)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объектами инженерной инфраструктуры жилищно-коммунального комплекса (за исключением 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>части земельного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участ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>ка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>, приходящейся на объект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недвижимого имущества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, не относящийся к жилищному фонду 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и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(или)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к объектам инженерной инфраструктуры жилищно-коммунального комплекса) или приобретенные (предоставленные) для жилищного строительства</w:t>
            </w:r>
            <w:r w:rsidR="001773E9" w:rsidRPr="00F13580">
              <w:rPr>
                <w:rFonts w:ascii="Liberation Serif" w:hAnsi="Liberation Serif" w:cs="Liberation Serif"/>
                <w:sz w:val="20"/>
                <w:szCs w:val="20"/>
              </w:rPr>
              <w:t>, за исключением указанных в настоящем пункте земельных участков, приобретенных</w:t>
            </w:r>
            <w:proofErr w:type="gramEnd"/>
            <w:r w:rsidR="001773E9"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</w:t>
            </w:r>
            <w:bookmarkEnd w:id="0"/>
          </w:p>
        </w:tc>
        <w:tc>
          <w:tcPr>
            <w:tcW w:w="1842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-«-</w:t>
            </w:r>
          </w:p>
        </w:tc>
        <w:tc>
          <w:tcPr>
            <w:tcW w:w="1417" w:type="dxa"/>
          </w:tcPr>
          <w:p w:rsidR="007B385A" w:rsidRPr="00381FEE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Физические лица, юридические лица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Обеспечение функционирования жилищного хозяйства в Каменск-Уральском городском округе</w:t>
            </w:r>
          </w:p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 2025-2030 годы</w:t>
            </w:r>
          </w:p>
        </w:tc>
        <w:tc>
          <w:tcPr>
            <w:tcW w:w="2128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Default="009300EE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2126" w:type="dxa"/>
          </w:tcPr>
          <w:p w:rsidR="007B385A" w:rsidRPr="00133F89" w:rsidRDefault="007B385A" w:rsidP="001773E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пониженной налоговой ставки земельного налога в размере 0,15% за земельные участки под объектами, предназначенными для обращения с твердыми коммунальными отходами</w:t>
            </w:r>
          </w:p>
        </w:tc>
        <w:tc>
          <w:tcPr>
            <w:tcW w:w="4253" w:type="dxa"/>
          </w:tcPr>
          <w:p w:rsidR="007B385A" w:rsidRPr="00381FEE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 </w:t>
            </w: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15</w:t>
            </w: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предназначенные и используемые для размещения объектов по обращению с твердыми коммунальными отходами (сбору, накоплению, обработке, утилизации, обезвреживанию, размещению), а также земельные участки, предоставленные для строительства (создания) таких объектов</w:t>
            </w:r>
          </w:p>
        </w:tc>
        <w:tc>
          <w:tcPr>
            <w:tcW w:w="1842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Обеспечение функционирования городского хозяйства в Каменск-Уральском городском округе</w:t>
            </w:r>
          </w:p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 2025-2030 годы</w:t>
            </w:r>
          </w:p>
        </w:tc>
        <w:tc>
          <w:tcPr>
            <w:tcW w:w="2128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Default="009300EE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126" w:type="dxa"/>
          </w:tcPr>
          <w:p w:rsidR="007B385A" w:rsidRPr="00133F89" w:rsidRDefault="007B385A" w:rsidP="001773E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пониженной налоговой ставки земельного налога в размере 0,2% за земельные участки, предназначенные для ведения личного подсобного хозяйства, садоводства или огородничества</w:t>
            </w:r>
          </w:p>
        </w:tc>
        <w:tc>
          <w:tcPr>
            <w:tcW w:w="4253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 </w:t>
            </w: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0,2% за земельные участки, не используемые в предпринимательской деятельности, приобретенные (предоставленные) для ведения личного подсобного хозяйства, садоводства или огородничества, а также земельные участки общего назначения, предусмотренные Федеральн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ым законом от 29 июля 2017 года</w:t>
            </w:r>
          </w:p>
          <w:p w:rsidR="007B385A" w:rsidRPr="008A789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 xml:space="preserve">№ 217-ФЗ «О ведении гражданами садоводства и огородничества для собственных нужд и о внесении изменений в отдельные 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>законодательные акты Российской Федерации»</w:t>
            </w:r>
            <w:r w:rsidR="009300EE"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, </w:t>
            </w:r>
            <w:r w:rsidR="009300EE" w:rsidRPr="00F1358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за исключением указанных в настоящем пункте земельных участков, кадастровая стоимость каждого из которых превышает 300 миллионов рублей</w:t>
            </w:r>
          </w:p>
        </w:tc>
        <w:tc>
          <w:tcPr>
            <w:tcW w:w="1842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-«-</w:t>
            </w:r>
          </w:p>
        </w:tc>
        <w:tc>
          <w:tcPr>
            <w:tcW w:w="1417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Физические лица,</w:t>
            </w:r>
          </w:p>
          <w:p w:rsidR="007B385A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Управление муниципальной собственностью Каменск-Уральского городского округа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Pr="0075744F" w:rsidRDefault="0043710B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8</w:t>
            </w:r>
          </w:p>
        </w:tc>
        <w:tc>
          <w:tcPr>
            <w:tcW w:w="2126" w:type="dxa"/>
          </w:tcPr>
          <w:p w:rsidR="007B385A" w:rsidRPr="00133F89" w:rsidRDefault="007B385A" w:rsidP="001773E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133F89">
              <w:rPr>
                <w:rFonts w:ascii="Liberation Serif" w:hAnsi="Liberation Serif" w:cs="Liberation Serif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</w:rPr>
              <w:t xml:space="preserve"> земельного налога</w:t>
            </w:r>
            <w:r w:rsidRPr="00133F89">
              <w:rPr>
                <w:rFonts w:ascii="Liberation Serif" w:hAnsi="Liberation Serif" w:cs="Liberation Serif"/>
              </w:rPr>
              <w:t xml:space="preserve"> в размере 1% за земельные участки, предоставленные и используемые для эксплуатации стадионов, имеющих специальные места для зрителей от 500 мест</w:t>
            </w:r>
          </w:p>
        </w:tc>
        <w:tc>
          <w:tcPr>
            <w:tcW w:w="4253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ой налоговой ставки земельного налога в размере 1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 предоставленные и используемые для эксплуатации стадионов, имеющих специальные</w:t>
            </w:r>
            <w:r w:rsidR="0045206F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места для зрителей от 500 мест</w:t>
            </w:r>
          </w:p>
        </w:tc>
        <w:tc>
          <w:tcPr>
            <w:tcW w:w="1842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лица,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sz w:val="20"/>
                <w:szCs w:val="20"/>
              </w:rPr>
              <w:t>осуществля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 w:rsidR="00FF3568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="00FF3568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деятельность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Стимулирую-щая</w:t>
            </w:r>
            <w:proofErr w:type="spellEnd"/>
            <w:proofErr w:type="gramEnd"/>
          </w:p>
        </w:tc>
        <w:tc>
          <w:tcPr>
            <w:tcW w:w="2269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Содействие р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азвити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малого и среднего предпринимательства, внутреннего и въездного туризма в Каменск-Уральском городском округе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</w:tbl>
    <w:p w:rsidR="004B5611" w:rsidRPr="00B91D93" w:rsidRDefault="004B5611" w:rsidP="00A81399">
      <w:pPr>
        <w:rPr>
          <w:rFonts w:ascii="Liberation Serif" w:hAnsi="Liberation Serif" w:cs="Liberation Serif"/>
          <w:sz w:val="28"/>
          <w:szCs w:val="28"/>
        </w:rPr>
      </w:pPr>
    </w:p>
    <w:sectPr w:rsidR="004B5611" w:rsidRPr="00B91D93" w:rsidSect="00913825">
      <w:pgSz w:w="16838" w:h="11906" w:orient="landscape"/>
      <w:pgMar w:top="567" w:right="395" w:bottom="42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CBA" w:rsidRDefault="00C61CBA" w:rsidP="00A6299C">
      <w:r>
        <w:separator/>
      </w:r>
    </w:p>
  </w:endnote>
  <w:endnote w:type="continuationSeparator" w:id="1">
    <w:p w:rsidR="00C61CBA" w:rsidRDefault="00C61CBA" w:rsidP="00A62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CBA" w:rsidRDefault="00C61CBA" w:rsidP="00A6299C">
      <w:r>
        <w:separator/>
      </w:r>
    </w:p>
  </w:footnote>
  <w:footnote w:type="continuationSeparator" w:id="1">
    <w:p w:rsidR="00C61CBA" w:rsidRDefault="00C61CBA" w:rsidP="00A629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85835"/>
      <w:docPartObj>
        <w:docPartGallery w:val="Page Numbers (Top of Page)"/>
        <w:docPartUnique/>
      </w:docPartObj>
    </w:sdtPr>
    <w:sdtContent>
      <w:p w:rsidR="00C61CBA" w:rsidRDefault="003A3313">
        <w:pPr>
          <w:pStyle w:val="a7"/>
          <w:jc w:val="center"/>
        </w:pPr>
        <w:fldSimple w:instr=" PAGE   \* MERGEFORMAT ">
          <w:r w:rsidR="00E33B51">
            <w:rPr>
              <w:noProof/>
            </w:rPr>
            <w:t>2</w:t>
          </w:r>
        </w:fldSimple>
      </w:p>
    </w:sdtContent>
  </w:sdt>
  <w:p w:rsidR="00C61CBA" w:rsidRDefault="00C61CB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B6ABB"/>
    <w:multiLevelType w:val="hybridMultilevel"/>
    <w:tmpl w:val="A1E2C76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5581"/>
    <w:rsid w:val="00010608"/>
    <w:rsid w:val="00015038"/>
    <w:rsid w:val="00052B6C"/>
    <w:rsid w:val="00064859"/>
    <w:rsid w:val="000746E0"/>
    <w:rsid w:val="000751F7"/>
    <w:rsid w:val="00092D36"/>
    <w:rsid w:val="000C411B"/>
    <w:rsid w:val="001078EC"/>
    <w:rsid w:val="001171A9"/>
    <w:rsid w:val="00133698"/>
    <w:rsid w:val="00133F89"/>
    <w:rsid w:val="001623EF"/>
    <w:rsid w:val="001650F7"/>
    <w:rsid w:val="00166B09"/>
    <w:rsid w:val="001773E9"/>
    <w:rsid w:val="001814F4"/>
    <w:rsid w:val="0018488B"/>
    <w:rsid w:val="001F1096"/>
    <w:rsid w:val="00224FE6"/>
    <w:rsid w:val="0023226A"/>
    <w:rsid w:val="00252BFD"/>
    <w:rsid w:val="00262FEE"/>
    <w:rsid w:val="00264A0B"/>
    <w:rsid w:val="00282557"/>
    <w:rsid w:val="002A5ED9"/>
    <w:rsid w:val="002A6F65"/>
    <w:rsid w:val="002E79DF"/>
    <w:rsid w:val="00301773"/>
    <w:rsid w:val="0030195C"/>
    <w:rsid w:val="00311136"/>
    <w:rsid w:val="003212F2"/>
    <w:rsid w:val="0032526A"/>
    <w:rsid w:val="00352B7E"/>
    <w:rsid w:val="003549ED"/>
    <w:rsid w:val="00354BD0"/>
    <w:rsid w:val="00374C89"/>
    <w:rsid w:val="00381FEE"/>
    <w:rsid w:val="003A1567"/>
    <w:rsid w:val="003A3313"/>
    <w:rsid w:val="003A7DD0"/>
    <w:rsid w:val="003B42C7"/>
    <w:rsid w:val="003E4A76"/>
    <w:rsid w:val="003F00EF"/>
    <w:rsid w:val="003F57BE"/>
    <w:rsid w:val="003F6459"/>
    <w:rsid w:val="00413EBF"/>
    <w:rsid w:val="00424974"/>
    <w:rsid w:val="0043710B"/>
    <w:rsid w:val="0045206F"/>
    <w:rsid w:val="00477DE9"/>
    <w:rsid w:val="00482BC5"/>
    <w:rsid w:val="004B2C4D"/>
    <w:rsid w:val="004B5611"/>
    <w:rsid w:val="004C3D72"/>
    <w:rsid w:val="004D7100"/>
    <w:rsid w:val="004F1BF0"/>
    <w:rsid w:val="004F4246"/>
    <w:rsid w:val="0050458F"/>
    <w:rsid w:val="005176DC"/>
    <w:rsid w:val="00536788"/>
    <w:rsid w:val="005B6FD4"/>
    <w:rsid w:val="005C05EC"/>
    <w:rsid w:val="005C0930"/>
    <w:rsid w:val="005C7711"/>
    <w:rsid w:val="005D35CE"/>
    <w:rsid w:val="005D4A79"/>
    <w:rsid w:val="005E4FBC"/>
    <w:rsid w:val="00630374"/>
    <w:rsid w:val="006460FE"/>
    <w:rsid w:val="00665388"/>
    <w:rsid w:val="00675CC0"/>
    <w:rsid w:val="00686361"/>
    <w:rsid w:val="0069522A"/>
    <w:rsid w:val="006A636F"/>
    <w:rsid w:val="006A6CC2"/>
    <w:rsid w:val="006A756E"/>
    <w:rsid w:val="006C1A94"/>
    <w:rsid w:val="006C6C5E"/>
    <w:rsid w:val="006C6ED4"/>
    <w:rsid w:val="006D438F"/>
    <w:rsid w:val="006E2BE1"/>
    <w:rsid w:val="006E3948"/>
    <w:rsid w:val="00702165"/>
    <w:rsid w:val="00711F69"/>
    <w:rsid w:val="00717DA5"/>
    <w:rsid w:val="00720767"/>
    <w:rsid w:val="00720985"/>
    <w:rsid w:val="00727AD3"/>
    <w:rsid w:val="00753818"/>
    <w:rsid w:val="0075744F"/>
    <w:rsid w:val="00761552"/>
    <w:rsid w:val="007633D5"/>
    <w:rsid w:val="0077459F"/>
    <w:rsid w:val="0079017E"/>
    <w:rsid w:val="007B385A"/>
    <w:rsid w:val="007B42B5"/>
    <w:rsid w:val="007C742C"/>
    <w:rsid w:val="007F4046"/>
    <w:rsid w:val="00815CDD"/>
    <w:rsid w:val="008234A8"/>
    <w:rsid w:val="00827D36"/>
    <w:rsid w:val="0083594B"/>
    <w:rsid w:val="008442E4"/>
    <w:rsid w:val="008556E0"/>
    <w:rsid w:val="0086609F"/>
    <w:rsid w:val="00871148"/>
    <w:rsid w:val="00873C34"/>
    <w:rsid w:val="00886296"/>
    <w:rsid w:val="00896CBC"/>
    <w:rsid w:val="008977CD"/>
    <w:rsid w:val="008A789A"/>
    <w:rsid w:val="008C0E41"/>
    <w:rsid w:val="008E17E2"/>
    <w:rsid w:val="008E60B7"/>
    <w:rsid w:val="00904B1B"/>
    <w:rsid w:val="00913825"/>
    <w:rsid w:val="00917741"/>
    <w:rsid w:val="009300EE"/>
    <w:rsid w:val="00956960"/>
    <w:rsid w:val="0096495B"/>
    <w:rsid w:val="00975A1C"/>
    <w:rsid w:val="00976201"/>
    <w:rsid w:val="00986786"/>
    <w:rsid w:val="009B5581"/>
    <w:rsid w:val="009B7875"/>
    <w:rsid w:val="009D736F"/>
    <w:rsid w:val="009F6E72"/>
    <w:rsid w:val="00A037D6"/>
    <w:rsid w:val="00A1076A"/>
    <w:rsid w:val="00A25943"/>
    <w:rsid w:val="00A26589"/>
    <w:rsid w:val="00A3044E"/>
    <w:rsid w:val="00A339E6"/>
    <w:rsid w:val="00A44218"/>
    <w:rsid w:val="00A53BD9"/>
    <w:rsid w:val="00A6299C"/>
    <w:rsid w:val="00A672ED"/>
    <w:rsid w:val="00A81399"/>
    <w:rsid w:val="00A92456"/>
    <w:rsid w:val="00AB040B"/>
    <w:rsid w:val="00AB5C9C"/>
    <w:rsid w:val="00AD75A3"/>
    <w:rsid w:val="00AE0ABC"/>
    <w:rsid w:val="00AE53D2"/>
    <w:rsid w:val="00B20A11"/>
    <w:rsid w:val="00B26048"/>
    <w:rsid w:val="00B32DB7"/>
    <w:rsid w:val="00B45260"/>
    <w:rsid w:val="00B52FE2"/>
    <w:rsid w:val="00B66394"/>
    <w:rsid w:val="00B74EC4"/>
    <w:rsid w:val="00B76622"/>
    <w:rsid w:val="00B77227"/>
    <w:rsid w:val="00B85678"/>
    <w:rsid w:val="00B91D93"/>
    <w:rsid w:val="00B95DBC"/>
    <w:rsid w:val="00BA7870"/>
    <w:rsid w:val="00BC77AC"/>
    <w:rsid w:val="00BE04E2"/>
    <w:rsid w:val="00BE3327"/>
    <w:rsid w:val="00BF6E52"/>
    <w:rsid w:val="00C064AC"/>
    <w:rsid w:val="00C32623"/>
    <w:rsid w:val="00C55198"/>
    <w:rsid w:val="00C56226"/>
    <w:rsid w:val="00C61CBA"/>
    <w:rsid w:val="00C8290F"/>
    <w:rsid w:val="00C93ED3"/>
    <w:rsid w:val="00CA14D7"/>
    <w:rsid w:val="00CA5471"/>
    <w:rsid w:val="00CB5815"/>
    <w:rsid w:val="00CD11A6"/>
    <w:rsid w:val="00CD7FB7"/>
    <w:rsid w:val="00CF7251"/>
    <w:rsid w:val="00D23999"/>
    <w:rsid w:val="00D46873"/>
    <w:rsid w:val="00D542A4"/>
    <w:rsid w:val="00D74DC9"/>
    <w:rsid w:val="00D921D5"/>
    <w:rsid w:val="00DC3C45"/>
    <w:rsid w:val="00DE4BE7"/>
    <w:rsid w:val="00E1333D"/>
    <w:rsid w:val="00E33232"/>
    <w:rsid w:val="00E33B51"/>
    <w:rsid w:val="00E36D72"/>
    <w:rsid w:val="00E431CB"/>
    <w:rsid w:val="00E516BB"/>
    <w:rsid w:val="00E5612D"/>
    <w:rsid w:val="00E753D9"/>
    <w:rsid w:val="00E97CBA"/>
    <w:rsid w:val="00EA3D6B"/>
    <w:rsid w:val="00EA52B9"/>
    <w:rsid w:val="00EB65ED"/>
    <w:rsid w:val="00ED4DA5"/>
    <w:rsid w:val="00ED6DFE"/>
    <w:rsid w:val="00EE4587"/>
    <w:rsid w:val="00EE67B9"/>
    <w:rsid w:val="00EF64C5"/>
    <w:rsid w:val="00F012CD"/>
    <w:rsid w:val="00F129BF"/>
    <w:rsid w:val="00F13580"/>
    <w:rsid w:val="00F23255"/>
    <w:rsid w:val="00F31A44"/>
    <w:rsid w:val="00F957D9"/>
    <w:rsid w:val="00FA194B"/>
    <w:rsid w:val="00FA3C20"/>
    <w:rsid w:val="00FA6BFD"/>
    <w:rsid w:val="00FC0E19"/>
    <w:rsid w:val="00FD2660"/>
    <w:rsid w:val="00FD58DA"/>
    <w:rsid w:val="00FD7DEC"/>
    <w:rsid w:val="00FE224B"/>
    <w:rsid w:val="00FE7AC4"/>
    <w:rsid w:val="00FF3568"/>
    <w:rsid w:val="00FF4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29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99C"/>
  </w:style>
  <w:style w:type="paragraph" w:styleId="a9">
    <w:name w:val="footer"/>
    <w:basedOn w:val="a"/>
    <w:link w:val="aa"/>
    <w:rsid w:val="00A629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299C"/>
  </w:style>
  <w:style w:type="table" w:styleId="ab">
    <w:name w:val="Table Grid"/>
    <w:basedOn w:val="a1"/>
    <w:rsid w:val="006C1A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C1A94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3549ED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549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7C273-ADA5-40FD-86C3-61D925519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1555</Words>
  <Characters>11684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Голубцова Анна</cp:lastModifiedBy>
  <cp:revision>3</cp:revision>
  <cp:lastPrinted>2025-09-25T03:49:00Z</cp:lastPrinted>
  <dcterms:created xsi:type="dcterms:W3CDTF">2025-09-29T07:20:00Z</dcterms:created>
  <dcterms:modified xsi:type="dcterms:W3CDTF">2025-09-29T07:57:00Z</dcterms:modified>
</cp:coreProperties>
</file>