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>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3B2C69" w:rsidRDefault="00567DE9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3B2C69"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3B2C69">
        <w:rPr>
          <w:rFonts w:ascii="Liberation Serif" w:hAnsi="Liberation Serif"/>
          <w:sz w:val="24"/>
          <w:szCs w:val="24"/>
        </w:rPr>
        <w:t xml:space="preserve">от </w:t>
      </w:r>
      <w:r w:rsidR="00B40602">
        <w:rPr>
          <w:rFonts w:ascii="Liberation Serif" w:hAnsi="Liberation Serif"/>
          <w:sz w:val="24"/>
          <w:szCs w:val="24"/>
        </w:rPr>
        <w:t>16.10.2025</w:t>
      </w:r>
      <w:r w:rsidR="007277A3">
        <w:rPr>
          <w:rFonts w:ascii="Liberation Serif" w:hAnsi="Liberation Serif"/>
          <w:sz w:val="24"/>
          <w:szCs w:val="24"/>
        </w:rPr>
        <w:t xml:space="preserve"> </w:t>
      </w:r>
      <w:r w:rsidR="00BD0DEC">
        <w:rPr>
          <w:rFonts w:ascii="Liberation Serif" w:hAnsi="Liberation Serif"/>
          <w:sz w:val="24"/>
          <w:szCs w:val="24"/>
        </w:rPr>
        <w:t>г.</w:t>
      </w:r>
      <w:r w:rsidR="00133698" w:rsidRPr="003B2C69">
        <w:rPr>
          <w:rFonts w:ascii="Liberation Serif" w:hAnsi="Liberation Serif"/>
          <w:sz w:val="24"/>
          <w:szCs w:val="24"/>
        </w:rPr>
        <w:t xml:space="preserve"> № </w:t>
      </w:r>
      <w:r w:rsidR="00B40602">
        <w:rPr>
          <w:rFonts w:ascii="Liberation Serif" w:hAnsi="Liberation Serif"/>
          <w:sz w:val="24"/>
          <w:szCs w:val="24"/>
        </w:rPr>
        <w:t>1299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00648" w:rsidRDefault="00E00648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_GoBack"/>
      <w:bookmarkEnd w:id="0"/>
    </w:p>
    <w:p w:rsidR="00BF5B4D" w:rsidRDefault="00BF5B4D" w:rsidP="00E976C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F5B4D">
        <w:rPr>
          <w:rFonts w:ascii="Liberation Serif" w:hAnsi="Liberation Serif" w:cs="Liberation Serif"/>
          <w:b/>
          <w:bCs/>
          <w:sz w:val="28"/>
          <w:szCs w:val="28"/>
        </w:rPr>
        <w:t>Об утверждении Положения о п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орядке разработки и утверждении </w:t>
      </w:r>
      <w:r w:rsidRPr="00BF5B4D">
        <w:rPr>
          <w:rFonts w:ascii="Liberation Serif" w:hAnsi="Liberation Serif" w:cs="Liberation Serif"/>
          <w:b/>
          <w:bCs/>
          <w:sz w:val="28"/>
          <w:szCs w:val="28"/>
        </w:rPr>
        <w:t>условий конкурса по продаже муниципального имущества Каменск-Уральского городского округа, контроля за их исполнением и подтверждения победителем конкурса исполнения таких условий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sz w:val="28"/>
          <w:szCs w:val="28"/>
        </w:rPr>
        <w:t>В целях приведения нормативных правовых актов Каменск-Уральского городского округа в соответствие с Федеральным законом от 21 декабря 2001 года № 178-ФЗ «О приватизации государственного и муниципального имущества» и упорядочения процедуры продажи муниципального имущества на конкурсе</w:t>
      </w:r>
      <w:r>
        <w:rPr>
          <w:rFonts w:ascii="Liberation Serif" w:hAnsi="Liberation Serif" w:cs="Liberation Serif"/>
          <w:sz w:val="28"/>
          <w:szCs w:val="28"/>
        </w:rPr>
        <w:t>, орган местного самоуправления «Комитет по управлению имуществом Каменск-Уральского городского округа»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/>
          <w:bCs/>
          <w:sz w:val="28"/>
          <w:szCs w:val="28"/>
        </w:rPr>
        <w:t>ПРИКАЗЫВА</w:t>
      </w:r>
      <w:r>
        <w:rPr>
          <w:rFonts w:ascii="Liberation Serif" w:hAnsi="Liberation Serif" w:cs="Liberation Serif"/>
          <w:b/>
          <w:bCs/>
          <w:sz w:val="28"/>
          <w:szCs w:val="28"/>
        </w:rPr>
        <w:t>ЕТ</w:t>
      </w:r>
      <w:r w:rsidRPr="00BF5B4D"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1. Утвердить</w:t>
      </w:r>
      <w:r w:rsidRPr="00BF5B4D">
        <w:rPr>
          <w:rFonts w:ascii="Liberation Serif" w:hAnsi="Liberation Serif" w:cs="Liberation Serif"/>
          <w:sz w:val="28"/>
          <w:szCs w:val="28"/>
        </w:rPr>
        <w:t xml:space="preserve"> прилагаемое Положение о порядке разработки и утверждения условий конкурса по продаже муниципального имущества Каменск-Уральского городского округа, контроля за их исполнением и подтверждения победителем конкурса исполнения таких условий.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Опубликовать настоящий приказ в официальном печатном издании Каменск-Уральского городского округа газета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2.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bCs/>
          <w:sz w:val="28"/>
          <w:szCs w:val="28"/>
        </w:rPr>
        <w:t>Настоящий приказ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sz w:val="28"/>
          <w:szCs w:val="28"/>
        </w:rPr>
        <w:t>вступает в силу с даты его официального опубликования.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3. Контроль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sz w:val="28"/>
          <w:szCs w:val="28"/>
        </w:rPr>
        <w:t>за исполнением настоящего приказа оставляю за собой.</w:t>
      </w:r>
    </w:p>
    <w:p w:rsidR="003E777A" w:rsidRDefault="003E777A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BF5B4D" w:rsidRPr="003B2C69" w:rsidRDefault="00BF5B4D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AE144A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3E777A">
        <w:rPr>
          <w:rFonts w:ascii="Liberation Serif" w:hAnsi="Liberation Serif"/>
          <w:sz w:val="28"/>
          <w:szCs w:val="28"/>
        </w:rPr>
        <w:t>Председатель</w:t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3E777A">
        <w:rPr>
          <w:rFonts w:ascii="Liberation Serif" w:hAnsi="Liberation Serif"/>
          <w:sz w:val="28"/>
          <w:szCs w:val="28"/>
        </w:rPr>
        <w:t xml:space="preserve">    </w:t>
      </w:r>
      <w:r w:rsidR="00622280" w:rsidRPr="003E777A">
        <w:rPr>
          <w:rFonts w:ascii="Liberation Serif" w:hAnsi="Liberation Serif"/>
          <w:sz w:val="28"/>
          <w:szCs w:val="28"/>
        </w:rPr>
        <w:t>А</w:t>
      </w:r>
      <w:r w:rsidR="00133698" w:rsidRPr="003E777A">
        <w:rPr>
          <w:rFonts w:ascii="Liberation Serif" w:hAnsi="Liberation Serif"/>
          <w:sz w:val="28"/>
          <w:szCs w:val="28"/>
        </w:rPr>
        <w:t>.</w:t>
      </w:r>
      <w:r w:rsidRPr="003E777A">
        <w:rPr>
          <w:rFonts w:ascii="Liberation Serif" w:hAnsi="Liberation Serif"/>
          <w:sz w:val="28"/>
          <w:szCs w:val="28"/>
        </w:rPr>
        <w:t>С. Зубарев</w:t>
      </w: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УТВЕРЖДЕН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F5B4D" w:rsidRPr="005969A6" w:rsidRDefault="00BF5B4D" w:rsidP="00B40602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Приказом органа местного самоуправления «Комитет по управлению имуществом Каменск-Уральского городского округа»</w:t>
      </w:r>
      <w:r w:rsidR="00B40602"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от </w:t>
      </w:r>
      <w:r w:rsidR="00B40602">
        <w:rPr>
          <w:rFonts w:ascii="Liberation Serif" w:hAnsi="Liberation Serif" w:cs="Liberation Serif"/>
          <w:sz w:val="28"/>
          <w:szCs w:val="28"/>
        </w:rPr>
        <w:t>1299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№ </w:t>
      </w:r>
      <w:r w:rsidR="00B40602">
        <w:rPr>
          <w:rFonts w:ascii="Liberation Serif" w:hAnsi="Liberation Serif" w:cs="Liberation Serif"/>
          <w:sz w:val="28"/>
          <w:szCs w:val="28"/>
        </w:rPr>
        <w:t>16.10.2025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F5B4D" w:rsidRPr="005969A6" w:rsidRDefault="00BF5B4D" w:rsidP="00BF5B4D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jc w:val="center"/>
        <w:rPr>
          <w:rFonts w:ascii="Liberation Serif" w:hAnsi="Liberation Serif" w:cs="Liberation Serif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ПОЛОЖЕНИЕ</w:t>
      </w:r>
      <w:r w:rsidRPr="005969A6">
        <w:rPr>
          <w:rFonts w:ascii="Liberation Serif" w:hAnsi="Liberation Serif" w:cs="Liberation Serif"/>
        </w:rPr>
        <w:t xml:space="preserve"> </w:t>
      </w:r>
    </w:p>
    <w:p w:rsidR="00BF5B4D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о порядке разработки и утверждения условий конкурса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b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b/>
          <w:sz w:val="28"/>
          <w:szCs w:val="28"/>
        </w:rPr>
        <w:t>продаже муниципального</w:t>
      </w:r>
      <w:r w:rsidRPr="005969A6">
        <w:rPr>
          <w:rFonts w:ascii="Liberation Serif" w:hAnsi="Liberation Serif" w:cs="Liberation Serif"/>
          <w:b/>
          <w:sz w:val="28"/>
          <w:szCs w:val="28"/>
        </w:rPr>
        <w:t xml:space="preserve"> имущества </w:t>
      </w: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Pr="005969A6">
        <w:rPr>
          <w:rFonts w:ascii="Liberation Serif" w:hAnsi="Liberation Serif" w:cs="Liberation Serif"/>
          <w:b/>
          <w:sz w:val="28"/>
          <w:szCs w:val="28"/>
        </w:rPr>
        <w:t>,</w:t>
      </w:r>
    </w:p>
    <w:p w:rsidR="00BF5B4D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контроля за их исполнением и подтверждения победителем</w:t>
      </w:r>
    </w:p>
    <w:p w:rsidR="00BF5B4D" w:rsidRPr="005969A6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конкурса исполнения таких условий</w:t>
      </w:r>
    </w:p>
    <w:p w:rsidR="00BF5B4D" w:rsidRPr="005969A6" w:rsidRDefault="00BF5B4D" w:rsidP="00BF5B4D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0"/>
      <w:bookmarkEnd w:id="1"/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Настоящее Положение определяет порядок разработки и утверждения условий конкурса по продаже </w:t>
      </w:r>
      <w:r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имущества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Каменск-Уральский городской округ Свердловской области (далее – муниципальное имущество), </w:t>
      </w:r>
      <w:r w:rsidRPr="005969A6">
        <w:rPr>
          <w:rFonts w:ascii="Liberation Serif" w:hAnsi="Liberation Serif" w:cs="Liberation Serif"/>
          <w:sz w:val="28"/>
          <w:szCs w:val="28"/>
        </w:rPr>
        <w:t>контроля за их исполнением и подтверждения победителем конкурса исполнения таких условий.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На конкурсе</w:t>
      </w:r>
      <w:r>
        <w:rPr>
          <w:rFonts w:ascii="Liberation Serif" w:hAnsi="Liberation Serif" w:cs="Liberation Serif"/>
          <w:sz w:val="28"/>
          <w:szCs w:val="28"/>
        </w:rPr>
        <w:t>, в соответствии с пунктом 1 статьи 20 Федерального закона от 21 декабря 2001 года № 178-ФЗ «О приватизации государственного и муниципального имущества»,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могут продаваться акции ак</w:t>
      </w:r>
      <w:r>
        <w:rPr>
          <w:rFonts w:ascii="Liberation Serif" w:hAnsi="Liberation Serif" w:cs="Liberation Serif"/>
          <w:sz w:val="28"/>
          <w:szCs w:val="28"/>
        </w:rPr>
        <w:t xml:space="preserve">ционерного общества либо доля в </w:t>
      </w:r>
      <w:r w:rsidRPr="005969A6">
        <w:rPr>
          <w:rFonts w:ascii="Liberation Serif" w:hAnsi="Liberation Serif" w:cs="Liberation Serif"/>
          <w:sz w:val="28"/>
          <w:szCs w:val="28"/>
        </w:rPr>
        <w:t>уставном капитале общества с ограниченной ответственностью,</w:t>
      </w:r>
      <w:r>
        <w:rPr>
          <w:rFonts w:ascii="Liberation Serif" w:hAnsi="Liberation Serif" w:cs="Liberation Serif"/>
          <w:sz w:val="28"/>
          <w:szCs w:val="28"/>
        </w:rPr>
        <w:t xml:space="preserve"> находящиеся в муниципальной собственности муниципального образования Каменск-Уральский городской округ Свердловской области</w:t>
      </w:r>
      <w:r w:rsidRPr="005969A6">
        <w:rPr>
          <w:rFonts w:ascii="Liberation Serif" w:hAnsi="Liberation Serif" w:cs="Liberation Serif"/>
          <w:sz w:val="28"/>
          <w:szCs w:val="28"/>
        </w:rPr>
        <w:t>, которые составляют более чем 50 процентов уставного капитала указанных обществ (далее –</w:t>
      </w:r>
      <w:r>
        <w:rPr>
          <w:rFonts w:ascii="Liberation Serif" w:hAnsi="Liberation Serif" w:cs="Liberation Serif"/>
          <w:sz w:val="28"/>
          <w:szCs w:val="28"/>
        </w:rPr>
        <w:t xml:space="preserve"> акции (доли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в уставных капиталах), а также находящиеся в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собственности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Каменск-Уральский городской округ Свердловской области </w:t>
      </w:r>
      <w:r w:rsidRPr="005969A6">
        <w:rPr>
          <w:rFonts w:ascii="Liberation Serif" w:hAnsi="Liberation Serif" w:cs="Liberation Serif"/>
          <w:sz w:val="28"/>
          <w:szCs w:val="28"/>
        </w:rPr>
        <w:t>объекты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(памятники истории и культуры) народов Российской Федерации, включенные </w:t>
      </w:r>
      <w:r w:rsidRPr="00EF2C04">
        <w:rPr>
          <w:rFonts w:ascii="Liberation Serif" w:hAnsi="Liberation Serif" w:cs="Liberation Serif"/>
          <w:sz w:val="28"/>
          <w:szCs w:val="28"/>
        </w:rPr>
        <w:t>в реестр объектов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(далее –</w:t>
      </w:r>
      <w:r>
        <w:rPr>
          <w:rFonts w:ascii="Liberation Serif" w:hAnsi="Liberation Serif" w:cs="Liberation Serif"/>
          <w:sz w:val="28"/>
          <w:szCs w:val="28"/>
        </w:rPr>
        <w:t xml:space="preserve"> объекты культурного наследия) и 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сети газораспределения, сети </w:t>
      </w:r>
      <w:proofErr w:type="spellStart"/>
      <w:r w:rsidRPr="00F70923">
        <w:rPr>
          <w:rFonts w:ascii="Liberation Serif" w:hAnsi="Liberation Serif" w:cs="Liberation Serif"/>
          <w:sz w:val="28"/>
          <w:szCs w:val="28"/>
        </w:rPr>
        <w:t>газопотребления</w:t>
      </w:r>
      <w:proofErr w:type="spellEnd"/>
      <w:r w:rsidRPr="00F70923">
        <w:rPr>
          <w:rFonts w:ascii="Liberation Serif" w:hAnsi="Liberation Serif" w:cs="Liberation Serif"/>
          <w:sz w:val="28"/>
          <w:szCs w:val="28"/>
        </w:rPr>
        <w:t xml:space="preserve"> и объекты таких сетей (далее – объекты газоснабжения), если в отношении такого имущества его покупателю необходимо выполнить определенные условия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. Разработка условий конкурса при </w:t>
      </w:r>
      <w:r w:rsidRPr="00902137">
        <w:rPr>
          <w:rFonts w:ascii="Liberation Serif" w:hAnsi="Liberation Serif" w:cs="Liberation Serif"/>
          <w:sz w:val="28"/>
          <w:szCs w:val="28"/>
        </w:rPr>
        <w:t xml:space="preserve">продаже указанного </w:t>
      </w:r>
      <w:r>
        <w:rPr>
          <w:rFonts w:ascii="Liberation Serif" w:hAnsi="Liberation Serif" w:cs="Liberation Serif"/>
          <w:sz w:val="28"/>
          <w:szCs w:val="28"/>
        </w:rPr>
        <w:t xml:space="preserve">в пункте 1 настоящего Положения муниципального имущества </w:t>
      </w:r>
      <w:r w:rsidRPr="00902137"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>
        <w:rPr>
          <w:rFonts w:ascii="Liberation Serif" w:hAnsi="Liberation Serif" w:cs="Liberation Serif"/>
          <w:sz w:val="28"/>
          <w:szCs w:val="28"/>
        </w:rPr>
        <w:t>органом местного самоуправления «Комитет по управлению имуществом Каменск-Уральского городского округа» (далее – Комитет).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В случае, если </w:t>
      </w:r>
      <w:r w:rsidRPr="00040A04">
        <w:rPr>
          <w:rFonts w:ascii="Liberation Serif" w:hAnsi="Liberation Serif" w:cs="Liberation Serif"/>
          <w:sz w:val="28"/>
          <w:szCs w:val="28"/>
        </w:rPr>
        <w:t xml:space="preserve">продажа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040A04">
        <w:rPr>
          <w:rFonts w:ascii="Liberation Serif" w:hAnsi="Liberation Serif" w:cs="Liberation Serif"/>
          <w:sz w:val="28"/>
          <w:szCs w:val="28"/>
        </w:rPr>
        <w:t>инициирована конкретным органом местного самоуправления</w:t>
      </w:r>
      <w:r>
        <w:rPr>
          <w:rFonts w:ascii="Liberation Serif" w:hAnsi="Liberation Serif" w:cs="Liberation Serif"/>
          <w:sz w:val="28"/>
          <w:szCs w:val="28"/>
        </w:rPr>
        <w:t>, р</w:t>
      </w:r>
      <w:r w:rsidRPr="00040A04">
        <w:rPr>
          <w:rFonts w:ascii="Liberation Serif" w:hAnsi="Liberation Serif" w:cs="Liberation Serif"/>
          <w:sz w:val="28"/>
          <w:szCs w:val="28"/>
        </w:rPr>
        <w:t>азработанные Комитетом условия конкурса подлежат согласованию</w:t>
      </w:r>
      <w:r w:rsidRPr="00C805F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руководителем 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Разработанные Комитетом </w:t>
      </w:r>
      <w:r w:rsidRPr="00073BF3">
        <w:rPr>
          <w:rFonts w:ascii="Liberation Serif" w:hAnsi="Liberation Serif" w:cs="Liberation Serif"/>
          <w:sz w:val="28"/>
          <w:szCs w:val="28"/>
        </w:rPr>
        <w:t>на основании охранного обязательства или иного охранного докуме</w:t>
      </w:r>
      <w:r>
        <w:rPr>
          <w:rFonts w:ascii="Liberation Serif" w:hAnsi="Liberation Serif" w:cs="Liberation Serif"/>
          <w:sz w:val="28"/>
          <w:szCs w:val="28"/>
        </w:rPr>
        <w:t xml:space="preserve">нта, представленного Управлением </w:t>
      </w:r>
      <w:r w:rsidRPr="00073BF3">
        <w:rPr>
          <w:rFonts w:ascii="Liberation Serif" w:hAnsi="Liberation Serif" w:cs="Liberation Serif"/>
          <w:sz w:val="28"/>
          <w:szCs w:val="28"/>
        </w:rPr>
        <w:t>государственной охраны объектов культурного наследия Свердловской области (далее – Управление)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073BF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условия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конкурса при продаже наход</w:t>
      </w:r>
      <w:r>
        <w:rPr>
          <w:rFonts w:ascii="Liberation Serif" w:hAnsi="Liberation Serif" w:cs="Liberation Serif"/>
          <w:sz w:val="28"/>
          <w:szCs w:val="28"/>
        </w:rPr>
        <w:t>ящихся в муниципальной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собственности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Каменск-Уральский городской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округ Свердловской области </w:t>
      </w:r>
      <w:r w:rsidRPr="005969A6">
        <w:rPr>
          <w:rFonts w:ascii="Liberation Serif" w:hAnsi="Liberation Serif" w:cs="Liberation Serif"/>
          <w:sz w:val="28"/>
          <w:szCs w:val="28"/>
        </w:rPr>
        <w:t>объектов кул</w:t>
      </w:r>
      <w:r>
        <w:rPr>
          <w:rFonts w:ascii="Liberation Serif" w:hAnsi="Liberation Serif" w:cs="Liberation Serif"/>
          <w:sz w:val="28"/>
          <w:szCs w:val="28"/>
        </w:rPr>
        <w:t xml:space="preserve">ьтурного наследия подлежат обязательному согласованию с </w:t>
      </w:r>
      <w:r w:rsidRPr="005969A6">
        <w:rPr>
          <w:rFonts w:ascii="Liberation Serif" w:hAnsi="Liberation Serif" w:cs="Liberation Serif"/>
          <w:sz w:val="28"/>
          <w:szCs w:val="28"/>
        </w:rPr>
        <w:t>Управлением.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Условия конкурса по продаже </w:t>
      </w:r>
      <w:r>
        <w:rPr>
          <w:rFonts w:ascii="Liberation Serif" w:hAnsi="Liberation Serif" w:cs="Liberation Serif"/>
          <w:sz w:val="28"/>
          <w:szCs w:val="28"/>
        </w:rPr>
        <w:t>муниципальног</w:t>
      </w:r>
      <w:r w:rsidRPr="005969A6">
        <w:rPr>
          <w:rFonts w:ascii="Liberation Serif" w:hAnsi="Liberation Serif" w:cs="Liberation Serif"/>
          <w:sz w:val="28"/>
          <w:szCs w:val="28"/>
        </w:rPr>
        <w:t>о имущества, указанного в пункте 1 настоящего Положения, должны содержать: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1) экономическое обоснование условий конкурса;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5969A6">
        <w:rPr>
          <w:rFonts w:ascii="Liberation Serif" w:hAnsi="Liberation Serif" w:cs="Liberation Serif"/>
          <w:sz w:val="28"/>
          <w:szCs w:val="28"/>
        </w:rPr>
        <w:t>сроки исполнения условий конкурса (</w:t>
      </w:r>
      <w:r>
        <w:rPr>
          <w:rFonts w:ascii="Liberation Serif" w:hAnsi="Liberation Serif" w:cs="Liberation Serif"/>
          <w:sz w:val="28"/>
          <w:szCs w:val="28"/>
        </w:rPr>
        <w:t xml:space="preserve">при продаже акций (долей в </w:t>
      </w:r>
      <w:r w:rsidRPr="005969A6">
        <w:rPr>
          <w:rFonts w:ascii="Liberation Serif" w:hAnsi="Liberation Serif" w:cs="Liberation Serif"/>
          <w:sz w:val="28"/>
          <w:szCs w:val="28"/>
        </w:rPr>
        <w:t>уставном капитале)</w:t>
      </w:r>
      <w:r w:rsidRPr="005969A6">
        <w:rPr>
          <w:rFonts w:ascii="Liberation Serif" w:hAnsi="Liberation Serif" w:cs="Liberation Serif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срок исполнения условий конкурса не может превышать один год, при продаже объекта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или объектов газоснабжения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срок исполнения условий конкурса не должен превышать семь лет);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5969A6">
        <w:rPr>
          <w:rFonts w:ascii="Liberation Serif" w:hAnsi="Liberation Serif" w:cs="Liberation Serif"/>
          <w:sz w:val="28"/>
          <w:szCs w:val="28"/>
        </w:rPr>
        <w:t>порядок подтверждения победителем конкурса исполнения таких условий конкурса, в том числе перечень документов, которыми подтверждается исполнение таких условий.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Pr="005969A6">
        <w:rPr>
          <w:rFonts w:ascii="Liberation Serif" w:hAnsi="Liberation Serif" w:cs="Liberation Serif"/>
          <w:sz w:val="28"/>
          <w:szCs w:val="28"/>
        </w:rPr>
        <w:t>Условия конкурса</w:t>
      </w:r>
      <w:r>
        <w:rPr>
          <w:rFonts w:ascii="Liberation Serif" w:hAnsi="Liberation Serif" w:cs="Liberation Serif"/>
          <w:sz w:val="28"/>
          <w:szCs w:val="28"/>
        </w:rPr>
        <w:t xml:space="preserve"> предусматривают (в зависимости от вида приватизируемого имущества</w:t>
      </w:r>
      <w:r w:rsidRPr="00D338F0">
        <w:rPr>
          <w:rFonts w:ascii="Liberation Serif" w:hAnsi="Liberation Serif" w:cs="Liberation Serif"/>
          <w:sz w:val="28"/>
          <w:szCs w:val="28"/>
        </w:rPr>
        <w:t>):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5969A6">
        <w:rPr>
          <w:rFonts w:ascii="Liberation Serif" w:hAnsi="Liberation Serif" w:cs="Liberation Serif"/>
          <w:sz w:val="28"/>
          <w:szCs w:val="28"/>
        </w:rPr>
        <w:t>сохранение определенного числа рабочих мест;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5969A6">
        <w:rPr>
          <w:rFonts w:ascii="Liberation Serif" w:hAnsi="Liberation Serif" w:cs="Liberation Serif"/>
          <w:sz w:val="28"/>
          <w:szCs w:val="28"/>
        </w:rPr>
        <w:t>переподготовку и (или) повышение квалификации работников;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5969A6">
        <w:rPr>
          <w:rFonts w:ascii="Liberation Serif" w:hAnsi="Liberation Serif" w:cs="Liberation Serif"/>
          <w:sz w:val="28"/>
          <w:szCs w:val="28"/>
        </w:rPr>
        <w:t>ограничение изменения назначения отдельных объектов, используемых для осуществления научной и (или) научно-технической деятельности, социально-культурного, коммунально-бытового или транспортного обслуживания населения, и (или) прекращение использования указанных объектов;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Pr="005969A6">
        <w:rPr>
          <w:rFonts w:ascii="Liberation Serif" w:hAnsi="Liberation Serif" w:cs="Liberation Serif"/>
          <w:sz w:val="28"/>
          <w:szCs w:val="28"/>
        </w:rPr>
        <w:t>проведение ремонтных и иных работ в отношении объектов социально-культурного и коммунально-бытового назначения;</w:t>
      </w:r>
    </w:p>
    <w:p w:rsidR="00BF5B4D" w:rsidRPr="00432ECA" w:rsidRDefault="00BF5B4D" w:rsidP="00BF5B4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32ECA">
        <w:rPr>
          <w:rFonts w:ascii="Liberation Serif" w:hAnsi="Liberation Serif" w:cs="Liberation Serif"/>
          <w:sz w:val="28"/>
          <w:szCs w:val="28"/>
        </w:rPr>
        <w:t>5) обязательство покупателя обеспечить разработку в определенный срок проектной документации на проведение работ по сохранению объекта культурного наследия, включая прове</w:t>
      </w:r>
      <w:r>
        <w:rPr>
          <w:rFonts w:ascii="Liberation Serif" w:hAnsi="Liberation Serif" w:cs="Liberation Serif"/>
          <w:sz w:val="28"/>
          <w:szCs w:val="28"/>
        </w:rPr>
        <w:t xml:space="preserve">дение работ по его реставрации </w:t>
      </w:r>
      <w:r w:rsidRPr="00432ECA">
        <w:rPr>
          <w:rFonts w:ascii="Liberation Serif" w:hAnsi="Liberation Serif" w:cs="Liberation Serif"/>
          <w:sz w:val="28"/>
          <w:szCs w:val="28"/>
        </w:rPr>
        <w:t>(для объектов культурного наследия)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Pr="00D338F0">
        <w:rPr>
          <w:rFonts w:ascii="Liberation Serif" w:hAnsi="Liberation Serif" w:cs="Liberation Serif"/>
          <w:sz w:val="28"/>
          <w:szCs w:val="28"/>
        </w:rPr>
        <w:t>проведение работ по сохранени</w:t>
      </w:r>
      <w:r>
        <w:rPr>
          <w:rFonts w:ascii="Liberation Serif" w:hAnsi="Liberation Serif" w:cs="Liberation Serif"/>
          <w:sz w:val="28"/>
          <w:szCs w:val="28"/>
        </w:rPr>
        <w:t xml:space="preserve">ю объекта культурного наследия </w:t>
      </w:r>
      <w:r w:rsidRPr="00D338F0">
        <w:rPr>
          <w:rFonts w:ascii="Liberation Serif" w:hAnsi="Liberation Serif" w:cs="Liberation Serif"/>
          <w:sz w:val="28"/>
          <w:szCs w:val="28"/>
        </w:rPr>
        <w:t>в соответствии с охранным обязательством, предусмотренным статьей 47.6 Федерально</w:t>
      </w:r>
      <w:r>
        <w:rPr>
          <w:rFonts w:ascii="Liberation Serif" w:hAnsi="Liberation Serif" w:cs="Liberation Serif"/>
          <w:sz w:val="28"/>
          <w:szCs w:val="28"/>
        </w:rPr>
        <w:t>го закона от 25 июня 2002 года № 73-ФЗ «</w:t>
      </w:r>
      <w:r w:rsidRPr="00D338F0">
        <w:rPr>
          <w:rFonts w:ascii="Liberation Serif" w:hAnsi="Liberation Serif" w:cs="Liberation Serif"/>
          <w:sz w:val="28"/>
          <w:szCs w:val="28"/>
        </w:rPr>
        <w:t>Об объектах культурно</w:t>
      </w:r>
      <w:r>
        <w:rPr>
          <w:rFonts w:ascii="Liberation Serif" w:hAnsi="Liberation Serif" w:cs="Liberation Serif"/>
          <w:sz w:val="28"/>
          <w:szCs w:val="28"/>
        </w:rPr>
        <w:t xml:space="preserve">го наследия (памятниках истории </w:t>
      </w:r>
      <w:r w:rsidRPr="00D338F0">
        <w:rPr>
          <w:rFonts w:ascii="Liberation Serif" w:hAnsi="Liberation Serif" w:cs="Liberation Serif"/>
          <w:sz w:val="28"/>
          <w:szCs w:val="28"/>
        </w:rPr>
        <w:t>и культур</w:t>
      </w:r>
      <w:r>
        <w:rPr>
          <w:rFonts w:ascii="Liberation Serif" w:hAnsi="Liberation Serif" w:cs="Liberation Serif"/>
          <w:sz w:val="28"/>
          <w:szCs w:val="28"/>
        </w:rPr>
        <w:t xml:space="preserve">ы) народов Российской Федерации», </w:t>
      </w:r>
      <w:r w:rsidRPr="00D338F0">
        <w:rPr>
          <w:rFonts w:ascii="Liberation Serif" w:hAnsi="Liberation Serif" w:cs="Liberation Serif"/>
          <w:sz w:val="28"/>
          <w:szCs w:val="28"/>
        </w:rPr>
        <w:t xml:space="preserve">а при отсутствии данного охранного обязательства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D338F0">
        <w:rPr>
          <w:rFonts w:ascii="Liberation Serif" w:hAnsi="Liberation Serif" w:cs="Liberation Serif"/>
          <w:sz w:val="28"/>
          <w:szCs w:val="28"/>
        </w:rPr>
        <w:t xml:space="preserve"> с иным охранным документом, предусмотренным пунктом </w:t>
      </w:r>
      <w:r>
        <w:rPr>
          <w:rFonts w:ascii="Liberation Serif" w:hAnsi="Liberation Serif" w:cs="Liberation Serif"/>
          <w:sz w:val="28"/>
          <w:szCs w:val="28"/>
        </w:rPr>
        <w:t>8 статьи 48 Федерального закона от 25 июня 2002 года № 73-ФЗ «</w:t>
      </w:r>
      <w:r w:rsidRPr="00D338F0">
        <w:rPr>
          <w:rFonts w:ascii="Liberation Serif" w:hAnsi="Liberation Serif" w:cs="Liberation Serif"/>
          <w:sz w:val="28"/>
          <w:szCs w:val="28"/>
        </w:rPr>
        <w:t>Об объектах культурного наследия (памятниках истории и культур</w:t>
      </w:r>
      <w:r>
        <w:rPr>
          <w:rFonts w:ascii="Liberation Serif" w:hAnsi="Liberation Serif" w:cs="Liberation Serif"/>
          <w:sz w:val="28"/>
          <w:szCs w:val="28"/>
        </w:rPr>
        <w:t>ы) народов Российской Федерации» (для объектов культурного наследия).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 Особенности условий конкурса в отношении объектов газоснабжения.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6.1.1. Помимо условий, предусмотренных пунктом 6 настоящего Положения, условия конкурса в отношении объектов газоснабжения должны содержать эксплуатационные обязательства, предусмотренные пунктом 4 статьи 30.5 Федерального закона от 21</w:t>
      </w:r>
      <w:r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Pr="00F70923">
        <w:rPr>
          <w:rFonts w:ascii="Liberation Serif" w:hAnsi="Liberation Serif" w:cs="Liberation Serif"/>
          <w:sz w:val="28"/>
          <w:szCs w:val="28"/>
        </w:rPr>
        <w:t>2001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 № 178-ФЗ</w:t>
      </w:r>
      <w:r>
        <w:rPr>
          <w:rFonts w:ascii="Liberation Serif" w:hAnsi="Liberation Serif" w:cs="Liberation Serif"/>
          <w:sz w:val="28"/>
          <w:szCs w:val="28"/>
        </w:rPr>
        <w:t xml:space="preserve"> «О приватизации государственного и муниципального имущества»</w:t>
      </w:r>
      <w:r w:rsidRPr="00F70923">
        <w:rPr>
          <w:rFonts w:ascii="Liberation Serif" w:hAnsi="Liberation Serif" w:cs="Liberation Serif"/>
          <w:sz w:val="28"/>
          <w:szCs w:val="28"/>
        </w:rPr>
        <w:t>, и включать в себя: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Обязанность покупателя по использованию объектов газоснабжения в целях оказания услуг по транспортировке и подаче газа потребителям, </w:t>
      </w:r>
      <w:r w:rsidRPr="00F70923">
        <w:rPr>
          <w:rFonts w:ascii="Liberation Serif" w:hAnsi="Liberation Serif" w:cs="Liberation Serif"/>
          <w:sz w:val="28"/>
          <w:szCs w:val="28"/>
        </w:rPr>
        <w:lastRenderedPageBreak/>
        <w:t>технологическому присоединению газоиспользующего оборудования и объектов капитального строительства к газораспределительным сетям, их реконструкции,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Федерации.</w:t>
      </w:r>
    </w:p>
    <w:p w:rsidR="00BF5B4D" w:rsidRPr="00F7092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F70923">
        <w:rPr>
          <w:rFonts w:ascii="Liberation Serif" w:hAnsi="Liberation Serif" w:cs="Liberation Serif"/>
          <w:sz w:val="28"/>
          <w:szCs w:val="28"/>
        </w:rPr>
        <w:t>Принцип целостности и единства объектов газоснабжения, недопущение их разделения (дробления).</w:t>
      </w:r>
    </w:p>
    <w:p w:rsidR="00BF5B4D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6.1.2. Участниками конкурса на право приобретения объектов газоснабжения могут быть только лица, являющиеся газораспределительными организациями.</w:t>
      </w:r>
    </w:p>
    <w:p w:rsidR="00BF5B4D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6.1.3. Контроль за исполнением эксплуатационных обязательств в отношении объектов газоснабжения осуществляется Комиссией в соответствии с настоящим Положением.</w:t>
      </w:r>
    </w:p>
    <w:p w:rsidR="00BF5B4D" w:rsidRPr="00F70923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 xml:space="preserve">6.1.4. </w:t>
      </w:r>
      <w:r w:rsidRPr="00824CCC">
        <w:rPr>
          <w:rFonts w:ascii="Liberation Serif" w:hAnsi="Liberation Serif" w:cs="Liberation Serif"/>
          <w:sz w:val="28"/>
          <w:szCs w:val="28"/>
        </w:rPr>
        <w:t>Договор купли-продажи объекта газоснабжения в качестве существенного условия должен содержать право Комитета на расторжение договора в судебном порядке в случае существенного нарушения покупателем эксплуатационных обязательств</w:t>
      </w:r>
      <w:r w:rsidRPr="00F70923">
        <w:rPr>
          <w:rFonts w:ascii="Liberation Serif" w:hAnsi="Liberation Serif" w:cs="Liberation Serif"/>
          <w:sz w:val="28"/>
          <w:szCs w:val="28"/>
        </w:rPr>
        <w:t>, под которым понимается неиспользование объектов газоснабжения в целях, указанных в подпункте 1 пункта 6.1.1 настоящего Положения.</w:t>
      </w:r>
    </w:p>
    <w:p w:rsidR="00BF5B4D" w:rsidRPr="009366D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 w:rsidRPr="009366D3">
        <w:rPr>
          <w:rFonts w:ascii="Liberation Serif" w:hAnsi="Liberation Serif" w:cs="Liberation Serif"/>
          <w:sz w:val="28"/>
          <w:szCs w:val="28"/>
        </w:rPr>
        <w:t>В течение 60 календарных дней со дня утверждения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муниципальной программы управления муниципальной собственностью Каменск-Уральского городского округа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 приватизации муниципального имущества </w:t>
      </w:r>
      <w:r w:rsidRPr="009366D3">
        <w:rPr>
          <w:rFonts w:ascii="Liberation Serif" w:hAnsi="Liberation Serif" w:cs="Liberation Serif"/>
          <w:sz w:val="28"/>
          <w:szCs w:val="28"/>
        </w:rPr>
        <w:t>на период, соответствующий сроку, на который составляется и утверждается проект бюджета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9366D3">
        <w:rPr>
          <w:rFonts w:ascii="Liberation Serif" w:hAnsi="Liberation Serif" w:cs="Liberation Serif"/>
          <w:sz w:val="28"/>
          <w:szCs w:val="28"/>
        </w:rPr>
        <w:t>, или внесения в нее изменений, предусматривающих мероприятия по продаже объекта культурного наследия на конк</w:t>
      </w:r>
      <w:r>
        <w:rPr>
          <w:rFonts w:ascii="Liberation Serif" w:hAnsi="Liberation Serif" w:cs="Liberation Serif"/>
          <w:sz w:val="28"/>
          <w:szCs w:val="28"/>
        </w:rPr>
        <w:t>урсе, Управление по письменному запросу, направляет в Комитет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 охранное обязательство, предусмотренно</w:t>
      </w:r>
      <w:r>
        <w:rPr>
          <w:rFonts w:ascii="Liberation Serif" w:hAnsi="Liberation Serif" w:cs="Liberation Serif"/>
          <w:sz w:val="28"/>
          <w:szCs w:val="28"/>
        </w:rPr>
        <w:t xml:space="preserve">е 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статьей 47.6 Федерального закона от 25 июня 2002 года № 73-ФЗ «Об объектах культурного наследия (памятниках истории и культуры) народов Российской Федерации», а при отсутствии данного охранного обязательства – иной охранный документ, предусмотренный пунктом </w:t>
      </w:r>
      <w:r>
        <w:rPr>
          <w:rFonts w:ascii="Liberation Serif" w:hAnsi="Liberation Serif" w:cs="Liberation Serif"/>
          <w:sz w:val="28"/>
          <w:szCs w:val="28"/>
        </w:rPr>
        <w:t>8 статьи 48 Федерального закона о</w:t>
      </w:r>
      <w:r w:rsidRPr="009366D3">
        <w:rPr>
          <w:rFonts w:ascii="Liberation Serif" w:hAnsi="Liberation Serif" w:cs="Liberation Serif"/>
          <w:sz w:val="28"/>
          <w:szCs w:val="28"/>
        </w:rPr>
        <w:t>т 25 июня 2002 года № 73-ФЗ «Об объектах культурного наследия (памятниках истории и культуры) народов Российской Федерации».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66D3">
        <w:rPr>
          <w:rFonts w:ascii="Liberation Serif" w:hAnsi="Liberation Serif" w:cs="Liberation Serif"/>
          <w:sz w:val="28"/>
          <w:szCs w:val="28"/>
        </w:rPr>
        <w:t>В отношении объекта культурного наследия, состояние которого признается неудовлетворительным в соо</w:t>
      </w:r>
      <w:r>
        <w:rPr>
          <w:rFonts w:ascii="Liberation Serif" w:hAnsi="Liberation Serif" w:cs="Liberation Serif"/>
          <w:sz w:val="28"/>
          <w:szCs w:val="28"/>
        </w:rPr>
        <w:t xml:space="preserve">тветствии с Федеральным законом 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от 25 июня 2002 года № 73-ФЗ «Об объектах культурного наследия (памятниках истории и культуры) народов Российской Федерации» и который приватизируется путем продажи на конкурсе, Управление дополнительно представляет в </w:t>
      </w:r>
      <w:r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9366D3">
        <w:rPr>
          <w:rFonts w:ascii="Liberation Serif" w:hAnsi="Liberation Serif" w:cs="Liberation Serif"/>
          <w:sz w:val="28"/>
          <w:szCs w:val="28"/>
        </w:rPr>
        <w:t>согласованную в порядке, установленном Федеральным законом от 25 июня 2002 года № 73-ФЗ «Об объектах культурного наследия (памятниках истории и культуры) народов Российской Фед</w:t>
      </w:r>
      <w:r>
        <w:rPr>
          <w:rFonts w:ascii="Liberation Serif" w:hAnsi="Liberation Serif" w:cs="Liberation Serif"/>
          <w:sz w:val="28"/>
          <w:szCs w:val="28"/>
        </w:rPr>
        <w:t xml:space="preserve">ерации», проектную документацию </w:t>
      </w:r>
      <w:r w:rsidRPr="009366D3">
        <w:rPr>
          <w:rFonts w:ascii="Liberation Serif" w:hAnsi="Liberation Serif" w:cs="Liberation Serif"/>
          <w:sz w:val="28"/>
          <w:szCs w:val="28"/>
        </w:rPr>
        <w:t>по сохранению объекта культурного наследия (стадия – эскизный проект реставрации), которая включается в состав конкурсной документации, и приказ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о признании объекта культурного наследия находящимся в </w:t>
      </w:r>
      <w:r w:rsidRPr="009366D3">
        <w:rPr>
          <w:rFonts w:ascii="Liberation Serif" w:hAnsi="Liberation Serif" w:cs="Liberation Serif"/>
          <w:sz w:val="28"/>
          <w:szCs w:val="28"/>
        </w:rPr>
        <w:lastRenderedPageBreak/>
        <w:t>неудовлетворительном состоянии.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8. </w:t>
      </w:r>
      <w:r w:rsidRPr="005969A6">
        <w:rPr>
          <w:rFonts w:ascii="Liberation Serif" w:hAnsi="Liberation Serif" w:cs="Liberation Serif"/>
          <w:sz w:val="28"/>
          <w:szCs w:val="28"/>
        </w:rPr>
        <w:t>Условия конкурса утверждаются реш</w:t>
      </w:r>
      <w:r>
        <w:rPr>
          <w:rFonts w:ascii="Liberation Serif" w:hAnsi="Liberation Serif" w:cs="Liberation Serif"/>
          <w:sz w:val="28"/>
          <w:szCs w:val="28"/>
        </w:rPr>
        <w:t>ением об условиях приватизации муниципального имущества муниципального образования Каменск-Уральский городской округ Свердловской области, принимаемым Комитетом.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</w:t>
      </w:r>
      <w:r w:rsidRPr="00824CCC">
        <w:rPr>
          <w:rFonts w:ascii="Liberation Serif" w:hAnsi="Liberation Serif" w:cs="Liberation Serif"/>
          <w:sz w:val="28"/>
          <w:szCs w:val="28"/>
        </w:rPr>
        <w:t xml:space="preserve">Контроль за исполнением условий конкурса осуществляет Комиссия по контролю за исполнением условий конкурса (далее – Комиссия). </w:t>
      </w:r>
    </w:p>
    <w:p w:rsidR="00BF5B4D" w:rsidRPr="00824CCC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4CCC">
        <w:rPr>
          <w:rFonts w:ascii="Liberation Serif" w:hAnsi="Liberation Serif" w:cs="Liberation Serif"/>
          <w:sz w:val="28"/>
          <w:szCs w:val="28"/>
        </w:rPr>
        <w:t>Состав Комиссии, а также положение о порядке ее работы утверждаются приказом Комитета. В состав Комиссии включаются сотрудники Комитета, представители Управления (при продаже объектов культурного наследия), представители органа местного самоуправления Каменск-Уральского городского округа, представившего предложения по формированию условий конкурса (при продаже акций (долей в уставных капиталах)), а также представители уполномоченного органа в сфере жилищно-коммунального хозяйства и энергетики (при продаже объектов газоснабжения).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10. </w:t>
      </w:r>
      <w:r w:rsidRPr="005969A6">
        <w:rPr>
          <w:rFonts w:ascii="Liberation Serif" w:hAnsi="Liberation Serif" w:cs="Liberation Serif"/>
          <w:sz w:val="28"/>
          <w:szCs w:val="28"/>
        </w:rPr>
        <w:t>Для обеспечения контроля за исполнением условий конкурса Комиссия проводи</w:t>
      </w:r>
      <w:r>
        <w:rPr>
          <w:rFonts w:ascii="Liberation Serif" w:hAnsi="Liberation Serif" w:cs="Liberation Serif"/>
          <w:sz w:val="28"/>
          <w:szCs w:val="28"/>
        </w:rPr>
        <w:t xml:space="preserve">т не чаще одного раза в квартал, но не реже одного раза в год, </w:t>
      </w:r>
      <w:r w:rsidRPr="005969A6">
        <w:rPr>
          <w:rFonts w:ascii="Liberation Serif" w:hAnsi="Liberation Serif" w:cs="Liberation Serif"/>
          <w:sz w:val="28"/>
          <w:szCs w:val="28"/>
        </w:rPr>
        <w:t>проверки документов, представляемых победителем конкурса в подтверждение исполнения условий конкурса, а также проверки фактичес</w:t>
      </w:r>
      <w:r>
        <w:rPr>
          <w:rFonts w:ascii="Liberation Serif" w:hAnsi="Liberation Serif" w:cs="Liberation Serif"/>
          <w:sz w:val="28"/>
          <w:szCs w:val="28"/>
        </w:rPr>
        <w:t xml:space="preserve">кого исполнения условий конкурса </w:t>
      </w:r>
      <w:r w:rsidRPr="00E562C3">
        <w:rPr>
          <w:rFonts w:ascii="Liberation Serif" w:hAnsi="Liberation Serif" w:cs="Liberation Serif"/>
          <w:sz w:val="28"/>
          <w:szCs w:val="28"/>
        </w:rPr>
        <w:t>в месте расположения проверяемых объектов</w:t>
      </w:r>
      <w:r w:rsidRPr="005969A6"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 Промежуточный отчет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об исполнении условий конкурса </w:t>
      </w:r>
      <w:r>
        <w:rPr>
          <w:rFonts w:ascii="Liberation Serif" w:hAnsi="Liberation Serif" w:cs="Liberation Serif"/>
          <w:sz w:val="28"/>
          <w:szCs w:val="28"/>
        </w:rPr>
        <w:t>направляе</w:t>
      </w:r>
      <w:r w:rsidRPr="005969A6">
        <w:rPr>
          <w:rFonts w:ascii="Liberation Serif" w:hAnsi="Liberation Serif" w:cs="Liberation Serif"/>
          <w:sz w:val="28"/>
          <w:szCs w:val="28"/>
        </w:rPr>
        <w:t>тся</w:t>
      </w:r>
      <w:r w:rsidRPr="005969A6">
        <w:rPr>
          <w:rFonts w:ascii="Liberation Serif" w:hAnsi="Liberation Serif" w:cs="Liberation Serif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победителем конкурса в </w:t>
      </w:r>
      <w:r>
        <w:rPr>
          <w:rFonts w:ascii="Liberation Serif" w:hAnsi="Liberation Serif" w:cs="Liberation Serif"/>
          <w:sz w:val="28"/>
          <w:szCs w:val="28"/>
        </w:rPr>
        <w:t>Комитет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до 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5969A6">
        <w:rPr>
          <w:rFonts w:ascii="Liberation Serif" w:hAnsi="Liberation Serif" w:cs="Liberation Serif"/>
          <w:sz w:val="28"/>
          <w:szCs w:val="28"/>
        </w:rPr>
        <w:t>5 числа месяца, следующего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за отчетным периодом.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12. Комиссия проводит проверку </w:t>
      </w:r>
      <w:r w:rsidRPr="007B539B">
        <w:rPr>
          <w:rFonts w:ascii="Liberation Serif" w:hAnsi="Liberation Serif" w:cs="Liberation Serif"/>
          <w:sz w:val="28"/>
          <w:szCs w:val="28"/>
        </w:rPr>
        <w:t xml:space="preserve">исполнения условий конкурса </w:t>
      </w:r>
      <w:r>
        <w:rPr>
          <w:rFonts w:ascii="Liberation Serif" w:hAnsi="Liberation Serif" w:cs="Liberation Serif"/>
          <w:sz w:val="28"/>
          <w:szCs w:val="28"/>
        </w:rPr>
        <w:t xml:space="preserve">на основании промежуточного отчета в течение 30 календарных дней </w:t>
      </w:r>
      <w:r w:rsidRPr="007B539B">
        <w:rPr>
          <w:rFonts w:ascii="Liberation Serif" w:hAnsi="Liberation Serif" w:cs="Liberation Serif"/>
          <w:sz w:val="28"/>
          <w:szCs w:val="28"/>
        </w:rPr>
        <w:t>со дня его получения</w:t>
      </w:r>
      <w:r w:rsidRPr="007B539B">
        <w:t xml:space="preserve"> </w:t>
      </w:r>
      <w:r w:rsidRPr="007B539B">
        <w:rPr>
          <w:rFonts w:ascii="Liberation Serif" w:hAnsi="Liberation Serif" w:cs="Liberation Serif"/>
          <w:sz w:val="28"/>
          <w:szCs w:val="28"/>
        </w:rPr>
        <w:t>и по итогам проведения проверки составляет</w:t>
      </w:r>
      <w:r>
        <w:rPr>
          <w:rFonts w:ascii="Liberation Serif" w:hAnsi="Liberation Serif" w:cs="Liberation Serif"/>
          <w:sz w:val="28"/>
          <w:szCs w:val="28"/>
        </w:rPr>
        <w:t xml:space="preserve"> протокол</w:t>
      </w:r>
      <w:r w:rsidRPr="007B539B"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3770">
        <w:rPr>
          <w:rFonts w:ascii="Liberation Serif" w:hAnsi="Liberation Serif" w:cs="Liberation Serif"/>
          <w:sz w:val="28"/>
          <w:szCs w:val="28"/>
        </w:rPr>
        <w:t>В случае наличия нарушений исполнения условий конкурса Комиссия не позднее 5 рабочих дней с даты про</w:t>
      </w:r>
      <w:r>
        <w:rPr>
          <w:rFonts w:ascii="Liberation Serif" w:hAnsi="Liberation Serif" w:cs="Liberation Serif"/>
          <w:sz w:val="28"/>
          <w:szCs w:val="28"/>
        </w:rPr>
        <w:t xml:space="preserve">ведения проверки в соответствии </w:t>
      </w:r>
      <w:r w:rsidRPr="00F73770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 xml:space="preserve"> частью первой настоящего пункта 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уведомляет </w:t>
      </w:r>
      <w:r>
        <w:rPr>
          <w:rFonts w:ascii="Liberation Serif" w:hAnsi="Liberation Serif" w:cs="Liberation Serif"/>
          <w:sz w:val="28"/>
          <w:szCs w:val="28"/>
        </w:rPr>
        <w:t>Комитет, который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 принимает предусмотренные законод</w:t>
      </w:r>
      <w:r>
        <w:rPr>
          <w:rFonts w:ascii="Liberation Serif" w:hAnsi="Liberation Serif" w:cs="Liberation Serif"/>
          <w:sz w:val="28"/>
          <w:szCs w:val="28"/>
        </w:rPr>
        <w:t xml:space="preserve">ательством Российской Федерации 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и договором купли-продажи </w:t>
      </w:r>
      <w:r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 имущества меры воздействия, направленные на устранение нарушений и обеспечение исполнения условий конкурса.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13. </w:t>
      </w:r>
      <w:r w:rsidRPr="005969A6">
        <w:rPr>
          <w:rFonts w:ascii="Liberation Serif" w:hAnsi="Liberation Serif" w:cs="Liberation Serif"/>
          <w:sz w:val="28"/>
          <w:szCs w:val="28"/>
        </w:rPr>
        <w:t>Не позднее</w:t>
      </w:r>
      <w:r>
        <w:rPr>
          <w:rFonts w:ascii="Liberation Serif" w:hAnsi="Liberation Serif" w:cs="Liberation Serif"/>
          <w:sz w:val="28"/>
          <w:szCs w:val="28"/>
        </w:rPr>
        <w:t xml:space="preserve"> 10 рабочих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дней с даты истечения срока исполнения условий конкурса победитель конкурса направляет в </w:t>
      </w:r>
      <w:r>
        <w:rPr>
          <w:rFonts w:ascii="Liberation Serif" w:hAnsi="Liberation Serif" w:cs="Liberation Serif"/>
          <w:sz w:val="28"/>
          <w:szCs w:val="28"/>
        </w:rPr>
        <w:t>Комитет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сводный (итоговый) отчет об исполнении им условий конкурса в целом с приложением подтверждающих документов (далее – Отчет).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14. Комиссия проводит проверку </w:t>
      </w:r>
      <w:r w:rsidRPr="000B4E2A">
        <w:rPr>
          <w:rFonts w:ascii="Liberation Serif" w:hAnsi="Liberation Serif" w:cs="Liberation Serif"/>
          <w:sz w:val="28"/>
          <w:szCs w:val="28"/>
        </w:rPr>
        <w:t xml:space="preserve">исполнения условий конкурса в целом </w:t>
      </w:r>
      <w:r>
        <w:rPr>
          <w:rFonts w:ascii="Liberation Serif" w:hAnsi="Liberation Serif" w:cs="Liberation Serif"/>
          <w:sz w:val="28"/>
          <w:szCs w:val="28"/>
        </w:rPr>
        <w:t>на основании О</w:t>
      </w:r>
      <w:r w:rsidRPr="000B4E2A">
        <w:rPr>
          <w:rFonts w:ascii="Liberation Serif" w:hAnsi="Liberation Serif" w:cs="Liberation Serif"/>
          <w:sz w:val="28"/>
          <w:szCs w:val="28"/>
        </w:rPr>
        <w:t>тчета в течение дв</w:t>
      </w:r>
      <w:r>
        <w:rPr>
          <w:rFonts w:ascii="Liberation Serif" w:hAnsi="Liberation Serif" w:cs="Liberation Serif"/>
          <w:sz w:val="28"/>
          <w:szCs w:val="28"/>
        </w:rPr>
        <w:t xml:space="preserve">ух месяцев со дня его получения Комитетом </w:t>
      </w:r>
      <w:r w:rsidRPr="000B4E2A">
        <w:rPr>
          <w:rFonts w:ascii="Liberation Serif" w:hAnsi="Liberation Serif" w:cs="Liberation Serif"/>
          <w:sz w:val="28"/>
          <w:szCs w:val="28"/>
        </w:rPr>
        <w:t>и по итогам проведения проверки состав</w:t>
      </w:r>
      <w:r>
        <w:rPr>
          <w:rFonts w:ascii="Liberation Serif" w:hAnsi="Liberation Serif" w:cs="Liberation Serif"/>
          <w:sz w:val="28"/>
          <w:szCs w:val="28"/>
        </w:rPr>
        <w:t>ляет в трех экземплярах итоговый акт об ис</w:t>
      </w:r>
      <w:r w:rsidRPr="000B4E2A">
        <w:rPr>
          <w:rFonts w:ascii="Liberation Serif" w:hAnsi="Liberation Serif" w:cs="Liberation Serif"/>
          <w:sz w:val="28"/>
          <w:szCs w:val="28"/>
        </w:rPr>
        <w:t>полнении</w:t>
      </w:r>
      <w:r>
        <w:rPr>
          <w:rFonts w:ascii="Liberation Serif" w:hAnsi="Liberation Serif" w:cs="Liberation Serif"/>
          <w:sz w:val="28"/>
          <w:szCs w:val="28"/>
        </w:rPr>
        <w:t xml:space="preserve"> или о неисполнении</w:t>
      </w:r>
      <w:r w:rsidRPr="000B4E2A">
        <w:rPr>
          <w:rFonts w:ascii="Liberation Serif" w:hAnsi="Liberation Serif" w:cs="Liberation Serif"/>
          <w:sz w:val="28"/>
          <w:szCs w:val="28"/>
        </w:rPr>
        <w:t xml:space="preserve"> победи</w:t>
      </w:r>
      <w:r>
        <w:rPr>
          <w:rFonts w:ascii="Liberation Serif" w:hAnsi="Liberation Serif" w:cs="Liberation Serif"/>
          <w:sz w:val="28"/>
          <w:szCs w:val="28"/>
        </w:rPr>
        <w:t>телем конкурса условий конкурса (далее – Итоговый а</w:t>
      </w:r>
      <w:r w:rsidRPr="000B4E2A">
        <w:rPr>
          <w:rFonts w:ascii="Liberation Serif" w:hAnsi="Liberation Serif" w:cs="Liberation Serif"/>
          <w:sz w:val="28"/>
          <w:szCs w:val="28"/>
        </w:rPr>
        <w:t>кт).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15. </w:t>
      </w:r>
      <w:r w:rsidRPr="00B46377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Итоговом а</w:t>
      </w:r>
      <w:r w:rsidRPr="00B46377">
        <w:rPr>
          <w:rFonts w:ascii="Liberation Serif" w:hAnsi="Liberation Serif" w:cs="Liberation Serif"/>
          <w:sz w:val="28"/>
          <w:szCs w:val="28"/>
        </w:rPr>
        <w:t xml:space="preserve">кте указываются дата и место его составления, данные о составе Комиссии, перечень обязательств победителя конкурса по заключенному договору купли-продажи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B46377">
        <w:rPr>
          <w:rFonts w:ascii="Liberation Serif" w:hAnsi="Liberation Serif" w:cs="Liberation Serif"/>
          <w:sz w:val="28"/>
          <w:szCs w:val="28"/>
        </w:rPr>
        <w:t>и сведения о документах, подтверждающих исполнение или неисполнение победителем конкурса условий конкурса.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lastRenderedPageBreak/>
        <w:t>1</w:t>
      </w: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Pr="005969A6">
        <w:rPr>
          <w:rFonts w:ascii="Liberation Serif" w:hAnsi="Liberation Serif" w:cs="Liberation Serif"/>
          <w:sz w:val="28"/>
          <w:szCs w:val="28"/>
        </w:rPr>
        <w:t>В течение 14 календарных дней с даты</w:t>
      </w:r>
      <w:r>
        <w:rPr>
          <w:rFonts w:ascii="Liberation Serif" w:hAnsi="Liberation Serif" w:cs="Liberation Serif"/>
          <w:sz w:val="28"/>
          <w:szCs w:val="28"/>
        </w:rPr>
        <w:t xml:space="preserve"> подписания Итоговый а</w:t>
      </w:r>
      <w:r w:rsidRPr="005969A6">
        <w:rPr>
          <w:rFonts w:ascii="Liberation Serif" w:hAnsi="Liberation Serif" w:cs="Liberation Serif"/>
          <w:sz w:val="28"/>
          <w:szCs w:val="28"/>
        </w:rPr>
        <w:t>кт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утверждается приказом </w:t>
      </w:r>
      <w:r>
        <w:rPr>
          <w:rFonts w:ascii="Liberation Serif" w:hAnsi="Liberation Serif" w:cs="Liberation Serif"/>
          <w:sz w:val="28"/>
          <w:szCs w:val="28"/>
        </w:rPr>
        <w:t>Комитета.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17.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Утверждение </w:t>
      </w:r>
      <w:r>
        <w:rPr>
          <w:rFonts w:ascii="Liberation Serif" w:hAnsi="Liberation Serif" w:cs="Liberation Serif"/>
          <w:sz w:val="28"/>
          <w:szCs w:val="28"/>
        </w:rPr>
        <w:t>Итогового а</w:t>
      </w:r>
      <w:r w:rsidRPr="005969A6">
        <w:rPr>
          <w:rFonts w:ascii="Liberation Serif" w:hAnsi="Liberation Serif" w:cs="Liberation Serif"/>
          <w:sz w:val="28"/>
          <w:szCs w:val="28"/>
        </w:rPr>
        <w:t>кта, содержащего вывод Комиссии о признании исполнения победителем конкурса условий конкурса, является подтверждением исполнения победителем конкурса своих обязательств п</w:t>
      </w:r>
      <w:r>
        <w:rPr>
          <w:rFonts w:ascii="Liberation Serif" w:hAnsi="Liberation Serif" w:cs="Liberation Serif"/>
          <w:sz w:val="28"/>
          <w:szCs w:val="28"/>
        </w:rPr>
        <w:t xml:space="preserve">о исполнению условий конкурса в </w:t>
      </w:r>
      <w:r w:rsidRPr="005969A6">
        <w:rPr>
          <w:rFonts w:ascii="Liberation Serif" w:hAnsi="Liberation Serif" w:cs="Liberation Serif"/>
          <w:sz w:val="28"/>
          <w:szCs w:val="28"/>
        </w:rPr>
        <w:t>полном объеме.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 xml:space="preserve">Утверждение </w:t>
      </w:r>
      <w:r>
        <w:rPr>
          <w:rFonts w:ascii="Liberation Serif" w:hAnsi="Liberation Serif" w:cs="Liberation Serif"/>
          <w:sz w:val="28"/>
          <w:szCs w:val="28"/>
        </w:rPr>
        <w:t>Итогового а</w:t>
      </w:r>
      <w:r w:rsidRPr="005969A6">
        <w:rPr>
          <w:rFonts w:ascii="Liberation Serif" w:hAnsi="Liberation Serif" w:cs="Liberation Serif"/>
          <w:sz w:val="28"/>
          <w:szCs w:val="28"/>
        </w:rPr>
        <w:t>кта, содержащего вывод Комиссии о неисполнении победителем конкурса условий конкурса</w:t>
      </w:r>
      <w:r>
        <w:rPr>
          <w:rFonts w:ascii="Liberation Serif" w:hAnsi="Liberation Serif" w:cs="Liberation Serif"/>
          <w:sz w:val="28"/>
          <w:szCs w:val="28"/>
        </w:rPr>
        <w:t xml:space="preserve"> или о ненадлежащем исполнении условий конкурса, в том числе нарушении</w:t>
      </w:r>
      <w:r w:rsidRPr="00F714FA">
        <w:rPr>
          <w:rFonts w:ascii="Liberation Serif" w:hAnsi="Liberation Serif" w:cs="Liberation Serif"/>
          <w:sz w:val="28"/>
          <w:szCs w:val="28"/>
        </w:rPr>
        <w:t xml:space="preserve"> промежуточных или окончательных сроков исполнения таких условий и объема их исполнения</w:t>
      </w:r>
      <w:r w:rsidRPr="005969A6">
        <w:rPr>
          <w:rFonts w:ascii="Liberation Serif" w:hAnsi="Liberation Serif" w:cs="Liberation Serif"/>
          <w:sz w:val="28"/>
          <w:szCs w:val="28"/>
        </w:rPr>
        <w:t>, явля</w:t>
      </w:r>
      <w:r>
        <w:rPr>
          <w:rFonts w:ascii="Liberation Serif" w:hAnsi="Liberation Serif" w:cs="Liberation Serif"/>
          <w:sz w:val="28"/>
          <w:szCs w:val="28"/>
        </w:rPr>
        <w:t xml:space="preserve">ется основанием для расторжения </w:t>
      </w:r>
      <w:r w:rsidRPr="00354260">
        <w:rPr>
          <w:rFonts w:ascii="Liberation Serif" w:hAnsi="Liberation Serif" w:cs="Liberation Serif"/>
          <w:sz w:val="28"/>
          <w:szCs w:val="28"/>
        </w:rPr>
        <w:t xml:space="preserve">договора купли-продажи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354260">
        <w:rPr>
          <w:rFonts w:ascii="Liberation Serif" w:hAnsi="Liberation Serif" w:cs="Liberation Serif"/>
          <w:sz w:val="28"/>
          <w:szCs w:val="28"/>
        </w:rPr>
        <w:t xml:space="preserve">по соглашению сторон или в судебном порядке </w:t>
      </w:r>
      <w:r>
        <w:rPr>
          <w:rFonts w:ascii="Liberation Serif" w:hAnsi="Liberation Serif" w:cs="Liberation Serif"/>
          <w:sz w:val="28"/>
          <w:szCs w:val="28"/>
        </w:rPr>
        <w:t>с одновременным взысканием с покупателя неустойки и убытков, причиненных</w:t>
      </w:r>
      <w:r w:rsidRPr="00986A2E">
        <w:rPr>
          <w:rFonts w:ascii="Liberation Serif" w:hAnsi="Liberation Serif" w:cs="Liberation Serif"/>
          <w:sz w:val="28"/>
          <w:szCs w:val="28"/>
        </w:rPr>
        <w:t xml:space="preserve"> неисполнением договора купли-продажи, в размере, не покрытом неустойкой</w:t>
      </w:r>
      <w:r>
        <w:rPr>
          <w:rFonts w:ascii="Liberation Serif" w:hAnsi="Liberation Serif" w:cs="Liberation Serif"/>
          <w:sz w:val="28"/>
          <w:szCs w:val="28"/>
        </w:rPr>
        <w:t xml:space="preserve">, а также основанием </w:t>
      </w:r>
      <w:r w:rsidRPr="00094B74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редъявления к покупателю иска о принудительном выкупе </w:t>
      </w:r>
      <w:r w:rsidRPr="00094B74">
        <w:rPr>
          <w:rFonts w:ascii="Liberation Serif" w:hAnsi="Liberation Serif" w:cs="Liberation Serif"/>
          <w:sz w:val="28"/>
          <w:szCs w:val="28"/>
        </w:rPr>
        <w:t>принадлежащих ему акций (доли) по цене, не превышающей их первоначальную продажную стоимость, за вычетом начисленной неустойки и причиненных убытков.</w:t>
      </w:r>
    </w:p>
    <w:p w:rsidR="00BF5B4D" w:rsidRPr="00F7092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В случае существенного нарушения эксплуатационных обязательств в отношении объекта газоснабжения, Комитет вправе обратиться в суд с иском об изъятии посредством выкупа объекта газоснабжения в соответствии с пунктом 17 статьи 30.5 Федерального закона от 21</w:t>
      </w:r>
      <w:r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Pr="00F70923">
        <w:rPr>
          <w:rFonts w:ascii="Liberation Serif" w:hAnsi="Liberation Serif" w:cs="Liberation Serif"/>
          <w:sz w:val="28"/>
          <w:szCs w:val="28"/>
        </w:rPr>
        <w:t>2001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 № 178-ФЗ</w:t>
      </w:r>
      <w:r>
        <w:rPr>
          <w:rFonts w:ascii="Liberation Serif" w:hAnsi="Liberation Serif" w:cs="Liberation Serif"/>
          <w:sz w:val="28"/>
          <w:szCs w:val="28"/>
        </w:rPr>
        <w:t xml:space="preserve"> «О приватизации государственного и муниципального имущества»</w:t>
      </w:r>
      <w:r w:rsidRPr="00F70923">
        <w:rPr>
          <w:rFonts w:ascii="Liberation Serif" w:hAnsi="Liberation Serif" w:cs="Liberation Serif"/>
          <w:sz w:val="28"/>
          <w:szCs w:val="28"/>
        </w:rPr>
        <w:t>.</w:t>
      </w:r>
    </w:p>
    <w:p w:rsidR="00AE144A" w:rsidRPr="003E777A" w:rsidRDefault="00BF5B4D" w:rsidP="00BF5B4D">
      <w:pPr>
        <w:jc w:val="both"/>
        <w:rPr>
          <w:rFonts w:ascii="Liberation Serif" w:hAnsi="Liberation Serif"/>
          <w:sz w:val="28"/>
          <w:szCs w:val="28"/>
        </w:rPr>
      </w:pPr>
      <w:r w:rsidRPr="00795939">
        <w:rPr>
          <w:rFonts w:ascii="Liberation Serif" w:hAnsi="Liberation Serif" w:cs="Liberation Serif"/>
          <w:sz w:val="28"/>
          <w:szCs w:val="28"/>
        </w:rPr>
        <w:t>В случае расторжения договора купли-продажи объекта культурного наследия, находящегося в неудовлетворительном состоянии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795939">
        <w:rPr>
          <w:rFonts w:ascii="Liberation Serif" w:hAnsi="Liberation Serif" w:cs="Liberation Serif"/>
          <w:sz w:val="28"/>
          <w:szCs w:val="28"/>
        </w:rPr>
        <w:t>объект культурного наследия подлежит возврату в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муниципальную</w:t>
      </w:r>
      <w:r w:rsidRPr="00795939">
        <w:rPr>
          <w:rFonts w:ascii="Liberation Serif" w:hAnsi="Liberation Serif" w:cs="Liberation Serif"/>
          <w:sz w:val="28"/>
          <w:szCs w:val="28"/>
        </w:rPr>
        <w:t xml:space="preserve"> собственность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 </w:t>
      </w:r>
      <w:r w:rsidRPr="00795939">
        <w:rPr>
          <w:rFonts w:ascii="Liberation Serif" w:hAnsi="Liberation Serif" w:cs="Liberation Serif"/>
          <w:sz w:val="28"/>
          <w:szCs w:val="28"/>
        </w:rPr>
        <w:t>без возмещения собственнику стоимости такого объекта, включая неотделимые улучшения, и без компенсации расходов, связанных с исп</w:t>
      </w:r>
      <w:r>
        <w:rPr>
          <w:rFonts w:ascii="Liberation Serif" w:hAnsi="Liberation Serif" w:cs="Liberation Serif"/>
          <w:sz w:val="28"/>
          <w:szCs w:val="28"/>
        </w:rPr>
        <w:t>олнением договора купли-продажи</w:t>
      </w:r>
    </w:p>
    <w:sectPr w:rsidR="00AE144A" w:rsidRPr="003E777A" w:rsidSect="00AE144A">
      <w:headerReference w:type="default" r:id="rId10"/>
      <w:pgSz w:w="11906" w:h="16838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3D" w:rsidRDefault="000F063D" w:rsidP="00AE144A">
      <w:r>
        <w:separator/>
      </w:r>
    </w:p>
  </w:endnote>
  <w:endnote w:type="continuationSeparator" w:id="0">
    <w:p w:rsidR="000F063D" w:rsidRDefault="000F063D" w:rsidP="00AE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3D" w:rsidRDefault="000F063D" w:rsidP="00AE144A">
      <w:r>
        <w:separator/>
      </w:r>
    </w:p>
  </w:footnote>
  <w:footnote w:type="continuationSeparator" w:id="0">
    <w:p w:rsidR="000F063D" w:rsidRDefault="000F063D" w:rsidP="00AE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7053617"/>
      <w:docPartObj>
        <w:docPartGallery w:val="Page Numbers (Top of Page)"/>
        <w:docPartUnique/>
      </w:docPartObj>
    </w:sdtPr>
    <w:sdtEndPr/>
    <w:sdtContent>
      <w:p w:rsidR="00AE144A" w:rsidRDefault="00AE144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648">
          <w:rPr>
            <w:noProof/>
          </w:rPr>
          <w:t>5</w:t>
        </w:r>
        <w:r>
          <w:fldChar w:fldCharType="end"/>
        </w:r>
      </w:p>
    </w:sdtContent>
  </w:sdt>
  <w:p w:rsidR="00AE144A" w:rsidRDefault="00AE144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17A00"/>
    <w:multiLevelType w:val="multilevel"/>
    <w:tmpl w:val="605AE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F11999"/>
    <w:multiLevelType w:val="hybridMultilevel"/>
    <w:tmpl w:val="911C82A2"/>
    <w:lvl w:ilvl="0" w:tplc="6EB81B0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1"/>
        </w:tabs>
        <w:ind w:left="1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1"/>
        </w:tabs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1"/>
        </w:tabs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1"/>
        </w:tabs>
        <w:ind w:left="3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1"/>
        </w:tabs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1"/>
        </w:tabs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1"/>
        </w:tabs>
        <w:ind w:left="5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1"/>
        </w:tabs>
        <w:ind w:left="66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65F04"/>
    <w:rsid w:val="000671E2"/>
    <w:rsid w:val="0008783A"/>
    <w:rsid w:val="000C1F8C"/>
    <w:rsid w:val="000F063D"/>
    <w:rsid w:val="00133698"/>
    <w:rsid w:val="0013677B"/>
    <w:rsid w:val="0023226A"/>
    <w:rsid w:val="002819B7"/>
    <w:rsid w:val="00301773"/>
    <w:rsid w:val="0031022A"/>
    <w:rsid w:val="00311136"/>
    <w:rsid w:val="00352B7E"/>
    <w:rsid w:val="00353280"/>
    <w:rsid w:val="00374C89"/>
    <w:rsid w:val="00393FBE"/>
    <w:rsid w:val="003B2C69"/>
    <w:rsid w:val="003C7A2F"/>
    <w:rsid w:val="003E777A"/>
    <w:rsid w:val="003F6459"/>
    <w:rsid w:val="00471798"/>
    <w:rsid w:val="004C3D72"/>
    <w:rsid w:val="004E7620"/>
    <w:rsid w:val="004F1BF0"/>
    <w:rsid w:val="004F4246"/>
    <w:rsid w:val="00536788"/>
    <w:rsid w:val="00567DE9"/>
    <w:rsid w:val="00622280"/>
    <w:rsid w:val="006C4738"/>
    <w:rsid w:val="006C6C5E"/>
    <w:rsid w:val="00702165"/>
    <w:rsid w:val="00720985"/>
    <w:rsid w:val="007277A3"/>
    <w:rsid w:val="007A4520"/>
    <w:rsid w:val="0083594B"/>
    <w:rsid w:val="00871148"/>
    <w:rsid w:val="00896CBC"/>
    <w:rsid w:val="008C0E41"/>
    <w:rsid w:val="008F2205"/>
    <w:rsid w:val="00956960"/>
    <w:rsid w:val="00975A1C"/>
    <w:rsid w:val="00A1076A"/>
    <w:rsid w:val="00A26589"/>
    <w:rsid w:val="00A725E4"/>
    <w:rsid w:val="00AE144A"/>
    <w:rsid w:val="00B40602"/>
    <w:rsid w:val="00B95DBC"/>
    <w:rsid w:val="00BA7870"/>
    <w:rsid w:val="00BC77AC"/>
    <w:rsid w:val="00BD0DEC"/>
    <w:rsid w:val="00BE2B48"/>
    <w:rsid w:val="00BF5B4D"/>
    <w:rsid w:val="00BF6E52"/>
    <w:rsid w:val="00C55198"/>
    <w:rsid w:val="00C8290F"/>
    <w:rsid w:val="00CA14D7"/>
    <w:rsid w:val="00CF7251"/>
    <w:rsid w:val="00CF7842"/>
    <w:rsid w:val="00D20126"/>
    <w:rsid w:val="00D26E57"/>
    <w:rsid w:val="00D46873"/>
    <w:rsid w:val="00D921D5"/>
    <w:rsid w:val="00DB7DE3"/>
    <w:rsid w:val="00DE4BE7"/>
    <w:rsid w:val="00E00648"/>
    <w:rsid w:val="00E179E8"/>
    <w:rsid w:val="00E90F80"/>
    <w:rsid w:val="00E976C8"/>
    <w:rsid w:val="00ED4DA5"/>
    <w:rsid w:val="00EE4587"/>
    <w:rsid w:val="00F129BF"/>
    <w:rsid w:val="00F2527C"/>
    <w:rsid w:val="00F752C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4B904B5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3B2C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lignleft">
    <w:name w:val="align_left"/>
    <w:basedOn w:val="a"/>
    <w:rsid w:val="003B2C69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uiPriority w:val="99"/>
    <w:unhideWhenUsed/>
    <w:rsid w:val="00AE144A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AE14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E144A"/>
  </w:style>
  <w:style w:type="paragraph" w:styleId="aa">
    <w:name w:val="footer"/>
    <w:basedOn w:val="a"/>
    <w:link w:val="ab"/>
    <w:unhideWhenUsed/>
    <w:rsid w:val="00AE14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E144A"/>
  </w:style>
  <w:style w:type="paragraph" w:customStyle="1" w:styleId="ds-markdown-paragraph">
    <w:name w:val="ds-markdown-paragraph"/>
    <w:basedOn w:val="a"/>
    <w:rsid w:val="00BF5B4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BF5B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86F8F-0277-4085-A5BB-7318D273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6</Pages>
  <Words>1684</Words>
  <Characters>12638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2025-10-16T10:29:00Z</cp:lastPrinted>
  <dcterms:created xsi:type="dcterms:W3CDTF">2025-10-16T10:31:00Z</dcterms:created>
  <dcterms:modified xsi:type="dcterms:W3CDTF">2025-11-12T10:54:00Z</dcterms:modified>
</cp:coreProperties>
</file>