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06AEE" w:rsidP="008D5994">
      <w:pPr>
        <w:pStyle w:val="1"/>
        <w:ind w:left="5387"/>
        <w:jc w:val="both"/>
        <w:rPr>
          <w:b w:val="0"/>
          <w:bCs/>
          <w:iCs w:val="0"/>
          <w:lang w:val="en-US"/>
        </w:rPr>
      </w:pPr>
      <w:r w:rsidRPr="00706AE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44B75" w:rsidRDefault="00706AEE" w:rsidP="004C3D72">
                  <w:r w:rsidRPr="00706AEE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.45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D51319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51319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51319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51319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51319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51319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92A08" w:rsidRDefault="00706AEE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2A08">
        <w:rPr>
          <w:rFonts w:ascii="Liberation Serif" w:hAnsi="Liberation Serif"/>
          <w:sz w:val="24"/>
          <w:szCs w:val="24"/>
        </w:rPr>
        <w:t xml:space="preserve">от </w:t>
      </w:r>
      <w:r w:rsidR="00056556">
        <w:rPr>
          <w:rFonts w:ascii="Liberation Serif" w:hAnsi="Liberation Serif"/>
          <w:sz w:val="24"/>
          <w:szCs w:val="24"/>
        </w:rPr>
        <w:t xml:space="preserve">03.02.2026 </w:t>
      </w:r>
      <w:r w:rsidR="00133698" w:rsidRPr="00B92A08">
        <w:rPr>
          <w:rFonts w:ascii="Liberation Serif" w:hAnsi="Liberation Serif"/>
          <w:sz w:val="24"/>
          <w:szCs w:val="24"/>
        </w:rPr>
        <w:t xml:space="preserve">№ </w:t>
      </w:r>
      <w:r w:rsidR="00056556">
        <w:rPr>
          <w:rFonts w:ascii="Liberation Serif" w:hAnsi="Liberation Serif"/>
          <w:sz w:val="24"/>
          <w:szCs w:val="24"/>
        </w:rPr>
        <w:t>57</w:t>
      </w:r>
    </w:p>
    <w:p w:rsidR="00133698" w:rsidRPr="00B92A08" w:rsidRDefault="00133698" w:rsidP="00133698">
      <w:pPr>
        <w:rPr>
          <w:rFonts w:ascii="Liberation Serif" w:hAnsi="Liberation Serif"/>
          <w:sz w:val="24"/>
          <w:szCs w:val="24"/>
        </w:rPr>
      </w:pPr>
    </w:p>
    <w:p w:rsidR="00B92A08" w:rsidRPr="00B92A08" w:rsidRDefault="00B92A08" w:rsidP="00133698">
      <w:pPr>
        <w:rPr>
          <w:rFonts w:ascii="Liberation Serif" w:hAnsi="Liberation Serif"/>
          <w:sz w:val="24"/>
          <w:szCs w:val="24"/>
        </w:rPr>
      </w:pPr>
    </w:p>
    <w:p w:rsidR="00C94F4D" w:rsidRPr="006A2309" w:rsidRDefault="00C94F4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A2309">
        <w:rPr>
          <w:rFonts w:ascii="Liberation Serif" w:hAnsi="Liberation Serif"/>
          <w:b/>
          <w:sz w:val="28"/>
          <w:szCs w:val="28"/>
        </w:rPr>
        <w:t>О ликвидации объекта социальной инфраструктуры для детей, являющегося муниципальной собственностью Каменск-Уральского городского округа и находящегося в казне муниципального образования Каменск-Уральского городского округа Свердловской области</w:t>
      </w:r>
    </w:p>
    <w:p w:rsidR="00133698" w:rsidRDefault="00133698" w:rsidP="00133698">
      <w:pPr>
        <w:pStyle w:val="a4"/>
        <w:ind w:firstLine="0"/>
        <w:rPr>
          <w:rFonts w:ascii="Liberation Serif" w:hAnsi="Liberation Serif"/>
          <w:sz w:val="24"/>
        </w:rPr>
      </w:pPr>
    </w:p>
    <w:p w:rsidR="005A44B2" w:rsidRPr="006A2309" w:rsidRDefault="005A44B2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EF1C0C" w:rsidRDefault="00F52EBB" w:rsidP="008D5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A2309">
        <w:rPr>
          <w:rFonts w:ascii="Liberation Serif" w:hAnsi="Liberation Serif"/>
          <w:sz w:val="28"/>
          <w:szCs w:val="28"/>
        </w:rPr>
        <w:t xml:space="preserve">Руководствуясь </w:t>
      </w:r>
      <w:r w:rsidR="00C94F4D" w:rsidRPr="006A2309">
        <w:rPr>
          <w:rFonts w:ascii="Liberation Serif" w:hAnsi="Liberation Serif"/>
          <w:sz w:val="28"/>
          <w:szCs w:val="28"/>
        </w:rPr>
        <w:t xml:space="preserve">статьей 13 Федерального закона от 24 июля 1998 года </w:t>
      </w:r>
      <w:r w:rsidR="006A2309">
        <w:rPr>
          <w:rFonts w:ascii="Liberation Serif" w:hAnsi="Liberation Serif"/>
          <w:sz w:val="28"/>
          <w:szCs w:val="28"/>
        </w:rPr>
        <w:br/>
      </w:r>
      <w:r w:rsidR="00C94F4D" w:rsidRPr="006A2309">
        <w:rPr>
          <w:rFonts w:ascii="Liberation Serif" w:hAnsi="Liberation Serif"/>
          <w:sz w:val="28"/>
          <w:szCs w:val="28"/>
        </w:rPr>
        <w:t>№ 124-ФЗ «Об основных гарантиях прав ребенка в Росси</w:t>
      </w:r>
      <w:r w:rsidR="00EF1C0C">
        <w:rPr>
          <w:rFonts w:ascii="Liberation Serif" w:hAnsi="Liberation Serif"/>
          <w:sz w:val="28"/>
          <w:szCs w:val="28"/>
        </w:rPr>
        <w:t>йской Федерации», постановлениями</w:t>
      </w:r>
      <w:r w:rsidR="00C94F4D" w:rsidRPr="006A2309">
        <w:rPr>
          <w:rFonts w:ascii="Liberation Serif" w:hAnsi="Liberation Serif"/>
          <w:sz w:val="28"/>
          <w:szCs w:val="28"/>
        </w:rPr>
        <w:t xml:space="preserve"> Правительст</w:t>
      </w:r>
      <w:r w:rsidR="00AC7817">
        <w:rPr>
          <w:rFonts w:ascii="Liberation Serif" w:hAnsi="Liberation Serif"/>
          <w:sz w:val="28"/>
          <w:szCs w:val="28"/>
        </w:rPr>
        <w:t>ва Российской Федерации от 24.07</w:t>
      </w:r>
      <w:r w:rsidR="00C94F4D" w:rsidRPr="006A2309">
        <w:rPr>
          <w:rFonts w:ascii="Liberation Serif" w:hAnsi="Liberation Serif"/>
          <w:sz w:val="28"/>
          <w:szCs w:val="28"/>
        </w:rPr>
        <w:t>.2023 № 1194 «Об общих принципах проведения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или муниципальной собственностью, заключении государственной или муниципальной организацией, образующей социальную</w:t>
      </w:r>
      <w:proofErr w:type="gramEnd"/>
      <w:r w:rsidR="00C94F4D" w:rsidRPr="006A230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94F4D" w:rsidRPr="006A2309">
        <w:rPr>
          <w:rFonts w:ascii="Liberation Serif" w:hAnsi="Liberation Serif"/>
          <w:sz w:val="28"/>
          <w:szCs w:val="28"/>
        </w:rPr>
        <w:t>инфраструктуру для детей, договора аренды, договора безвозмездного пользования закрепленных за ней объектов собственности, об общих принципах проведения оценки последствий принятия решения о реорганизации или ликвидации государственной или муниципальной организации, образующей социальную инфраструктуру для детей, включая критерии этих оценок, а также об общих принципах формирования и деятельности комиссии по оценке последствий принятия таких решений</w:t>
      </w:r>
      <w:r w:rsidR="00C94F4D" w:rsidRPr="00EF1C0C">
        <w:rPr>
          <w:rFonts w:ascii="Liberation Serif" w:hAnsi="Liberation Serif"/>
          <w:sz w:val="28"/>
          <w:szCs w:val="28"/>
        </w:rPr>
        <w:t xml:space="preserve">», </w:t>
      </w:r>
      <w:r w:rsidR="00EF1C0C">
        <w:rPr>
          <w:rFonts w:ascii="Liberation Serif" w:hAnsi="Liberation Serif" w:cs="Arial"/>
          <w:sz w:val="28"/>
          <w:szCs w:val="28"/>
        </w:rPr>
        <w:t>от 24.07.2023 №</w:t>
      </w:r>
      <w:r w:rsidR="00EF1C0C" w:rsidRPr="00EF1C0C">
        <w:rPr>
          <w:rFonts w:ascii="Liberation Serif" w:hAnsi="Liberation Serif" w:cs="Arial"/>
          <w:sz w:val="28"/>
          <w:szCs w:val="28"/>
        </w:rPr>
        <w:t xml:space="preserve"> 1193</w:t>
      </w:r>
      <w:r w:rsidR="00EF1C0C">
        <w:rPr>
          <w:rFonts w:ascii="Liberation Serif" w:hAnsi="Liberation Serif" w:cs="Arial"/>
          <w:sz w:val="28"/>
          <w:szCs w:val="28"/>
        </w:rPr>
        <w:t xml:space="preserve"> «</w:t>
      </w:r>
      <w:r w:rsidR="00EF1C0C" w:rsidRPr="00EF1C0C">
        <w:rPr>
          <w:rFonts w:ascii="Liberation Serif" w:hAnsi="Liberation Serif" w:cs="Arial"/>
          <w:sz w:val="28"/>
          <w:szCs w:val="28"/>
        </w:rPr>
        <w:t>Об утверждении перечня случаев</w:t>
      </w:r>
      <w:proofErr w:type="gramEnd"/>
      <w:r w:rsidR="00EF1C0C" w:rsidRPr="00EF1C0C">
        <w:rPr>
          <w:rFonts w:ascii="Liberation Serif" w:hAnsi="Liberation Serif" w:cs="Arial"/>
          <w:sz w:val="28"/>
          <w:szCs w:val="28"/>
        </w:rPr>
        <w:t xml:space="preserve">, </w:t>
      </w:r>
      <w:proofErr w:type="gramStart"/>
      <w:r w:rsidR="00EF1C0C" w:rsidRPr="00EF1C0C">
        <w:rPr>
          <w:rFonts w:ascii="Liberation Serif" w:hAnsi="Liberation Serif" w:cs="Arial"/>
          <w:sz w:val="28"/>
          <w:szCs w:val="28"/>
        </w:rPr>
        <w:t>в которых допускается изменение назначения или ликвидация объекта социальной инфраструктуры для детей, являющегося государственной и</w:t>
      </w:r>
      <w:r w:rsidR="00EF1C0C">
        <w:rPr>
          <w:rFonts w:ascii="Liberation Serif" w:hAnsi="Liberation Serif" w:cs="Arial"/>
          <w:sz w:val="28"/>
          <w:szCs w:val="28"/>
        </w:rPr>
        <w:t xml:space="preserve">ли муниципальной собственностью», </w:t>
      </w:r>
      <w:r w:rsidR="00C94F4D" w:rsidRPr="006A2309">
        <w:rPr>
          <w:rFonts w:ascii="Liberation Serif" w:hAnsi="Liberation Serif"/>
          <w:sz w:val="28"/>
          <w:szCs w:val="28"/>
        </w:rPr>
        <w:t xml:space="preserve">статьей 14 Областного закона от 23 октября 1995 года № 28-ОЗ «О защите прав ребенка», подпунктом «м» пункта 3.1 Положения </w:t>
      </w:r>
      <w:r w:rsidR="00C94F4D" w:rsidRPr="006A2309">
        <w:rPr>
          <w:rFonts w:ascii="Liberation Serif" w:hAnsi="Liberation Serif" w:cs="Liberation Serif"/>
          <w:sz w:val="28"/>
          <w:szCs w:val="28"/>
        </w:rPr>
        <w:t>об управлении и распоряжении муниципальной собственностью Каменск-Уральского городского округа, утвержденного решением Городской Думы города  Каменска-Уральского от 11.08.2010 № 238 «Об утверждении Положения об управлении и</w:t>
      </w:r>
      <w:proofErr w:type="gramEnd"/>
      <w:r w:rsidR="00C94F4D" w:rsidRPr="006A2309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C94F4D" w:rsidRPr="006A2309">
        <w:rPr>
          <w:rFonts w:ascii="Liberation Serif" w:hAnsi="Liberation Serif" w:cs="Liberation Serif"/>
          <w:sz w:val="28"/>
          <w:szCs w:val="28"/>
        </w:rPr>
        <w:t>распоряжении муниципальной собственностью Каменск-Уральского городского округа»,</w:t>
      </w:r>
      <w:r w:rsidR="00FE2153" w:rsidRPr="006A2309">
        <w:rPr>
          <w:rFonts w:ascii="Liberation Serif" w:hAnsi="Liberation Serif" w:cs="Liberation Serif"/>
          <w:sz w:val="28"/>
          <w:szCs w:val="28"/>
        </w:rPr>
        <w:t xml:space="preserve"> принимая во внимание Протокол </w:t>
      </w:r>
      <w:r w:rsidR="00C94F4D" w:rsidRPr="006A2309">
        <w:rPr>
          <w:rFonts w:ascii="Liberation Serif" w:hAnsi="Liberation Serif"/>
          <w:sz w:val="28"/>
          <w:szCs w:val="28"/>
        </w:rPr>
        <w:t>заседания комиссии по оценке последствий принятия решения</w:t>
      </w:r>
      <w:r w:rsidR="00056556">
        <w:rPr>
          <w:rFonts w:ascii="Liberation Serif" w:hAnsi="Liberation Serif"/>
          <w:sz w:val="28"/>
          <w:szCs w:val="28"/>
        </w:rPr>
        <w:t xml:space="preserve"> </w:t>
      </w:r>
      <w:r w:rsidR="00C94F4D" w:rsidRPr="006A2309">
        <w:rPr>
          <w:rFonts w:ascii="Liberation Serif" w:hAnsi="Liberation Serif"/>
          <w:sz w:val="28"/>
          <w:szCs w:val="28"/>
        </w:rPr>
        <w:t>о ликвидации объекта социальной инфраструктуры для детей, являющегося муниципальной собственностью Каменск-Уральского городского округа и находящегося в казне муниципального образования Каменск-Уральского городского округа, включая критерии этой оценки, подготовки заключения</w:t>
      </w:r>
      <w:r w:rsidR="00FE2153" w:rsidRPr="006A2309">
        <w:rPr>
          <w:rFonts w:ascii="Liberation Serif" w:hAnsi="Liberation Serif"/>
          <w:sz w:val="28"/>
          <w:szCs w:val="28"/>
        </w:rPr>
        <w:t xml:space="preserve"> от 25.11.2025 № 1, Заключение об оценке последствий принятия решения о ликвидации объекта социальной инфраструктуры для</w:t>
      </w:r>
      <w:proofErr w:type="gramEnd"/>
      <w:r w:rsidR="00FE2153" w:rsidRPr="006A2309">
        <w:rPr>
          <w:rFonts w:ascii="Liberation Serif" w:hAnsi="Liberation Serif"/>
          <w:sz w:val="28"/>
          <w:szCs w:val="28"/>
        </w:rPr>
        <w:t xml:space="preserve"> детей, являющегося муниципальной собственностью Каменск-Уральского городского округа и находящегося </w:t>
      </w:r>
      <w:proofErr w:type="gramStart"/>
      <w:r w:rsidR="00FE2153" w:rsidRPr="006A2309">
        <w:rPr>
          <w:rFonts w:ascii="Liberation Serif" w:hAnsi="Liberation Serif"/>
          <w:sz w:val="28"/>
          <w:szCs w:val="28"/>
        </w:rPr>
        <w:t>в</w:t>
      </w:r>
      <w:proofErr w:type="gramEnd"/>
      <w:r w:rsidR="00FE2153" w:rsidRPr="006A2309">
        <w:rPr>
          <w:rFonts w:ascii="Liberation Serif" w:hAnsi="Liberation Serif"/>
          <w:sz w:val="28"/>
          <w:szCs w:val="28"/>
        </w:rPr>
        <w:t xml:space="preserve"> </w:t>
      </w:r>
    </w:p>
    <w:p w:rsidR="00EF1C0C" w:rsidRPr="008D5994" w:rsidRDefault="008D5994" w:rsidP="008D5994">
      <w:pPr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8D5994">
        <w:rPr>
          <w:rFonts w:ascii="Liberation Serif" w:hAnsi="Liberation Serif"/>
          <w:sz w:val="24"/>
          <w:szCs w:val="24"/>
        </w:rPr>
        <w:lastRenderedPageBreak/>
        <w:t>2</w:t>
      </w:r>
    </w:p>
    <w:p w:rsidR="008D5994" w:rsidRPr="008D5994" w:rsidRDefault="008D5994" w:rsidP="008D5994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4F1BF0" w:rsidRDefault="00FE2153" w:rsidP="00EF1C0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A2309">
        <w:rPr>
          <w:rFonts w:ascii="Liberation Serif" w:hAnsi="Liberation Serif"/>
          <w:sz w:val="28"/>
          <w:szCs w:val="28"/>
        </w:rPr>
        <w:t xml:space="preserve">казне муниципального образования Каменск-Уральского городского округа </w:t>
      </w:r>
      <w:r w:rsidR="00EF1C0C">
        <w:rPr>
          <w:rFonts w:ascii="Liberation Serif" w:hAnsi="Liberation Serif"/>
          <w:sz w:val="28"/>
          <w:szCs w:val="28"/>
        </w:rPr>
        <w:br/>
      </w:r>
      <w:r w:rsidRPr="006A2309">
        <w:rPr>
          <w:rFonts w:ascii="Liberation Serif" w:hAnsi="Liberation Serif"/>
          <w:sz w:val="28"/>
          <w:szCs w:val="28"/>
        </w:rPr>
        <w:t xml:space="preserve">от 01.12.2025 г., </w:t>
      </w:r>
      <w:r w:rsidR="004F1BF0" w:rsidRPr="006A230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6A2309" w:rsidRDefault="004F1BF0" w:rsidP="004F1BF0">
      <w:pPr>
        <w:jc w:val="both"/>
        <w:rPr>
          <w:rFonts w:ascii="Liberation Serif" w:hAnsi="Liberation Serif"/>
          <w:b/>
          <w:sz w:val="28"/>
          <w:szCs w:val="28"/>
        </w:rPr>
      </w:pPr>
      <w:r w:rsidRPr="006A2309">
        <w:rPr>
          <w:rFonts w:ascii="Liberation Serif" w:hAnsi="Liberation Serif"/>
          <w:b/>
          <w:sz w:val="28"/>
          <w:szCs w:val="28"/>
        </w:rPr>
        <w:t>ПОСТАНОВЛЯЕТ:</w:t>
      </w:r>
    </w:p>
    <w:p w:rsidR="00741386" w:rsidRPr="006A2309" w:rsidRDefault="00E0040B" w:rsidP="007413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A2309">
        <w:rPr>
          <w:rFonts w:ascii="Liberation Serif" w:hAnsi="Liberation Serif"/>
          <w:sz w:val="28"/>
          <w:szCs w:val="28"/>
        </w:rPr>
        <w:t>1.</w:t>
      </w:r>
      <w:r w:rsidRPr="006A2309">
        <w:rPr>
          <w:rFonts w:ascii="Liberation Serif" w:hAnsi="Liberation Serif"/>
          <w:sz w:val="28"/>
          <w:szCs w:val="28"/>
        </w:rPr>
        <w:tab/>
      </w:r>
      <w:r w:rsidR="00741386" w:rsidRPr="006A2309">
        <w:rPr>
          <w:rFonts w:ascii="Liberation Serif" w:hAnsi="Liberation Serif"/>
          <w:sz w:val="28"/>
          <w:szCs w:val="28"/>
        </w:rPr>
        <w:t>Ликвидировать объект социальной инфраструктуры для детей, являющийся муниципальной собственностью Каменск-Уральского городского округа Свердловской области и находящийся в казне муниципального образования Каменск-Уральского городского округа Свердловской области - оздоровительный лагерь «Березка», расположенный по адресу: Свердловская область, Каменский район, с. Колчедан.</w:t>
      </w:r>
    </w:p>
    <w:p w:rsidR="00A81681" w:rsidRPr="006A2309" w:rsidRDefault="00741386" w:rsidP="00EF1C0C">
      <w:pPr>
        <w:tabs>
          <w:tab w:val="left" w:pos="1134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 w:rsidRPr="006A2309">
        <w:rPr>
          <w:rFonts w:ascii="Liberation Serif" w:hAnsi="Liberation Serif"/>
          <w:sz w:val="28"/>
          <w:szCs w:val="28"/>
        </w:rPr>
        <w:t xml:space="preserve">2. </w:t>
      </w:r>
      <w:r w:rsidRPr="006A2309">
        <w:rPr>
          <w:rFonts w:ascii="Liberation Serif" w:hAnsi="Liberation Serif"/>
          <w:sz w:val="28"/>
          <w:szCs w:val="28"/>
        </w:rPr>
        <w:tab/>
      </w:r>
      <w:r w:rsidR="00A81681" w:rsidRPr="006A2309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F1BF0" w:rsidRPr="006A2309" w:rsidRDefault="00EF1C0C" w:rsidP="00E0040B">
      <w:pPr>
        <w:tabs>
          <w:tab w:val="left" w:pos="1134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4F1BF0" w:rsidRPr="006A2309">
        <w:rPr>
          <w:rFonts w:ascii="Liberation Serif" w:hAnsi="Liberation Serif"/>
          <w:sz w:val="28"/>
          <w:szCs w:val="28"/>
        </w:rPr>
        <w:t>.</w:t>
      </w:r>
      <w:r w:rsidR="00C3545C" w:rsidRPr="006A2309">
        <w:rPr>
          <w:rFonts w:ascii="Liberation Serif" w:hAnsi="Liberation Serif"/>
          <w:sz w:val="28"/>
          <w:szCs w:val="28"/>
        </w:rPr>
        <w:tab/>
        <w:t xml:space="preserve">Контроль исполнения настоящего постановления </w:t>
      </w:r>
      <w:r w:rsidR="00A86620" w:rsidRPr="006A2309">
        <w:rPr>
          <w:rFonts w:ascii="Liberation Serif" w:hAnsi="Liberation Serif"/>
          <w:sz w:val="28"/>
          <w:szCs w:val="28"/>
        </w:rPr>
        <w:t>оставляю за собой.</w:t>
      </w:r>
    </w:p>
    <w:p w:rsidR="003E3A61" w:rsidRPr="006A2309" w:rsidRDefault="003E3A6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B92A08" w:rsidRPr="006A2309" w:rsidRDefault="00B92A08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2B5CA9" w:rsidRPr="006A2309" w:rsidRDefault="0075311D" w:rsidP="00133698">
      <w:pPr>
        <w:jc w:val="both"/>
        <w:rPr>
          <w:rFonts w:ascii="Liberation Serif" w:hAnsi="Liberation Serif"/>
          <w:sz w:val="28"/>
          <w:szCs w:val="28"/>
        </w:rPr>
      </w:pPr>
      <w:r w:rsidRPr="006A2309">
        <w:rPr>
          <w:rFonts w:ascii="Liberation Serif" w:hAnsi="Liberation Serif"/>
          <w:sz w:val="28"/>
          <w:szCs w:val="28"/>
        </w:rPr>
        <w:t>Г</w:t>
      </w:r>
      <w:r w:rsidR="00133698" w:rsidRPr="006A2309">
        <w:rPr>
          <w:rFonts w:ascii="Liberation Serif" w:hAnsi="Liberation Serif"/>
          <w:sz w:val="28"/>
          <w:szCs w:val="28"/>
        </w:rPr>
        <w:t>лав</w:t>
      </w:r>
      <w:r w:rsidRPr="006A2309">
        <w:rPr>
          <w:rFonts w:ascii="Liberation Serif" w:hAnsi="Liberation Serif"/>
          <w:sz w:val="28"/>
          <w:szCs w:val="28"/>
        </w:rPr>
        <w:t>а</w:t>
      </w:r>
    </w:p>
    <w:p w:rsidR="00D921D5" w:rsidRPr="006A2309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6A2309">
        <w:rPr>
          <w:rFonts w:ascii="Liberation Serif" w:hAnsi="Liberation Serif"/>
          <w:sz w:val="28"/>
          <w:szCs w:val="28"/>
        </w:rPr>
        <w:t>Каменск-Уральского</w:t>
      </w:r>
      <w:r w:rsidR="00056556">
        <w:rPr>
          <w:rFonts w:ascii="Liberation Serif" w:hAnsi="Liberation Serif"/>
          <w:sz w:val="28"/>
          <w:szCs w:val="28"/>
        </w:rPr>
        <w:t xml:space="preserve"> </w:t>
      </w:r>
      <w:r w:rsidRPr="006A2309">
        <w:rPr>
          <w:rFonts w:ascii="Liberation Serif" w:hAnsi="Liberation Serif"/>
          <w:sz w:val="28"/>
          <w:szCs w:val="28"/>
        </w:rPr>
        <w:t>городского округа</w:t>
      </w:r>
      <w:r w:rsidR="00B92A08" w:rsidRPr="006A2309">
        <w:rPr>
          <w:rFonts w:ascii="Liberation Serif" w:hAnsi="Liberation Serif"/>
          <w:sz w:val="28"/>
          <w:szCs w:val="28"/>
        </w:rPr>
        <w:tab/>
      </w:r>
      <w:r w:rsidR="00B92A08" w:rsidRPr="006A2309">
        <w:rPr>
          <w:rFonts w:ascii="Liberation Serif" w:hAnsi="Liberation Serif"/>
          <w:sz w:val="28"/>
          <w:szCs w:val="28"/>
        </w:rPr>
        <w:tab/>
      </w:r>
      <w:r w:rsidR="00B92A08" w:rsidRPr="006A2309">
        <w:rPr>
          <w:rFonts w:ascii="Liberation Serif" w:hAnsi="Liberation Serif"/>
          <w:sz w:val="28"/>
          <w:szCs w:val="28"/>
        </w:rPr>
        <w:tab/>
      </w:r>
      <w:r w:rsidR="00056556">
        <w:rPr>
          <w:rFonts w:ascii="Liberation Serif" w:hAnsi="Liberation Serif"/>
          <w:sz w:val="28"/>
          <w:szCs w:val="28"/>
        </w:rPr>
        <w:t xml:space="preserve">                   </w:t>
      </w:r>
      <w:r w:rsidR="002B5CA9" w:rsidRPr="006A2309">
        <w:rPr>
          <w:rFonts w:ascii="Liberation Serif" w:hAnsi="Liberation Serif"/>
          <w:sz w:val="28"/>
          <w:szCs w:val="28"/>
        </w:rPr>
        <w:t>А.А.</w:t>
      </w:r>
      <w:r w:rsidR="00056556">
        <w:rPr>
          <w:rFonts w:ascii="Liberation Serif" w:hAnsi="Liberation Serif"/>
          <w:sz w:val="28"/>
          <w:szCs w:val="28"/>
        </w:rPr>
        <w:t xml:space="preserve"> </w:t>
      </w:r>
      <w:r w:rsidR="002B5CA9" w:rsidRPr="006A2309">
        <w:rPr>
          <w:rFonts w:ascii="Liberation Serif" w:hAnsi="Liberation Serif"/>
          <w:sz w:val="28"/>
          <w:szCs w:val="28"/>
        </w:rPr>
        <w:t>Герасимов</w:t>
      </w:r>
    </w:p>
    <w:p w:rsidR="00B92A08" w:rsidRDefault="00B92A08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A81681" w:rsidRDefault="00A81681">
      <w:pPr>
        <w:jc w:val="both"/>
        <w:rPr>
          <w:rFonts w:ascii="Liberation Serif" w:hAnsi="Liberation Serif"/>
          <w:sz w:val="24"/>
          <w:szCs w:val="24"/>
        </w:rPr>
      </w:pPr>
    </w:p>
    <w:p w:rsidR="006A2309" w:rsidRDefault="006A2309" w:rsidP="00A81681">
      <w:pPr>
        <w:jc w:val="center"/>
        <w:rPr>
          <w:rFonts w:ascii="Liberation Serif" w:hAnsi="Liberation Serif"/>
          <w:b/>
          <w:bCs/>
          <w:iCs/>
          <w:spacing w:val="60"/>
          <w:sz w:val="32"/>
          <w:szCs w:val="32"/>
        </w:rPr>
      </w:pPr>
      <w:bookmarkStart w:id="0" w:name="_GoBack"/>
      <w:bookmarkEnd w:id="0"/>
    </w:p>
    <w:sectPr w:rsidR="006A2309" w:rsidSect="00B92A08">
      <w:pgSz w:w="11906" w:h="16838"/>
      <w:pgMar w:top="284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51B" w:rsidRDefault="0049251B" w:rsidP="008D5994">
      <w:r>
        <w:separator/>
      </w:r>
    </w:p>
  </w:endnote>
  <w:endnote w:type="continuationSeparator" w:id="1">
    <w:p w:rsidR="0049251B" w:rsidRDefault="0049251B" w:rsidP="008D5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51B" w:rsidRDefault="0049251B" w:rsidP="008D5994">
      <w:r>
        <w:separator/>
      </w:r>
    </w:p>
  </w:footnote>
  <w:footnote w:type="continuationSeparator" w:id="1">
    <w:p w:rsidR="0049251B" w:rsidRDefault="0049251B" w:rsidP="008D59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927B2"/>
    <w:multiLevelType w:val="hybridMultilevel"/>
    <w:tmpl w:val="E348E0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9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5017"/>
    <w:rsid w:val="00003553"/>
    <w:rsid w:val="00010E08"/>
    <w:rsid w:val="00056556"/>
    <w:rsid w:val="000839A3"/>
    <w:rsid w:val="000C3A0B"/>
    <w:rsid w:val="000E03CF"/>
    <w:rsid w:val="000E528D"/>
    <w:rsid w:val="000E7E4D"/>
    <w:rsid w:val="000F3C31"/>
    <w:rsid w:val="0010156C"/>
    <w:rsid w:val="00106081"/>
    <w:rsid w:val="00121590"/>
    <w:rsid w:val="00121F53"/>
    <w:rsid w:val="00133698"/>
    <w:rsid w:val="00157931"/>
    <w:rsid w:val="001714FB"/>
    <w:rsid w:val="001A1741"/>
    <w:rsid w:val="001A64EC"/>
    <w:rsid w:val="001C437E"/>
    <w:rsid w:val="001C5017"/>
    <w:rsid w:val="0020005D"/>
    <w:rsid w:val="0023226A"/>
    <w:rsid w:val="0025275A"/>
    <w:rsid w:val="002833A4"/>
    <w:rsid w:val="002858FB"/>
    <w:rsid w:val="0029067C"/>
    <w:rsid w:val="002B426F"/>
    <w:rsid w:val="002B5CA9"/>
    <w:rsid w:val="002E2AEB"/>
    <w:rsid w:val="00301773"/>
    <w:rsid w:val="003017C2"/>
    <w:rsid w:val="00311136"/>
    <w:rsid w:val="00326519"/>
    <w:rsid w:val="00342589"/>
    <w:rsid w:val="00352B7E"/>
    <w:rsid w:val="00374C89"/>
    <w:rsid w:val="00375BE2"/>
    <w:rsid w:val="003B5EA6"/>
    <w:rsid w:val="003C099E"/>
    <w:rsid w:val="003D0E44"/>
    <w:rsid w:val="003E1520"/>
    <w:rsid w:val="003E3A61"/>
    <w:rsid w:val="003F6459"/>
    <w:rsid w:val="004414CC"/>
    <w:rsid w:val="0049251B"/>
    <w:rsid w:val="004B3419"/>
    <w:rsid w:val="004C3D72"/>
    <w:rsid w:val="004F1BF0"/>
    <w:rsid w:val="004F4246"/>
    <w:rsid w:val="00500C76"/>
    <w:rsid w:val="0050570D"/>
    <w:rsid w:val="00512184"/>
    <w:rsid w:val="005229F8"/>
    <w:rsid w:val="00536788"/>
    <w:rsid w:val="00591A2B"/>
    <w:rsid w:val="005A3D5A"/>
    <w:rsid w:val="005A44B2"/>
    <w:rsid w:val="005E01E5"/>
    <w:rsid w:val="005E3F83"/>
    <w:rsid w:val="005F1D5E"/>
    <w:rsid w:val="006408E9"/>
    <w:rsid w:val="00664199"/>
    <w:rsid w:val="006667ED"/>
    <w:rsid w:val="006718A3"/>
    <w:rsid w:val="00676D7C"/>
    <w:rsid w:val="006A2309"/>
    <w:rsid w:val="006B61D7"/>
    <w:rsid w:val="006C6C5E"/>
    <w:rsid w:val="006D7D50"/>
    <w:rsid w:val="006E50AD"/>
    <w:rsid w:val="00702165"/>
    <w:rsid w:val="00706AEE"/>
    <w:rsid w:val="00706AF0"/>
    <w:rsid w:val="00706B93"/>
    <w:rsid w:val="00707D80"/>
    <w:rsid w:val="00710295"/>
    <w:rsid w:val="00720985"/>
    <w:rsid w:val="00725A6C"/>
    <w:rsid w:val="00741386"/>
    <w:rsid w:val="0075311D"/>
    <w:rsid w:val="00753E53"/>
    <w:rsid w:val="00772B73"/>
    <w:rsid w:val="007968AA"/>
    <w:rsid w:val="007E6AA6"/>
    <w:rsid w:val="008105A3"/>
    <w:rsid w:val="00815E81"/>
    <w:rsid w:val="0083594B"/>
    <w:rsid w:val="00871148"/>
    <w:rsid w:val="00896CBC"/>
    <w:rsid w:val="008A29D1"/>
    <w:rsid w:val="008C0975"/>
    <w:rsid w:val="008C0E41"/>
    <w:rsid w:val="008C6E1B"/>
    <w:rsid w:val="008D5994"/>
    <w:rsid w:val="008E10D5"/>
    <w:rsid w:val="008F6239"/>
    <w:rsid w:val="00945811"/>
    <w:rsid w:val="009508B7"/>
    <w:rsid w:val="00956960"/>
    <w:rsid w:val="00975A1C"/>
    <w:rsid w:val="00A069C5"/>
    <w:rsid w:val="00A1076A"/>
    <w:rsid w:val="00A158A8"/>
    <w:rsid w:val="00A23D1B"/>
    <w:rsid w:val="00A26589"/>
    <w:rsid w:val="00A34C7B"/>
    <w:rsid w:val="00A43EDA"/>
    <w:rsid w:val="00A81681"/>
    <w:rsid w:val="00A86620"/>
    <w:rsid w:val="00A92C65"/>
    <w:rsid w:val="00A97129"/>
    <w:rsid w:val="00AC06C7"/>
    <w:rsid w:val="00AC7817"/>
    <w:rsid w:val="00AD0102"/>
    <w:rsid w:val="00AE1922"/>
    <w:rsid w:val="00AF20C6"/>
    <w:rsid w:val="00B27842"/>
    <w:rsid w:val="00B301C9"/>
    <w:rsid w:val="00B3084F"/>
    <w:rsid w:val="00B55810"/>
    <w:rsid w:val="00B6468D"/>
    <w:rsid w:val="00B83FDE"/>
    <w:rsid w:val="00B92A08"/>
    <w:rsid w:val="00B95DBC"/>
    <w:rsid w:val="00BA7870"/>
    <w:rsid w:val="00BB54FB"/>
    <w:rsid w:val="00BC77AC"/>
    <w:rsid w:val="00BD7C55"/>
    <w:rsid w:val="00BF4015"/>
    <w:rsid w:val="00BF6E52"/>
    <w:rsid w:val="00C04497"/>
    <w:rsid w:val="00C07452"/>
    <w:rsid w:val="00C3190E"/>
    <w:rsid w:val="00C3545C"/>
    <w:rsid w:val="00C43998"/>
    <w:rsid w:val="00C47133"/>
    <w:rsid w:val="00C55198"/>
    <w:rsid w:val="00C8014C"/>
    <w:rsid w:val="00C8290F"/>
    <w:rsid w:val="00C94F4D"/>
    <w:rsid w:val="00CA14D7"/>
    <w:rsid w:val="00CD3CF8"/>
    <w:rsid w:val="00CF3122"/>
    <w:rsid w:val="00CF7251"/>
    <w:rsid w:val="00D0757E"/>
    <w:rsid w:val="00D20E92"/>
    <w:rsid w:val="00D263F2"/>
    <w:rsid w:val="00D419F5"/>
    <w:rsid w:val="00D46873"/>
    <w:rsid w:val="00D51319"/>
    <w:rsid w:val="00D76271"/>
    <w:rsid w:val="00D921D5"/>
    <w:rsid w:val="00D95CEA"/>
    <w:rsid w:val="00DE4BE7"/>
    <w:rsid w:val="00E0040B"/>
    <w:rsid w:val="00E04C71"/>
    <w:rsid w:val="00E44B75"/>
    <w:rsid w:val="00E51917"/>
    <w:rsid w:val="00E83FB6"/>
    <w:rsid w:val="00E963DB"/>
    <w:rsid w:val="00EA4808"/>
    <w:rsid w:val="00EC0B46"/>
    <w:rsid w:val="00ED4DA5"/>
    <w:rsid w:val="00EE4587"/>
    <w:rsid w:val="00EF1229"/>
    <w:rsid w:val="00EF1C0C"/>
    <w:rsid w:val="00EF50F5"/>
    <w:rsid w:val="00F129BF"/>
    <w:rsid w:val="00F278AD"/>
    <w:rsid w:val="00F30944"/>
    <w:rsid w:val="00F40ED5"/>
    <w:rsid w:val="00F52EBB"/>
    <w:rsid w:val="00F5518A"/>
    <w:rsid w:val="00F575FE"/>
    <w:rsid w:val="00F92E66"/>
    <w:rsid w:val="00FA1390"/>
    <w:rsid w:val="00FA194B"/>
    <w:rsid w:val="00FA3C20"/>
    <w:rsid w:val="00FB4586"/>
    <w:rsid w:val="00FB64DF"/>
    <w:rsid w:val="00FB6973"/>
    <w:rsid w:val="00FD54E3"/>
    <w:rsid w:val="00FD7DEC"/>
    <w:rsid w:val="00FE2153"/>
    <w:rsid w:val="00FE224B"/>
    <w:rsid w:val="00FE4D35"/>
    <w:rsid w:val="00FE7AC4"/>
    <w:rsid w:val="00FF2103"/>
    <w:rsid w:val="00FF4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968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"/>
    <w:basedOn w:val="a"/>
    <w:rsid w:val="00C94F4D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C94F4D"/>
    <w:pPr>
      <w:widowControl w:val="0"/>
    </w:pPr>
    <w:rPr>
      <w:b/>
      <w:snapToGrid w:val="0"/>
    </w:rPr>
  </w:style>
  <w:style w:type="paragraph" w:customStyle="1" w:styleId="ConsPlusNonformat">
    <w:name w:val="ConsPlusNonformat"/>
    <w:rsid w:val="00FE215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A81681"/>
    <w:pPr>
      <w:widowControl w:val="0"/>
      <w:suppressAutoHyphens/>
      <w:autoSpaceDE w:val="0"/>
      <w:autoSpaceDN w:val="0"/>
      <w:textAlignment w:val="baseline"/>
    </w:pPr>
    <w:rPr>
      <w:rFonts w:ascii="Calibri" w:hAnsi="Calibri" w:cs="Calibri"/>
      <w:sz w:val="22"/>
    </w:rPr>
  </w:style>
  <w:style w:type="paragraph" w:styleId="a9">
    <w:name w:val="List Paragraph"/>
    <w:basedOn w:val="a"/>
    <w:uiPriority w:val="34"/>
    <w:qFormat/>
    <w:rsid w:val="00A8168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8D59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D5994"/>
  </w:style>
  <w:style w:type="paragraph" w:styleId="ac">
    <w:name w:val="footer"/>
    <w:basedOn w:val="a"/>
    <w:link w:val="ad"/>
    <w:unhideWhenUsed/>
    <w:rsid w:val="008D599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8D59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277B5-589F-4947-9768-5DA0B8CB8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1045</TotalTime>
  <Pages>2</Pages>
  <Words>374</Words>
  <Characters>3066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Malceva</dc:creator>
  <cp:lastModifiedBy>Пользователь Windows</cp:lastModifiedBy>
  <cp:revision>64</cp:revision>
  <cp:lastPrinted>2025-02-04T11:17:00Z</cp:lastPrinted>
  <dcterms:created xsi:type="dcterms:W3CDTF">2021-01-20T10:04:00Z</dcterms:created>
  <dcterms:modified xsi:type="dcterms:W3CDTF">2026-02-03T06:05:00Z</dcterms:modified>
</cp:coreProperties>
</file>