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5D4" w:rsidRDefault="00745A55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745A5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7.45pt;height:64.2pt;z-index:25166028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" filled="f" stroked="f">
            <v:textbox style="mso-fit-shape-to-text:t">
              <w:txbxContent>
                <w:p w:rsidR="00AE35D4" w:rsidRDefault="0049407E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AE35D4" w:rsidRDefault="00AE35D4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AE35D4" w:rsidRDefault="00AE35D4">
      <w:pPr>
        <w:jc w:val="center"/>
        <w:rPr>
          <w:rFonts w:ascii="Liberation Serif" w:hAnsi="Liberation Serif" w:cs="Liberation Serif"/>
          <w:b/>
          <w:sz w:val="28"/>
        </w:rPr>
      </w:pPr>
    </w:p>
    <w:p w:rsidR="00AE35D4" w:rsidRDefault="00AE35D4">
      <w:pPr>
        <w:jc w:val="center"/>
        <w:rPr>
          <w:rFonts w:ascii="Liberation Serif" w:hAnsi="Liberation Serif" w:cs="Liberation Serif"/>
          <w:b/>
          <w:sz w:val="24"/>
        </w:rPr>
      </w:pPr>
    </w:p>
    <w:p w:rsidR="00AE35D4" w:rsidRDefault="00AE35D4">
      <w:pPr>
        <w:jc w:val="center"/>
        <w:rPr>
          <w:rFonts w:ascii="Liberation Serif" w:hAnsi="Liberation Serif" w:cs="Liberation Serif"/>
          <w:b/>
          <w:sz w:val="24"/>
        </w:rPr>
      </w:pPr>
    </w:p>
    <w:p w:rsidR="00AE35D4" w:rsidRDefault="0049407E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AE35D4" w:rsidRDefault="0049407E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AE35D4" w:rsidRDefault="0049407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AE35D4" w:rsidRDefault="00745A55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745A55">
        <w:rPr>
          <w:noProof/>
          <w:sz w:val="28"/>
          <w:szCs w:val="28"/>
        </w:rPr>
        <w:pict>
          <v:line id="Line 3" o:spid="_x0000_s1027" style="position:absolute;z-index:251659264;mso-width-relative:page;mso-height-relative:page" from="0,6.35pt" to="481.65pt,6.35pt" o:gfxdata="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4CrspdcAAAAGAQAADwAAAAAAAAABACAA&#10;AAAiAAAAZHJzL2Rvd25yZXYueG1sUEsBAhQAFAAAAAgAh07iQKO+0ELVAQAAsQMAAA4AAAAAAAAA&#10;AQAgAAAAJgEAAGRycy9lMm9Eb2MueG1sUEsFBgAAAAAGAAYAWQEAAG0FAAAAAA==&#10;" o:allowincell="f" strokeweight="4.5pt">
            <v:stroke linestyle="thinThick"/>
          </v:line>
        </w:pict>
      </w:r>
      <w:r w:rsidR="0049407E">
        <w:rPr>
          <w:rFonts w:ascii="Liberation Serif" w:hAnsi="Liberation Serif" w:cs="Liberation Serif"/>
          <w:sz w:val="28"/>
          <w:szCs w:val="28"/>
        </w:rPr>
        <w:t>от</w:t>
      </w:r>
      <w:r w:rsidR="001665B6">
        <w:rPr>
          <w:rFonts w:ascii="Liberation Serif" w:hAnsi="Liberation Serif" w:cs="Liberation Serif"/>
          <w:sz w:val="28"/>
          <w:szCs w:val="28"/>
        </w:rPr>
        <w:t xml:space="preserve"> </w:t>
      </w:r>
      <w:r w:rsidR="0099139A">
        <w:rPr>
          <w:rFonts w:ascii="Liberation Serif" w:hAnsi="Liberation Serif" w:cs="Liberation Serif"/>
          <w:sz w:val="28"/>
          <w:szCs w:val="28"/>
        </w:rPr>
        <w:t>19</w:t>
      </w:r>
      <w:r w:rsidR="0049407E">
        <w:rPr>
          <w:rFonts w:ascii="Liberation Serif" w:hAnsi="Liberation Serif" w:cs="Liberation Serif"/>
          <w:sz w:val="28"/>
          <w:szCs w:val="28"/>
        </w:rPr>
        <w:t>.</w:t>
      </w:r>
      <w:r w:rsidR="0099139A">
        <w:rPr>
          <w:rFonts w:ascii="Liberation Serif" w:hAnsi="Liberation Serif" w:cs="Liberation Serif"/>
          <w:sz w:val="28"/>
          <w:szCs w:val="28"/>
        </w:rPr>
        <w:t>05.2026</w:t>
      </w:r>
      <w:r w:rsidR="0049407E">
        <w:rPr>
          <w:rFonts w:ascii="Liberation Serif" w:hAnsi="Liberation Serif" w:cs="Liberation Serif"/>
          <w:sz w:val="28"/>
          <w:szCs w:val="28"/>
        </w:rPr>
        <w:t xml:space="preserve"> № </w:t>
      </w:r>
      <w:r w:rsidR="0099139A">
        <w:rPr>
          <w:rFonts w:ascii="Liberation Serif" w:hAnsi="Liberation Serif" w:cs="Liberation Serif"/>
          <w:sz w:val="28"/>
          <w:szCs w:val="28"/>
        </w:rPr>
        <w:t>340</w:t>
      </w:r>
    </w:p>
    <w:p w:rsidR="00AE35D4" w:rsidRDefault="00AE35D4">
      <w:pPr>
        <w:rPr>
          <w:rFonts w:ascii="Liberation Serif" w:hAnsi="Liberation Serif" w:cs="Liberation Serif"/>
          <w:sz w:val="28"/>
          <w:szCs w:val="28"/>
        </w:rPr>
      </w:pPr>
    </w:p>
    <w:p w:rsidR="00AE35D4" w:rsidRDefault="00AE35D4">
      <w:pPr>
        <w:rPr>
          <w:rFonts w:ascii="Liberation Serif" w:hAnsi="Liberation Serif" w:cs="Liberation Serif"/>
          <w:sz w:val="28"/>
          <w:szCs w:val="28"/>
        </w:rPr>
      </w:pPr>
    </w:p>
    <w:p w:rsidR="00AE35D4" w:rsidRDefault="0049407E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создании рабочей группы по внедрению профессионального стандарта </w:t>
      </w:r>
    </w:p>
    <w:p w:rsidR="00AE35D4" w:rsidRDefault="0049407E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«Специалист </w:t>
      </w:r>
      <w:proofErr w:type="gramStart"/>
      <w:r>
        <w:rPr>
          <w:rFonts w:ascii="Liberation Serif" w:hAnsi="Liberation Serif" w:cs="Liberation Serif"/>
          <w:b/>
          <w:bCs/>
          <w:iCs/>
          <w:sz w:val="28"/>
          <w:szCs w:val="28"/>
        </w:rPr>
        <w:t>органа повседневного управления муниципального звена территориальной подсистемы единой государственной системы предупреждения</w:t>
      </w:r>
      <w:proofErr w:type="gramEnd"/>
      <w:r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и ликвидации чрезвычайных ситуаций»</w:t>
      </w:r>
    </w:p>
    <w:p w:rsidR="00AE35D4" w:rsidRDefault="00AE35D4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AE35D4" w:rsidRDefault="0049407E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</w:t>
      </w:r>
      <w:r w:rsidR="00C87DE5">
        <w:rPr>
          <w:rFonts w:ascii="Liberation Serif" w:hAnsi="Liberation Serif"/>
          <w:sz w:val="28"/>
          <w:szCs w:val="28"/>
        </w:rPr>
        <w:t>соответствии</w:t>
      </w:r>
      <w:r>
        <w:rPr>
          <w:rFonts w:ascii="Liberation Serif" w:hAnsi="Liberation Serif"/>
          <w:sz w:val="28"/>
          <w:szCs w:val="28"/>
        </w:rPr>
        <w:t xml:space="preserve"> с Трудовым кодексом Российской Федерации, на основании письма Министерства общественной безопасности Свердловской области         № 25-09-11/4142 от 05.05.2026 года, Администрация Каменск-Уральского городского округа</w:t>
      </w:r>
    </w:p>
    <w:p w:rsidR="00AE35D4" w:rsidRDefault="0049407E">
      <w:pPr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ПОСТАНОВЛЯЕТ:</w:t>
      </w:r>
    </w:p>
    <w:p w:rsidR="00AE35D4" w:rsidRDefault="0049407E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 Утвердить состав </w:t>
      </w:r>
      <w:r>
        <w:rPr>
          <w:rFonts w:ascii="Liberation Serif" w:hAnsi="Liberation Serif" w:cs="Liberation Serif"/>
          <w:iCs/>
          <w:sz w:val="28"/>
          <w:szCs w:val="28"/>
        </w:rPr>
        <w:t xml:space="preserve">рабочей группы по внедрению профессионального стандарта «Специалист </w:t>
      </w:r>
      <w:proofErr w:type="gramStart"/>
      <w:r>
        <w:rPr>
          <w:rFonts w:ascii="Liberation Serif" w:hAnsi="Liberation Serif" w:cs="Liberation Serif"/>
          <w:iCs/>
          <w:sz w:val="28"/>
          <w:szCs w:val="28"/>
        </w:rPr>
        <w:t>органа повседневного управления муниципального звена территориальной подсистемы единой государственной системы предупреждения</w:t>
      </w:r>
      <w:proofErr w:type="gramEnd"/>
      <w:r>
        <w:rPr>
          <w:rFonts w:ascii="Liberation Serif" w:hAnsi="Liberation Serif" w:cs="Liberation Serif"/>
          <w:iCs/>
          <w:sz w:val="28"/>
          <w:szCs w:val="28"/>
        </w:rPr>
        <w:t xml:space="preserve"> и ликвидации чрезвычайных ситуаций»</w:t>
      </w:r>
      <w:r>
        <w:rPr>
          <w:rFonts w:ascii="Liberation Serif" w:hAnsi="Liberation Serif"/>
          <w:sz w:val="28"/>
          <w:szCs w:val="28"/>
        </w:rPr>
        <w:t xml:space="preserve"> (приложение № 1).</w:t>
      </w:r>
    </w:p>
    <w:p w:rsidR="00AE35D4" w:rsidRDefault="0049407E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Утвердить Положение о рабочей группе по внедрению профессионального стандарта </w:t>
      </w:r>
      <w:r>
        <w:rPr>
          <w:rFonts w:ascii="Liberation Serif" w:hAnsi="Liberation Serif" w:cs="Liberation Serif"/>
          <w:iCs/>
          <w:sz w:val="28"/>
          <w:szCs w:val="28"/>
        </w:rPr>
        <w:t xml:space="preserve">«Специалист органа повседневного управления муниципального звена территориальной подсистемы единой государственной системы предупреждения и ликвидации </w:t>
      </w:r>
      <w:r w:rsidR="00F56C29">
        <w:rPr>
          <w:rFonts w:ascii="Liberation Serif" w:hAnsi="Liberation Serif" w:cs="Liberation Serif"/>
          <w:iCs/>
          <w:sz w:val="28"/>
          <w:szCs w:val="28"/>
        </w:rPr>
        <w:t>чрезвычайных ситуаций</w:t>
      </w:r>
      <w:proofErr w:type="gramStart"/>
      <w:r w:rsidR="00F56C29">
        <w:rPr>
          <w:rFonts w:ascii="Liberation Serif" w:hAnsi="Liberation Serif" w:cs="Liberation Serif"/>
          <w:iCs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(</w:t>
      </w:r>
      <w:proofErr w:type="gramEnd"/>
      <w:r>
        <w:rPr>
          <w:rFonts w:ascii="Liberation Serif" w:hAnsi="Liberation Serif"/>
          <w:sz w:val="28"/>
          <w:szCs w:val="28"/>
        </w:rPr>
        <w:t>приложение № 2).</w:t>
      </w:r>
    </w:p>
    <w:p w:rsidR="00AE35D4" w:rsidRDefault="0049407E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3. </w:t>
      </w:r>
      <w:proofErr w:type="gramStart"/>
      <w:r>
        <w:rPr>
          <w:rFonts w:ascii="Liberation Serif" w:hAnsi="Liberation Serif"/>
          <w:sz w:val="28"/>
          <w:szCs w:val="28"/>
        </w:rPr>
        <w:t>Разместить</w:t>
      </w:r>
      <w:proofErr w:type="gramEnd"/>
      <w:r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AE35D4" w:rsidRDefault="0049407E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4. </w:t>
      </w:r>
      <w:proofErr w:type="gramStart"/>
      <w:r>
        <w:rPr>
          <w:rFonts w:ascii="Liberation Serif" w:hAnsi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на первого заместителя главы Администрации городского округа </w:t>
      </w:r>
      <w:proofErr w:type="spellStart"/>
      <w:r>
        <w:rPr>
          <w:rFonts w:ascii="Liberation Serif" w:hAnsi="Liberation Serif"/>
          <w:sz w:val="28"/>
          <w:szCs w:val="28"/>
        </w:rPr>
        <w:t>Горенкова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В.В.</w:t>
      </w:r>
    </w:p>
    <w:p w:rsidR="00AE35D4" w:rsidRDefault="00AE35D4">
      <w:pPr>
        <w:pStyle w:val="af3"/>
        <w:ind w:left="0" w:firstLine="567"/>
        <w:jc w:val="both"/>
        <w:rPr>
          <w:rFonts w:ascii="Liberation Serif" w:hAnsi="Liberation Serif"/>
          <w:sz w:val="28"/>
          <w:szCs w:val="28"/>
        </w:rPr>
      </w:pPr>
    </w:p>
    <w:p w:rsidR="00AE35D4" w:rsidRDefault="00AE35D4">
      <w:pPr>
        <w:pStyle w:val="af3"/>
        <w:ind w:left="0" w:firstLine="567"/>
        <w:jc w:val="both"/>
        <w:rPr>
          <w:rFonts w:ascii="Liberation Serif" w:hAnsi="Liberation Serif"/>
          <w:sz w:val="28"/>
          <w:szCs w:val="28"/>
        </w:rPr>
      </w:pPr>
    </w:p>
    <w:p w:rsidR="00AE35D4" w:rsidRDefault="0049407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AE35D4" w:rsidRDefault="0049407E">
      <w:pPr>
        <w:pStyle w:val="af3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</w:p>
    <w:p w:rsidR="0049407E" w:rsidRDefault="0049407E">
      <w:pPr>
        <w:pStyle w:val="af3"/>
        <w:ind w:left="0"/>
        <w:jc w:val="both"/>
        <w:rPr>
          <w:rFonts w:ascii="Liberation Serif" w:hAnsi="Liberation Serif"/>
          <w:sz w:val="28"/>
          <w:szCs w:val="28"/>
        </w:rPr>
      </w:pPr>
    </w:p>
    <w:p w:rsidR="0049407E" w:rsidRDefault="0049407E">
      <w:pPr>
        <w:pStyle w:val="af3"/>
        <w:ind w:left="0"/>
        <w:jc w:val="both"/>
        <w:rPr>
          <w:rFonts w:ascii="Liberation Serif" w:hAnsi="Liberation Serif"/>
          <w:sz w:val="28"/>
          <w:szCs w:val="28"/>
        </w:rPr>
      </w:pPr>
    </w:p>
    <w:p w:rsidR="0049407E" w:rsidRDefault="0049407E">
      <w:pPr>
        <w:pStyle w:val="af3"/>
        <w:ind w:left="0"/>
        <w:jc w:val="both"/>
        <w:rPr>
          <w:rFonts w:ascii="Liberation Serif" w:hAnsi="Liberation Serif"/>
          <w:sz w:val="28"/>
          <w:szCs w:val="28"/>
        </w:rPr>
      </w:pPr>
    </w:p>
    <w:p w:rsidR="0049407E" w:rsidRDefault="0049407E">
      <w:pPr>
        <w:pStyle w:val="af3"/>
        <w:ind w:left="0"/>
        <w:jc w:val="both"/>
        <w:rPr>
          <w:rFonts w:ascii="Liberation Serif" w:hAnsi="Liberation Serif"/>
          <w:sz w:val="28"/>
          <w:szCs w:val="28"/>
        </w:rPr>
      </w:pPr>
    </w:p>
    <w:p w:rsidR="0049407E" w:rsidRDefault="0049407E">
      <w:pPr>
        <w:pStyle w:val="af3"/>
        <w:ind w:left="0"/>
        <w:jc w:val="both"/>
        <w:rPr>
          <w:rFonts w:ascii="Liberation Serif" w:hAnsi="Liberation Serif"/>
          <w:sz w:val="28"/>
          <w:szCs w:val="28"/>
        </w:rPr>
      </w:pPr>
    </w:p>
    <w:p w:rsidR="0049407E" w:rsidRDefault="0049407E">
      <w:pPr>
        <w:pStyle w:val="af3"/>
        <w:ind w:left="0"/>
        <w:jc w:val="both"/>
        <w:rPr>
          <w:rFonts w:ascii="Liberation Serif" w:hAnsi="Liberation Serif"/>
          <w:sz w:val="28"/>
          <w:szCs w:val="28"/>
        </w:rPr>
      </w:pPr>
    </w:p>
    <w:p w:rsidR="0049407E" w:rsidRDefault="0049407E">
      <w:pPr>
        <w:pStyle w:val="af3"/>
        <w:ind w:left="0"/>
        <w:jc w:val="both"/>
        <w:rPr>
          <w:rFonts w:ascii="Liberation Serif" w:hAnsi="Liberation Serif"/>
          <w:sz w:val="28"/>
          <w:szCs w:val="28"/>
        </w:rPr>
      </w:pPr>
    </w:p>
    <w:p w:rsidR="0049407E" w:rsidRDefault="0049407E" w:rsidP="0049407E">
      <w:pPr>
        <w:ind w:left="3969"/>
        <w:jc w:val="both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 № 1 к постановлению Администрации Каменск-Уральского городского округа  от 19.05.2026 № 340</w:t>
      </w:r>
      <w:r>
        <w:rPr>
          <w:rFonts w:ascii="Liberation Serif" w:hAnsi="Liberation Serif" w:cs="Liberation Serif"/>
          <w:sz w:val="28"/>
          <w:szCs w:val="28"/>
        </w:rPr>
        <w:br/>
      </w:r>
    </w:p>
    <w:p w:rsidR="0049407E" w:rsidRDefault="0049407E" w:rsidP="0049407E">
      <w:pPr>
        <w:ind w:left="3969"/>
        <w:jc w:val="both"/>
        <w:rPr>
          <w:rFonts w:ascii="Liberation Serif" w:hAnsi="Liberation Serif" w:cs="Liberation Serif"/>
          <w:iCs/>
          <w:sz w:val="28"/>
          <w:szCs w:val="28"/>
        </w:rPr>
      </w:pPr>
    </w:p>
    <w:p w:rsidR="0049407E" w:rsidRDefault="0049407E" w:rsidP="0049407E">
      <w:pPr>
        <w:ind w:firstLine="567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Состав рабочей группы по внедрению профессионального стандарта </w:t>
      </w:r>
    </w:p>
    <w:p w:rsidR="0049407E" w:rsidRDefault="0049407E" w:rsidP="0049407E">
      <w:pPr>
        <w:ind w:firstLine="567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«Специалист </w:t>
      </w:r>
      <w:proofErr w:type="gramStart"/>
      <w:r>
        <w:rPr>
          <w:rFonts w:ascii="Liberation Serif" w:hAnsi="Liberation Serif" w:cs="Liberation Serif"/>
          <w:b/>
          <w:bCs/>
          <w:iCs/>
          <w:sz w:val="28"/>
          <w:szCs w:val="28"/>
        </w:rPr>
        <w:t>органа повседневного управления муниципального звена территориальной подсистемы единой государственной системы предупреждения</w:t>
      </w:r>
      <w:proofErr w:type="gramEnd"/>
      <w:r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и ликвидации чрезвычайных ситуаций» </w:t>
      </w:r>
    </w:p>
    <w:p w:rsidR="0049407E" w:rsidRDefault="0049407E" w:rsidP="0049407E">
      <w:pPr>
        <w:ind w:firstLine="567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:rsidR="0049407E" w:rsidRDefault="0049407E" w:rsidP="0049407E">
      <w:pPr>
        <w:ind w:firstLine="567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tbl>
      <w:tblPr>
        <w:tblW w:w="9889" w:type="dxa"/>
        <w:tblLook w:val="04A0"/>
      </w:tblPr>
      <w:tblGrid>
        <w:gridCol w:w="3510"/>
        <w:gridCol w:w="6379"/>
      </w:tblGrid>
      <w:tr w:rsidR="0049407E" w:rsidTr="00E8012E">
        <w:trPr>
          <w:trHeight w:val="715"/>
        </w:trPr>
        <w:tc>
          <w:tcPr>
            <w:tcW w:w="3510" w:type="dxa"/>
          </w:tcPr>
          <w:p w:rsidR="0049407E" w:rsidRDefault="0049407E" w:rsidP="00E8012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  <w:p w:rsidR="0049407E" w:rsidRDefault="0049407E" w:rsidP="00E8012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Владимир Владимирович</w:t>
            </w:r>
          </w:p>
        </w:tc>
        <w:tc>
          <w:tcPr>
            <w:tcW w:w="6379" w:type="dxa"/>
          </w:tcPr>
          <w:p w:rsidR="0049407E" w:rsidRDefault="0049407E" w:rsidP="00E801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первый заместитель главы Администрации городского округа, председатель рабочей группы;</w:t>
            </w:r>
          </w:p>
          <w:p w:rsidR="0049407E" w:rsidRDefault="0049407E" w:rsidP="00E801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9407E" w:rsidTr="00E8012E">
        <w:trPr>
          <w:trHeight w:val="970"/>
        </w:trPr>
        <w:tc>
          <w:tcPr>
            <w:tcW w:w="3510" w:type="dxa"/>
          </w:tcPr>
          <w:p w:rsidR="0049407E" w:rsidRDefault="0049407E" w:rsidP="00E8012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Гайсин</w:t>
            </w:r>
          </w:p>
          <w:p w:rsidR="0049407E" w:rsidRDefault="0049407E" w:rsidP="00E8012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Алексей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Гаязович</w:t>
            </w:r>
            <w:proofErr w:type="spellEnd"/>
          </w:p>
        </w:tc>
        <w:tc>
          <w:tcPr>
            <w:tcW w:w="6379" w:type="dxa"/>
          </w:tcPr>
          <w:p w:rsidR="0049407E" w:rsidRDefault="0049407E" w:rsidP="00E801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начальник МКУ «Управление по делам ГОЧС               г.   Каменска-Уральского»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   заместитель председателя рабочей группы; </w:t>
            </w:r>
          </w:p>
          <w:p w:rsidR="0049407E" w:rsidRDefault="0049407E" w:rsidP="00E801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9407E" w:rsidTr="00E8012E">
        <w:trPr>
          <w:trHeight w:val="818"/>
        </w:trPr>
        <w:tc>
          <w:tcPr>
            <w:tcW w:w="3510" w:type="dxa"/>
          </w:tcPr>
          <w:p w:rsidR="0049407E" w:rsidRDefault="0049407E" w:rsidP="00E8012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Козырчиков</w:t>
            </w:r>
            <w:proofErr w:type="spellEnd"/>
          </w:p>
          <w:p w:rsidR="0049407E" w:rsidRDefault="0049407E" w:rsidP="00E8012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</w:tc>
        <w:tc>
          <w:tcPr>
            <w:tcW w:w="6379" w:type="dxa"/>
          </w:tcPr>
          <w:p w:rsidR="0049407E" w:rsidRDefault="0049407E" w:rsidP="00E8012E">
            <w:pPr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начальник ЕДДС Каменск-Уральского городского округа, секретарь </w:t>
            </w:r>
            <w:r>
              <w:rPr>
                <w:rFonts w:ascii="Liberation Serif" w:hAnsi="Liberation Serif"/>
                <w:sz w:val="28"/>
                <w:szCs w:val="28"/>
              </w:rPr>
              <w:t>рабочей группы;</w:t>
            </w:r>
          </w:p>
        </w:tc>
      </w:tr>
      <w:tr w:rsidR="0049407E" w:rsidTr="00E8012E">
        <w:trPr>
          <w:trHeight w:val="377"/>
        </w:trPr>
        <w:tc>
          <w:tcPr>
            <w:tcW w:w="3510" w:type="dxa"/>
            <w:vAlign w:val="center"/>
          </w:tcPr>
          <w:p w:rsidR="0049407E" w:rsidRDefault="0049407E" w:rsidP="00E8012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Члены рабочей группы: </w:t>
            </w:r>
          </w:p>
        </w:tc>
        <w:tc>
          <w:tcPr>
            <w:tcW w:w="6379" w:type="dxa"/>
          </w:tcPr>
          <w:p w:rsidR="0049407E" w:rsidRDefault="0049407E" w:rsidP="00E801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9407E" w:rsidTr="00E8012E">
        <w:trPr>
          <w:trHeight w:val="958"/>
        </w:trPr>
        <w:tc>
          <w:tcPr>
            <w:tcW w:w="3510" w:type="dxa"/>
          </w:tcPr>
          <w:p w:rsidR="0049407E" w:rsidRDefault="0049407E" w:rsidP="00E8012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Албазова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Оксана Владимировна</w:t>
            </w:r>
          </w:p>
        </w:tc>
        <w:tc>
          <w:tcPr>
            <w:tcW w:w="6379" w:type="dxa"/>
          </w:tcPr>
          <w:p w:rsidR="0049407E" w:rsidRDefault="0049407E" w:rsidP="00E801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Финансово-бюджетного управления Каменск-Уральского городского округа;</w:t>
            </w:r>
          </w:p>
        </w:tc>
      </w:tr>
      <w:tr w:rsidR="0049407E" w:rsidTr="00E8012E">
        <w:trPr>
          <w:trHeight w:val="958"/>
        </w:trPr>
        <w:tc>
          <w:tcPr>
            <w:tcW w:w="3510" w:type="dxa"/>
          </w:tcPr>
          <w:p w:rsidR="0049407E" w:rsidRDefault="0049407E" w:rsidP="00E8012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Тюрморезова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Наталия Анатольевна</w:t>
            </w:r>
          </w:p>
        </w:tc>
        <w:tc>
          <w:tcPr>
            <w:tcW w:w="6379" w:type="dxa"/>
          </w:tcPr>
          <w:p w:rsidR="0049407E" w:rsidRDefault="0049407E" w:rsidP="00E801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кадров, муниципальной службы и документационного обеспечения Администрации Каменск-Уральского городского округа;</w:t>
            </w:r>
          </w:p>
          <w:p w:rsidR="0049407E" w:rsidRDefault="0049407E" w:rsidP="00E801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9407E" w:rsidTr="00E8012E">
        <w:trPr>
          <w:trHeight w:val="1138"/>
        </w:trPr>
        <w:tc>
          <w:tcPr>
            <w:tcW w:w="3510" w:type="dxa"/>
          </w:tcPr>
          <w:p w:rsidR="0049407E" w:rsidRDefault="0049407E" w:rsidP="00E8012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Чернова Елена Викторовна</w:t>
            </w:r>
          </w:p>
        </w:tc>
        <w:tc>
          <w:tcPr>
            <w:tcW w:w="6379" w:type="dxa"/>
          </w:tcPr>
          <w:p w:rsidR="0049407E" w:rsidRDefault="0049407E" w:rsidP="00E801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Отраслевого органа Администрации Каменск-Уральского городского округа по городскому хозяйству;</w:t>
            </w:r>
          </w:p>
        </w:tc>
      </w:tr>
      <w:tr w:rsidR="0049407E" w:rsidTr="00E8012E">
        <w:tc>
          <w:tcPr>
            <w:tcW w:w="3510" w:type="dxa"/>
          </w:tcPr>
          <w:p w:rsidR="0049407E" w:rsidRDefault="0049407E" w:rsidP="00E8012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Юрков Сергей Николаевич</w:t>
            </w:r>
          </w:p>
        </w:tc>
        <w:tc>
          <w:tcPr>
            <w:tcW w:w="6379" w:type="dxa"/>
          </w:tcPr>
          <w:p w:rsidR="0049407E" w:rsidRDefault="0049407E" w:rsidP="00E8012E">
            <w:pPr>
              <w:jc w:val="both"/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  <w:t>начальник юридического отдела Администрации Каменск-Уральского городского округа.</w:t>
            </w:r>
          </w:p>
          <w:p w:rsidR="0049407E" w:rsidRDefault="0049407E" w:rsidP="00E8012E">
            <w:pPr>
              <w:jc w:val="both"/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</w:pPr>
          </w:p>
        </w:tc>
      </w:tr>
    </w:tbl>
    <w:p w:rsidR="0049407E" w:rsidRDefault="0049407E" w:rsidP="0049407E">
      <w:pPr>
        <w:ind w:left="3969"/>
        <w:jc w:val="both"/>
        <w:rPr>
          <w:rFonts w:ascii="Liberation Serif" w:hAnsi="Liberation Serif" w:cs="Liberation Serif"/>
          <w:iCs/>
          <w:sz w:val="28"/>
          <w:szCs w:val="28"/>
        </w:rPr>
      </w:pPr>
    </w:p>
    <w:p w:rsidR="0049407E" w:rsidRDefault="0049407E" w:rsidP="0049407E">
      <w:pPr>
        <w:rPr>
          <w:rFonts w:ascii="Liberation Serif" w:hAnsi="Liberation Serif" w:cs="Liberation Serif"/>
          <w:sz w:val="28"/>
          <w:szCs w:val="28"/>
        </w:rPr>
      </w:pPr>
    </w:p>
    <w:p w:rsidR="0049407E" w:rsidRDefault="0049407E" w:rsidP="0049407E">
      <w:pPr>
        <w:ind w:left="3969"/>
        <w:jc w:val="both"/>
        <w:rPr>
          <w:rFonts w:ascii="Liberation Serif" w:hAnsi="Liberation Serif" w:cs="Liberation Serif"/>
          <w:sz w:val="28"/>
          <w:szCs w:val="28"/>
        </w:rPr>
      </w:pPr>
    </w:p>
    <w:p w:rsidR="0049407E" w:rsidRDefault="0049407E" w:rsidP="0049407E">
      <w:pPr>
        <w:ind w:left="3969"/>
        <w:jc w:val="both"/>
        <w:rPr>
          <w:rFonts w:ascii="Liberation Serif" w:hAnsi="Liberation Serif" w:cs="Liberation Serif"/>
          <w:sz w:val="28"/>
          <w:szCs w:val="28"/>
        </w:rPr>
      </w:pPr>
    </w:p>
    <w:p w:rsidR="0049407E" w:rsidRDefault="0049407E" w:rsidP="0049407E">
      <w:pPr>
        <w:ind w:left="3969"/>
        <w:jc w:val="both"/>
        <w:rPr>
          <w:rFonts w:ascii="Liberation Serif" w:hAnsi="Liberation Serif" w:cs="Liberation Serif"/>
          <w:sz w:val="28"/>
          <w:szCs w:val="28"/>
        </w:rPr>
      </w:pPr>
    </w:p>
    <w:p w:rsidR="0049407E" w:rsidRDefault="0049407E" w:rsidP="0049407E">
      <w:pPr>
        <w:ind w:left="3969"/>
        <w:jc w:val="both"/>
        <w:rPr>
          <w:rFonts w:ascii="Liberation Serif" w:hAnsi="Liberation Serif" w:cs="Liberation Serif"/>
          <w:sz w:val="28"/>
          <w:szCs w:val="28"/>
        </w:rPr>
      </w:pPr>
    </w:p>
    <w:p w:rsidR="0049407E" w:rsidRDefault="0049407E" w:rsidP="0049407E">
      <w:pPr>
        <w:ind w:left="3969"/>
        <w:jc w:val="both"/>
        <w:rPr>
          <w:rFonts w:ascii="Liberation Serif" w:hAnsi="Liberation Serif" w:cs="Liberation Serif"/>
          <w:sz w:val="28"/>
          <w:szCs w:val="28"/>
        </w:rPr>
      </w:pPr>
    </w:p>
    <w:p w:rsidR="0049407E" w:rsidRDefault="0049407E" w:rsidP="0049407E">
      <w:pPr>
        <w:ind w:left="3969"/>
        <w:jc w:val="both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 № 2 к постановлению Администрации Каменск-Уральского городского округа от 19.05.2026 № 340</w:t>
      </w:r>
      <w:r>
        <w:rPr>
          <w:rFonts w:ascii="Liberation Serif" w:hAnsi="Liberation Serif" w:cs="Liberation Serif"/>
          <w:sz w:val="28"/>
          <w:szCs w:val="28"/>
        </w:rPr>
        <w:br/>
      </w:r>
    </w:p>
    <w:p w:rsidR="0049407E" w:rsidRDefault="0049407E" w:rsidP="0049407E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9407E" w:rsidRDefault="0049407E" w:rsidP="0049407E">
      <w:pPr>
        <w:spacing w:line="2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Положение </w:t>
      </w:r>
    </w:p>
    <w:p w:rsidR="0049407E" w:rsidRDefault="0049407E" w:rsidP="0049407E">
      <w:pPr>
        <w:spacing w:line="2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 рабочей группе по внедрению профессионального стандарта «Специалист </w:t>
      </w:r>
      <w:proofErr w:type="gramStart"/>
      <w:r>
        <w:rPr>
          <w:rFonts w:ascii="Liberation Serif" w:hAnsi="Liberation Serif" w:cs="Liberation Serif"/>
          <w:b/>
          <w:bCs/>
          <w:sz w:val="28"/>
          <w:szCs w:val="28"/>
        </w:rPr>
        <w:t>органа повседневного управления муниципального звена территориальной подсистемы единой государственной системы предупреждения</w:t>
      </w:r>
      <w:proofErr w:type="gramEnd"/>
      <w:r>
        <w:rPr>
          <w:rFonts w:ascii="Liberation Serif" w:hAnsi="Liberation Serif" w:cs="Liberation Serif"/>
          <w:b/>
          <w:bCs/>
          <w:sz w:val="28"/>
          <w:szCs w:val="28"/>
        </w:rPr>
        <w:t xml:space="preserve"> и ликвидации чрезвычайных ситуаций» </w:t>
      </w:r>
    </w:p>
    <w:p w:rsidR="0049407E" w:rsidRDefault="0049407E" w:rsidP="0049407E">
      <w:pPr>
        <w:spacing w:before="240" w:after="24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:rsidR="0049407E" w:rsidRDefault="0049407E" w:rsidP="0049407E">
      <w:pPr>
        <w:pStyle w:val="af3"/>
        <w:numPr>
          <w:ilvl w:val="1"/>
          <w:numId w:val="1"/>
        </w:numPr>
        <w:tabs>
          <w:tab w:val="left" w:pos="440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Настоящее Положение о рабочей группе по внедрению профессионального стандарта «Специалист </w:t>
      </w:r>
      <w:proofErr w:type="gramStart"/>
      <w:r>
        <w:rPr>
          <w:rFonts w:ascii="Liberation Serif" w:hAnsi="Liberation Serif" w:cs="Liberation Serif"/>
          <w:sz w:val="28"/>
          <w:szCs w:val="28"/>
        </w:rPr>
        <w:t>органа повседневного управления муниципального звена территориальной подсистемы единой государственной системы предупреждения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 ликвидации чрезвычайных ситуаций»  (далее именуемые «Положение», «Рабочая группа» и «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профстандарт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» соответственно) определяет основные задачи, порядок работы, права и обязанности членов группы.  </w:t>
      </w:r>
    </w:p>
    <w:p w:rsidR="0049407E" w:rsidRDefault="0049407E" w:rsidP="0049407E">
      <w:pPr>
        <w:pStyle w:val="af3"/>
        <w:numPr>
          <w:ilvl w:val="1"/>
          <w:numId w:val="1"/>
        </w:numPr>
        <w:tabs>
          <w:tab w:val="left" w:pos="440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Рабочая группа - консультативно-совещательный коллегиальный орган, созданный в целях обеспечения поэтапного внедрения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профстандарта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. Период действия группы - на время внедрения профессионального стандарта. </w:t>
      </w:r>
    </w:p>
    <w:p w:rsidR="0049407E" w:rsidRDefault="0049407E" w:rsidP="0049407E">
      <w:pPr>
        <w:tabs>
          <w:tab w:val="left" w:pos="440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49407E" w:rsidRDefault="0049407E" w:rsidP="0049407E">
      <w:pPr>
        <w:tabs>
          <w:tab w:val="left" w:pos="440"/>
        </w:tabs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Глава 2. Основные задачи</w:t>
      </w:r>
    </w:p>
    <w:p w:rsidR="0049407E" w:rsidRDefault="0049407E" w:rsidP="0049407E">
      <w:pPr>
        <w:tabs>
          <w:tab w:val="left" w:pos="440"/>
        </w:tabs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</w:p>
    <w:p w:rsidR="0049407E" w:rsidRDefault="0049407E" w:rsidP="0049407E">
      <w:pPr>
        <w:pStyle w:val="af3"/>
        <w:tabs>
          <w:tab w:val="left" w:pos="440"/>
        </w:tabs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2.1. Основными задачами являются:</w:t>
      </w:r>
    </w:p>
    <w:p w:rsidR="0049407E" w:rsidRDefault="0049407E" w:rsidP="0049407E">
      <w:pPr>
        <w:pStyle w:val="af3"/>
        <w:numPr>
          <w:ilvl w:val="0"/>
          <w:numId w:val="2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формирование и координация работы по внедрению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профстандарта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в организации;</w:t>
      </w:r>
    </w:p>
    <w:p w:rsidR="0049407E" w:rsidRDefault="0049407E" w:rsidP="0049407E">
      <w:pPr>
        <w:pStyle w:val="af3"/>
        <w:numPr>
          <w:ilvl w:val="0"/>
          <w:numId w:val="2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разработку предложений и рекомендаций по организации перехода на стандарт;</w:t>
      </w:r>
    </w:p>
    <w:p w:rsidR="0049407E" w:rsidRDefault="0049407E" w:rsidP="0049407E">
      <w:pPr>
        <w:pStyle w:val="af3"/>
        <w:numPr>
          <w:ilvl w:val="0"/>
          <w:numId w:val="2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выявление должностей, на которые распространяется действие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профстандарта</w:t>
      </w:r>
      <w:proofErr w:type="spellEnd"/>
      <w:r>
        <w:rPr>
          <w:rFonts w:ascii="Liberation Serif" w:hAnsi="Liberation Serif" w:cs="Liberation Serif"/>
          <w:sz w:val="28"/>
          <w:szCs w:val="28"/>
        </w:rPr>
        <w:t>;</w:t>
      </w:r>
    </w:p>
    <w:p w:rsidR="0049407E" w:rsidRDefault="0049407E" w:rsidP="0049407E">
      <w:pPr>
        <w:pStyle w:val="af3"/>
        <w:numPr>
          <w:ilvl w:val="0"/>
          <w:numId w:val="2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подготовку предложений о внесении изменений в локальные нормативные акты (штатное расписание, должностные инструкции, трудовые договоры и др.);</w:t>
      </w:r>
    </w:p>
    <w:p w:rsidR="0049407E" w:rsidRDefault="0049407E" w:rsidP="0049407E">
      <w:pPr>
        <w:pStyle w:val="af3"/>
        <w:numPr>
          <w:ilvl w:val="0"/>
          <w:numId w:val="2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оценка соответствия уровня образования и квалификации работников требованиям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профстандарта</w:t>
      </w:r>
      <w:proofErr w:type="spellEnd"/>
      <w:r>
        <w:rPr>
          <w:rFonts w:ascii="Liberation Serif" w:hAnsi="Liberation Serif" w:cs="Liberation Serif"/>
          <w:sz w:val="28"/>
          <w:szCs w:val="28"/>
        </w:rPr>
        <w:t>;</w:t>
      </w:r>
    </w:p>
    <w:p w:rsidR="0049407E" w:rsidRDefault="0049407E" w:rsidP="0049407E">
      <w:pPr>
        <w:pStyle w:val="af3"/>
        <w:numPr>
          <w:ilvl w:val="0"/>
          <w:numId w:val="2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проведение разъяснительной работы среди работников организации по вопросам применения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профстандарта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49407E" w:rsidRDefault="0049407E" w:rsidP="0049407E">
      <w:pPr>
        <w:pStyle w:val="af3"/>
        <w:numPr>
          <w:ilvl w:val="0"/>
          <w:numId w:val="2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подготовка рекомендаций по повышению квалификации сотрудников, приведению наименований должностей в соответствие с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профстандартом</w:t>
      </w:r>
      <w:proofErr w:type="spellEnd"/>
      <w:r>
        <w:rPr>
          <w:rFonts w:ascii="Liberation Serif" w:hAnsi="Liberation Serif" w:cs="Liberation Serif"/>
          <w:sz w:val="28"/>
          <w:szCs w:val="28"/>
        </w:rPr>
        <w:t>, изменению системы оплаты труда;</w:t>
      </w:r>
    </w:p>
    <w:p w:rsidR="0049407E" w:rsidRDefault="0049407E" w:rsidP="0049407E">
      <w:pPr>
        <w:pStyle w:val="af3"/>
        <w:numPr>
          <w:ilvl w:val="0"/>
          <w:numId w:val="2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взаимодействие с органами власти различных уровней по вопросам внедрения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профстандарта</w:t>
      </w:r>
      <w:proofErr w:type="spellEnd"/>
      <w:r>
        <w:rPr>
          <w:rFonts w:ascii="Liberation Serif" w:hAnsi="Liberation Serif" w:cs="Liberation Serif"/>
          <w:sz w:val="28"/>
          <w:szCs w:val="28"/>
        </w:rPr>
        <w:t>, направление запросов на документы и иные материалы, необходимые для осуществления своей деятельности;</w:t>
      </w:r>
    </w:p>
    <w:p w:rsidR="0049407E" w:rsidRDefault="0049407E" w:rsidP="0049407E">
      <w:pPr>
        <w:pStyle w:val="af3"/>
        <w:numPr>
          <w:ilvl w:val="0"/>
          <w:numId w:val="2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организация и проведение совещаний, встреч  и иных мероприятий для достижения поставленных задач;</w:t>
      </w:r>
    </w:p>
    <w:p w:rsidR="0049407E" w:rsidRDefault="0049407E" w:rsidP="0049407E">
      <w:pPr>
        <w:pStyle w:val="af3"/>
        <w:numPr>
          <w:ilvl w:val="0"/>
          <w:numId w:val="2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обеспечение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реализацией плана мероприятий по внедрению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профстандарта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в организации.   </w:t>
      </w:r>
    </w:p>
    <w:p w:rsidR="0049407E" w:rsidRDefault="0049407E" w:rsidP="0049407E">
      <w:pPr>
        <w:pStyle w:val="af3"/>
        <w:tabs>
          <w:tab w:val="left" w:pos="440"/>
        </w:tabs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2.2. Рабочая группа формируется из компетентных и квалифицированных работников Администрации Каменск-Уральского городского округа. Количественный и персональный состав утверждается постановлением Администрации городского округа. </w:t>
      </w:r>
    </w:p>
    <w:p w:rsidR="0049407E" w:rsidRDefault="0049407E" w:rsidP="0049407E">
      <w:pPr>
        <w:tabs>
          <w:tab w:val="left" w:pos="440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49407E" w:rsidRDefault="0049407E" w:rsidP="0049407E">
      <w:pPr>
        <w:tabs>
          <w:tab w:val="left" w:pos="440"/>
        </w:tabs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3. Регламент работы</w:t>
      </w:r>
    </w:p>
    <w:p w:rsidR="0049407E" w:rsidRDefault="0049407E" w:rsidP="0049407E">
      <w:pPr>
        <w:tabs>
          <w:tab w:val="left" w:pos="440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49407E" w:rsidRDefault="0049407E" w:rsidP="0049407E">
      <w:pPr>
        <w:pStyle w:val="af3"/>
        <w:tabs>
          <w:tab w:val="left" w:pos="440"/>
        </w:tabs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3.1. Регламент работы Рабочей группы:</w:t>
      </w:r>
    </w:p>
    <w:p w:rsidR="0049407E" w:rsidRDefault="0049407E" w:rsidP="0049407E">
      <w:pPr>
        <w:pStyle w:val="af3"/>
        <w:numPr>
          <w:ilvl w:val="0"/>
          <w:numId w:val="3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общее руководство осуществляет председатель Рабочей группы. Председатель Рабочей группы:</w:t>
      </w:r>
    </w:p>
    <w:p w:rsidR="0049407E" w:rsidRDefault="0049407E" w:rsidP="0049407E">
      <w:pPr>
        <w:pStyle w:val="af3"/>
        <w:tabs>
          <w:tab w:val="left" w:pos="440"/>
        </w:tabs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открывает и ведет заседание Рабочей группы,</w:t>
      </w:r>
    </w:p>
    <w:p w:rsidR="0049407E" w:rsidRDefault="0049407E" w:rsidP="0049407E">
      <w:pPr>
        <w:pStyle w:val="af3"/>
        <w:tabs>
          <w:tab w:val="left" w:pos="440"/>
        </w:tabs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осуществляет подсчет результатов голосования,</w:t>
      </w:r>
    </w:p>
    <w:p w:rsidR="0049407E" w:rsidRDefault="0049407E" w:rsidP="0049407E">
      <w:pPr>
        <w:pStyle w:val="af3"/>
        <w:tabs>
          <w:tab w:val="left" w:pos="440"/>
        </w:tabs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подписывает документацию от имени Рабочей группы; </w:t>
      </w:r>
    </w:p>
    <w:p w:rsidR="0049407E" w:rsidRDefault="0049407E" w:rsidP="0049407E">
      <w:pPr>
        <w:pStyle w:val="af3"/>
        <w:numPr>
          <w:ilvl w:val="0"/>
          <w:numId w:val="3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заседания проводятся по необходимости;</w:t>
      </w:r>
    </w:p>
    <w:p w:rsidR="0049407E" w:rsidRDefault="0049407E" w:rsidP="0049407E">
      <w:pPr>
        <w:pStyle w:val="af3"/>
        <w:numPr>
          <w:ilvl w:val="0"/>
          <w:numId w:val="3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правомочность заседания Рабочей группы определяется присутствием не менее 2/3 списочного состава;</w:t>
      </w:r>
    </w:p>
    <w:p w:rsidR="0049407E" w:rsidRDefault="0049407E" w:rsidP="0049407E">
      <w:pPr>
        <w:pStyle w:val="af3"/>
        <w:numPr>
          <w:ilvl w:val="0"/>
          <w:numId w:val="3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повестка заседания Рабочей группы формируется  на основе предложений членов группы, решений Рабочей группы Правительства Свердловской области; </w:t>
      </w:r>
    </w:p>
    <w:p w:rsidR="0049407E" w:rsidRPr="00DD525F" w:rsidRDefault="0049407E" w:rsidP="0049407E">
      <w:pPr>
        <w:pStyle w:val="af3"/>
        <w:numPr>
          <w:ilvl w:val="0"/>
          <w:numId w:val="3"/>
        </w:numPr>
        <w:tabs>
          <w:tab w:val="left" w:pos="440"/>
        </w:tabs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порядок принятия решений определяется простым большинством голосов и оформляется протоколом, который подписывает председатель Рабочей группы. </w:t>
      </w:r>
    </w:p>
    <w:p w:rsidR="00DD525F" w:rsidRPr="00DD525F" w:rsidRDefault="00DD525F" w:rsidP="00DD525F">
      <w:pPr>
        <w:tabs>
          <w:tab w:val="left" w:pos="440"/>
        </w:tabs>
        <w:ind w:left="567"/>
        <w:jc w:val="both"/>
        <w:rPr>
          <w:rFonts w:ascii="Liberation Serif" w:hAnsi="Liberation Serif" w:cs="Liberation Serif"/>
          <w:sz w:val="28"/>
          <w:szCs w:val="28"/>
        </w:rPr>
      </w:pPr>
    </w:p>
    <w:p w:rsidR="0049407E" w:rsidRDefault="0049407E" w:rsidP="0049407E">
      <w:pPr>
        <w:pStyle w:val="af3"/>
        <w:tabs>
          <w:tab w:val="left" w:pos="440"/>
        </w:tabs>
        <w:ind w:left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4. Права и обязанности членов Рабочей группы</w:t>
      </w:r>
    </w:p>
    <w:p w:rsidR="0049407E" w:rsidRDefault="0049407E" w:rsidP="0049407E">
      <w:pPr>
        <w:pStyle w:val="af3"/>
        <w:tabs>
          <w:tab w:val="left" w:pos="440"/>
        </w:tabs>
        <w:ind w:left="0"/>
        <w:jc w:val="center"/>
        <w:rPr>
          <w:rFonts w:ascii="Liberation Serif" w:hAnsi="Liberation Serif" w:cs="Liberation Serif"/>
          <w:sz w:val="28"/>
          <w:szCs w:val="28"/>
        </w:rPr>
      </w:pPr>
    </w:p>
    <w:p w:rsidR="0049407E" w:rsidRDefault="0049407E" w:rsidP="0049407E">
      <w:pPr>
        <w:pStyle w:val="af3"/>
        <w:tabs>
          <w:tab w:val="left" w:pos="440"/>
        </w:tabs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4.1. Правами и обязанностями членов Рабочей группы являются:</w:t>
      </w:r>
    </w:p>
    <w:p w:rsidR="0049407E" w:rsidRDefault="0049407E" w:rsidP="0049407E">
      <w:pPr>
        <w:pStyle w:val="af3"/>
        <w:tabs>
          <w:tab w:val="left" w:pos="440"/>
        </w:tabs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члены Рабочей группы имеют право участвовать в обсуждении и вносить предложения по вопросам повестки дня заседаний, знакомиться с материалами и документами, поступающими в Рабочую группу;</w:t>
      </w:r>
    </w:p>
    <w:p w:rsidR="0049407E" w:rsidRDefault="0049407E" w:rsidP="0049407E">
      <w:pPr>
        <w:pStyle w:val="af3"/>
        <w:tabs>
          <w:tab w:val="left" w:pos="440"/>
        </w:tabs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члены Рабочей группы обязаны присутствовать на заседаниях, голосовать по обсуждаемым вопросам, исполнять принятые решения. </w:t>
      </w:r>
    </w:p>
    <w:p w:rsidR="0049407E" w:rsidRDefault="0049407E" w:rsidP="0049407E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9407E" w:rsidRDefault="0049407E">
      <w:pPr>
        <w:pStyle w:val="af3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sectPr w:rsidR="0049407E" w:rsidSect="00946514">
      <w:headerReference w:type="default" r:id="rId10"/>
      <w:pgSz w:w="11906" w:h="16838"/>
      <w:pgMar w:top="84" w:right="605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3CC" w:rsidRDefault="005F03CC">
      <w:r>
        <w:separator/>
      </w:r>
    </w:p>
  </w:endnote>
  <w:endnote w:type="continuationSeparator" w:id="1">
    <w:p w:rsidR="005F03CC" w:rsidRDefault="005F03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3CC" w:rsidRDefault="005F03CC">
      <w:r>
        <w:separator/>
      </w:r>
    </w:p>
  </w:footnote>
  <w:footnote w:type="continuationSeparator" w:id="1">
    <w:p w:rsidR="005F03CC" w:rsidRDefault="005F03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5D4" w:rsidRDefault="00745A55">
    <w:pPr>
      <w:pStyle w:val="a8"/>
      <w:jc w:val="center"/>
    </w:pPr>
    <w:r>
      <w:fldChar w:fldCharType="begin"/>
    </w:r>
    <w:r w:rsidR="0049407E">
      <w:instrText>PAGE   \* MERGEFORMAT</w:instrText>
    </w:r>
    <w:r>
      <w:fldChar w:fldCharType="separate"/>
    </w:r>
    <w:r w:rsidR="00DD525F">
      <w:rPr>
        <w:noProof/>
      </w:rPr>
      <w:t>4</w:t>
    </w:r>
    <w:r>
      <w:fldChar w:fldCharType="end"/>
    </w:r>
  </w:p>
  <w:p w:rsidR="00AE35D4" w:rsidRDefault="00AE35D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4EC3B"/>
    <w:multiLevelType w:val="multilevel"/>
    <w:tmpl w:val="0884EC3B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1A607B2A"/>
    <w:multiLevelType w:val="multilevel"/>
    <w:tmpl w:val="1A607B2A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0F55482"/>
    <w:multiLevelType w:val="multilevel"/>
    <w:tmpl w:val="30F55482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186"/>
    <w:rsid w:val="00010608"/>
    <w:rsid w:val="000162CB"/>
    <w:rsid w:val="00016AF3"/>
    <w:rsid w:val="0002690F"/>
    <w:rsid w:val="000367EA"/>
    <w:rsid w:val="00037B32"/>
    <w:rsid w:val="00055BF5"/>
    <w:rsid w:val="000640E2"/>
    <w:rsid w:val="000B65A1"/>
    <w:rsid w:val="001026E0"/>
    <w:rsid w:val="00107183"/>
    <w:rsid w:val="00107E15"/>
    <w:rsid w:val="001154E7"/>
    <w:rsid w:val="0012041C"/>
    <w:rsid w:val="001224F4"/>
    <w:rsid w:val="0013110F"/>
    <w:rsid w:val="00133698"/>
    <w:rsid w:val="00136F22"/>
    <w:rsid w:val="001427D6"/>
    <w:rsid w:val="00153464"/>
    <w:rsid w:val="00154C08"/>
    <w:rsid w:val="001665B6"/>
    <w:rsid w:val="00172034"/>
    <w:rsid w:val="00194017"/>
    <w:rsid w:val="001A735A"/>
    <w:rsid w:val="001B0FF6"/>
    <w:rsid w:val="001D1353"/>
    <w:rsid w:val="001D44F3"/>
    <w:rsid w:val="001D6D62"/>
    <w:rsid w:val="002226C8"/>
    <w:rsid w:val="0023226A"/>
    <w:rsid w:val="00246796"/>
    <w:rsid w:val="00260DB8"/>
    <w:rsid w:val="00262FEE"/>
    <w:rsid w:val="00291CCA"/>
    <w:rsid w:val="002A79FD"/>
    <w:rsid w:val="002B192E"/>
    <w:rsid w:val="002C1F78"/>
    <w:rsid w:val="002C723B"/>
    <w:rsid w:val="00301773"/>
    <w:rsid w:val="00311136"/>
    <w:rsid w:val="0032666F"/>
    <w:rsid w:val="003333AF"/>
    <w:rsid w:val="003349AB"/>
    <w:rsid w:val="003477A7"/>
    <w:rsid w:val="00352B7E"/>
    <w:rsid w:val="003610E1"/>
    <w:rsid w:val="003713A2"/>
    <w:rsid w:val="00374C89"/>
    <w:rsid w:val="00382E5F"/>
    <w:rsid w:val="003A08AA"/>
    <w:rsid w:val="003A1FA0"/>
    <w:rsid w:val="003A3670"/>
    <w:rsid w:val="003B3E92"/>
    <w:rsid w:val="003B616D"/>
    <w:rsid w:val="003E60C6"/>
    <w:rsid w:val="003F6459"/>
    <w:rsid w:val="00402C51"/>
    <w:rsid w:val="004118B2"/>
    <w:rsid w:val="00452455"/>
    <w:rsid w:val="00453366"/>
    <w:rsid w:val="0047765F"/>
    <w:rsid w:val="00481F00"/>
    <w:rsid w:val="004828DE"/>
    <w:rsid w:val="00484AD3"/>
    <w:rsid w:val="0049407E"/>
    <w:rsid w:val="004A167B"/>
    <w:rsid w:val="004A513C"/>
    <w:rsid w:val="004A5A30"/>
    <w:rsid w:val="004A79DA"/>
    <w:rsid w:val="004C3C53"/>
    <w:rsid w:val="004C3D72"/>
    <w:rsid w:val="004C4571"/>
    <w:rsid w:val="004E5BB3"/>
    <w:rsid w:val="004F1BF0"/>
    <w:rsid w:val="004F264F"/>
    <w:rsid w:val="004F4246"/>
    <w:rsid w:val="0052384C"/>
    <w:rsid w:val="00526097"/>
    <w:rsid w:val="005316F6"/>
    <w:rsid w:val="00536788"/>
    <w:rsid w:val="005675C9"/>
    <w:rsid w:val="0057410F"/>
    <w:rsid w:val="00576EF9"/>
    <w:rsid w:val="0059734C"/>
    <w:rsid w:val="005977A9"/>
    <w:rsid w:val="00597A83"/>
    <w:rsid w:val="005B418F"/>
    <w:rsid w:val="005C0E01"/>
    <w:rsid w:val="005E2B09"/>
    <w:rsid w:val="005E6EBE"/>
    <w:rsid w:val="005F03CC"/>
    <w:rsid w:val="00601990"/>
    <w:rsid w:val="0062070B"/>
    <w:rsid w:val="00626234"/>
    <w:rsid w:val="006305D2"/>
    <w:rsid w:val="00634AEA"/>
    <w:rsid w:val="00654DB5"/>
    <w:rsid w:val="00656E8F"/>
    <w:rsid w:val="00664E85"/>
    <w:rsid w:val="00666763"/>
    <w:rsid w:val="00675D13"/>
    <w:rsid w:val="00680557"/>
    <w:rsid w:val="00684562"/>
    <w:rsid w:val="00684EAF"/>
    <w:rsid w:val="006B1331"/>
    <w:rsid w:val="006B6061"/>
    <w:rsid w:val="006C3CA6"/>
    <w:rsid w:val="006C6C5E"/>
    <w:rsid w:val="006E2BE1"/>
    <w:rsid w:val="006E37BD"/>
    <w:rsid w:val="00702165"/>
    <w:rsid w:val="00706BCB"/>
    <w:rsid w:val="00720985"/>
    <w:rsid w:val="007234B6"/>
    <w:rsid w:val="0072521D"/>
    <w:rsid w:val="00735414"/>
    <w:rsid w:val="00745A55"/>
    <w:rsid w:val="00752E7B"/>
    <w:rsid w:val="00761552"/>
    <w:rsid w:val="007626A4"/>
    <w:rsid w:val="00762B5E"/>
    <w:rsid w:val="007710D7"/>
    <w:rsid w:val="0077618F"/>
    <w:rsid w:val="007A168C"/>
    <w:rsid w:val="007B191C"/>
    <w:rsid w:val="007B293E"/>
    <w:rsid w:val="007C4DE8"/>
    <w:rsid w:val="007C6CCD"/>
    <w:rsid w:val="007D3CC7"/>
    <w:rsid w:val="007D4D6D"/>
    <w:rsid w:val="007D6B63"/>
    <w:rsid w:val="007F002A"/>
    <w:rsid w:val="007F245F"/>
    <w:rsid w:val="00816B16"/>
    <w:rsid w:val="008222AB"/>
    <w:rsid w:val="008312C8"/>
    <w:rsid w:val="0083594B"/>
    <w:rsid w:val="008459CC"/>
    <w:rsid w:val="008556E0"/>
    <w:rsid w:val="00856B5E"/>
    <w:rsid w:val="0086033B"/>
    <w:rsid w:val="00871148"/>
    <w:rsid w:val="008757F6"/>
    <w:rsid w:val="00877E33"/>
    <w:rsid w:val="008817E3"/>
    <w:rsid w:val="0088744C"/>
    <w:rsid w:val="00892128"/>
    <w:rsid w:val="00896CBC"/>
    <w:rsid w:val="008A58A0"/>
    <w:rsid w:val="008B3E65"/>
    <w:rsid w:val="008B50A7"/>
    <w:rsid w:val="008B6557"/>
    <w:rsid w:val="008C0E41"/>
    <w:rsid w:val="008C50DD"/>
    <w:rsid w:val="008E0CC0"/>
    <w:rsid w:val="008E5B75"/>
    <w:rsid w:val="008F220C"/>
    <w:rsid w:val="0090746F"/>
    <w:rsid w:val="0093080E"/>
    <w:rsid w:val="009414D8"/>
    <w:rsid w:val="00941D3B"/>
    <w:rsid w:val="00945D6E"/>
    <w:rsid w:val="00946514"/>
    <w:rsid w:val="00956960"/>
    <w:rsid w:val="00975A1C"/>
    <w:rsid w:val="0099139A"/>
    <w:rsid w:val="00997644"/>
    <w:rsid w:val="009A07DF"/>
    <w:rsid w:val="009B1B95"/>
    <w:rsid w:val="009D235C"/>
    <w:rsid w:val="009D2867"/>
    <w:rsid w:val="009D49C4"/>
    <w:rsid w:val="009E04CA"/>
    <w:rsid w:val="009E3FB7"/>
    <w:rsid w:val="009E4BF9"/>
    <w:rsid w:val="009F08D2"/>
    <w:rsid w:val="00A01E1F"/>
    <w:rsid w:val="00A1076A"/>
    <w:rsid w:val="00A1492F"/>
    <w:rsid w:val="00A26589"/>
    <w:rsid w:val="00A34DA1"/>
    <w:rsid w:val="00A4097B"/>
    <w:rsid w:val="00A414F6"/>
    <w:rsid w:val="00A61B3B"/>
    <w:rsid w:val="00A761BF"/>
    <w:rsid w:val="00A870F6"/>
    <w:rsid w:val="00AA567C"/>
    <w:rsid w:val="00AB144B"/>
    <w:rsid w:val="00AB637D"/>
    <w:rsid w:val="00AD7FD3"/>
    <w:rsid w:val="00AE35D4"/>
    <w:rsid w:val="00AF0C20"/>
    <w:rsid w:val="00AF0D18"/>
    <w:rsid w:val="00B007B6"/>
    <w:rsid w:val="00B0115F"/>
    <w:rsid w:val="00B01AC4"/>
    <w:rsid w:val="00B13900"/>
    <w:rsid w:val="00B20654"/>
    <w:rsid w:val="00B23036"/>
    <w:rsid w:val="00B33CAE"/>
    <w:rsid w:val="00B43743"/>
    <w:rsid w:val="00B72856"/>
    <w:rsid w:val="00B91D93"/>
    <w:rsid w:val="00B95DBC"/>
    <w:rsid w:val="00BA7870"/>
    <w:rsid w:val="00BB75C3"/>
    <w:rsid w:val="00BC2347"/>
    <w:rsid w:val="00BC77AC"/>
    <w:rsid w:val="00BC7A42"/>
    <w:rsid w:val="00BE364C"/>
    <w:rsid w:val="00BE6FFE"/>
    <w:rsid w:val="00BF6E52"/>
    <w:rsid w:val="00C40E26"/>
    <w:rsid w:val="00C55198"/>
    <w:rsid w:val="00C632C0"/>
    <w:rsid w:val="00C8290F"/>
    <w:rsid w:val="00C855EA"/>
    <w:rsid w:val="00C87DE5"/>
    <w:rsid w:val="00C940AC"/>
    <w:rsid w:val="00C961E8"/>
    <w:rsid w:val="00CA14D7"/>
    <w:rsid w:val="00CC74E9"/>
    <w:rsid w:val="00CD11A6"/>
    <w:rsid w:val="00CE76EC"/>
    <w:rsid w:val="00CF7251"/>
    <w:rsid w:val="00D03A55"/>
    <w:rsid w:val="00D11033"/>
    <w:rsid w:val="00D1248B"/>
    <w:rsid w:val="00D17932"/>
    <w:rsid w:val="00D46873"/>
    <w:rsid w:val="00D5235B"/>
    <w:rsid w:val="00D56DE2"/>
    <w:rsid w:val="00D65EE8"/>
    <w:rsid w:val="00D72954"/>
    <w:rsid w:val="00D73298"/>
    <w:rsid w:val="00D80A2B"/>
    <w:rsid w:val="00D9144F"/>
    <w:rsid w:val="00D921D5"/>
    <w:rsid w:val="00DA0281"/>
    <w:rsid w:val="00DA67C9"/>
    <w:rsid w:val="00DB1710"/>
    <w:rsid w:val="00DC34E3"/>
    <w:rsid w:val="00DC447A"/>
    <w:rsid w:val="00DD525F"/>
    <w:rsid w:val="00DE4BE7"/>
    <w:rsid w:val="00E11111"/>
    <w:rsid w:val="00E14EDF"/>
    <w:rsid w:val="00E26C9D"/>
    <w:rsid w:val="00E30E69"/>
    <w:rsid w:val="00E32560"/>
    <w:rsid w:val="00E40AFD"/>
    <w:rsid w:val="00E47780"/>
    <w:rsid w:val="00E50637"/>
    <w:rsid w:val="00E51A4D"/>
    <w:rsid w:val="00E54B0E"/>
    <w:rsid w:val="00E82B35"/>
    <w:rsid w:val="00E83879"/>
    <w:rsid w:val="00EA1643"/>
    <w:rsid w:val="00EA2DFC"/>
    <w:rsid w:val="00EB206F"/>
    <w:rsid w:val="00EB5A1C"/>
    <w:rsid w:val="00EC7DCC"/>
    <w:rsid w:val="00ED4DA5"/>
    <w:rsid w:val="00ED548C"/>
    <w:rsid w:val="00ED79CE"/>
    <w:rsid w:val="00EE00FA"/>
    <w:rsid w:val="00EE2860"/>
    <w:rsid w:val="00EE4587"/>
    <w:rsid w:val="00EE522E"/>
    <w:rsid w:val="00EF6B9E"/>
    <w:rsid w:val="00F129BF"/>
    <w:rsid w:val="00F34DAB"/>
    <w:rsid w:val="00F4622D"/>
    <w:rsid w:val="00F56C29"/>
    <w:rsid w:val="00F60363"/>
    <w:rsid w:val="00F910FA"/>
    <w:rsid w:val="00FA194B"/>
    <w:rsid w:val="00FA3C20"/>
    <w:rsid w:val="00FA4944"/>
    <w:rsid w:val="00FA6A15"/>
    <w:rsid w:val="00FD7DEC"/>
    <w:rsid w:val="00FE05E7"/>
    <w:rsid w:val="00FE224B"/>
    <w:rsid w:val="00FE7AC4"/>
    <w:rsid w:val="128E395E"/>
    <w:rsid w:val="226A1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qFormat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6514"/>
  </w:style>
  <w:style w:type="paragraph" w:styleId="1">
    <w:name w:val="heading 1"/>
    <w:basedOn w:val="a"/>
    <w:next w:val="a"/>
    <w:link w:val="10"/>
    <w:uiPriority w:val="99"/>
    <w:qFormat/>
    <w:rsid w:val="00946514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4651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4651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sid w:val="00946514"/>
    <w:rPr>
      <w:rFonts w:cs="Times New Roman"/>
      <w:color w:val="0000FF"/>
      <w:u w:val="single"/>
    </w:rPr>
  </w:style>
  <w:style w:type="character" w:styleId="a4">
    <w:name w:val="page number"/>
    <w:basedOn w:val="a0"/>
    <w:uiPriority w:val="99"/>
    <w:qFormat/>
    <w:rsid w:val="00946514"/>
    <w:rPr>
      <w:rFonts w:cs="Times New Roman"/>
    </w:rPr>
  </w:style>
  <w:style w:type="character" w:styleId="a5">
    <w:name w:val="line number"/>
    <w:basedOn w:val="a0"/>
    <w:uiPriority w:val="99"/>
    <w:qFormat/>
    <w:rsid w:val="00946514"/>
    <w:rPr>
      <w:rFonts w:cs="Times New Roman"/>
    </w:rPr>
  </w:style>
  <w:style w:type="paragraph" w:styleId="a6">
    <w:name w:val="Balloon Text"/>
    <w:basedOn w:val="a"/>
    <w:link w:val="a7"/>
    <w:uiPriority w:val="99"/>
    <w:qFormat/>
    <w:rsid w:val="00946514"/>
    <w:rPr>
      <w:rFonts w:ascii="Tahoma" w:hAnsi="Tahoma"/>
      <w:sz w:val="16"/>
      <w:szCs w:val="16"/>
    </w:rPr>
  </w:style>
  <w:style w:type="paragraph" w:styleId="21">
    <w:name w:val="Body Text 2"/>
    <w:basedOn w:val="a"/>
    <w:link w:val="22"/>
    <w:uiPriority w:val="99"/>
    <w:qFormat/>
    <w:rsid w:val="00946514"/>
    <w:pPr>
      <w:spacing w:after="120" w:line="480" w:lineRule="auto"/>
    </w:pPr>
  </w:style>
  <w:style w:type="paragraph" w:styleId="a8">
    <w:name w:val="header"/>
    <w:basedOn w:val="a"/>
    <w:link w:val="a9"/>
    <w:uiPriority w:val="99"/>
    <w:qFormat/>
    <w:rsid w:val="00946514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uiPriority w:val="99"/>
    <w:rsid w:val="00946514"/>
    <w:pPr>
      <w:spacing w:after="120"/>
    </w:pPr>
  </w:style>
  <w:style w:type="paragraph" w:styleId="ac">
    <w:name w:val="Body Text Indent"/>
    <w:basedOn w:val="a"/>
    <w:link w:val="ad"/>
    <w:uiPriority w:val="99"/>
    <w:rsid w:val="00946514"/>
    <w:pPr>
      <w:ind w:firstLine="709"/>
      <w:jc w:val="both"/>
    </w:pPr>
    <w:rPr>
      <w:sz w:val="25"/>
      <w:szCs w:val="24"/>
    </w:rPr>
  </w:style>
  <w:style w:type="paragraph" w:styleId="ae">
    <w:name w:val="footer"/>
    <w:basedOn w:val="a"/>
    <w:link w:val="af"/>
    <w:uiPriority w:val="99"/>
    <w:rsid w:val="00946514"/>
    <w:pPr>
      <w:tabs>
        <w:tab w:val="center" w:pos="4677"/>
        <w:tab w:val="right" w:pos="9355"/>
      </w:tabs>
    </w:pPr>
  </w:style>
  <w:style w:type="paragraph" w:styleId="af0">
    <w:name w:val="Normal (Web)"/>
    <w:basedOn w:val="a"/>
    <w:uiPriority w:val="99"/>
    <w:rsid w:val="00946514"/>
    <w:rPr>
      <w:sz w:val="24"/>
      <w:szCs w:val="24"/>
    </w:rPr>
  </w:style>
  <w:style w:type="paragraph" w:styleId="23">
    <w:name w:val="Body Text Indent 2"/>
    <w:basedOn w:val="a"/>
    <w:link w:val="24"/>
    <w:uiPriority w:val="99"/>
    <w:rsid w:val="00946514"/>
    <w:pPr>
      <w:spacing w:after="120" w:line="480" w:lineRule="auto"/>
      <w:ind w:left="283"/>
    </w:pPr>
  </w:style>
  <w:style w:type="paragraph" w:styleId="HTML">
    <w:name w:val="HTML Preformatted"/>
    <w:basedOn w:val="a"/>
    <w:link w:val="HTML0"/>
    <w:uiPriority w:val="99"/>
    <w:rsid w:val="009465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table" w:styleId="af1">
    <w:name w:val="Table Grid"/>
    <w:basedOn w:val="a1"/>
    <w:uiPriority w:val="99"/>
    <w:rsid w:val="009465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locked/>
    <w:rsid w:val="0094651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4651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qFormat/>
    <w:locked/>
    <w:rsid w:val="00946514"/>
    <w:rPr>
      <w:rFonts w:ascii="Cambria" w:hAnsi="Cambria" w:cs="Times New Roman"/>
      <w:b/>
      <w:bCs/>
      <w:sz w:val="26"/>
      <w:szCs w:val="26"/>
    </w:rPr>
  </w:style>
  <w:style w:type="paragraph" w:customStyle="1" w:styleId="af2">
    <w:name w:val="Обычный РАБОТЫ"/>
    <w:basedOn w:val="a"/>
    <w:uiPriority w:val="99"/>
    <w:rsid w:val="00946514"/>
    <w:pPr>
      <w:spacing w:line="360" w:lineRule="auto"/>
      <w:ind w:firstLine="709"/>
    </w:pPr>
    <w:rPr>
      <w:sz w:val="28"/>
      <w:szCs w:val="22"/>
    </w:rPr>
  </w:style>
  <w:style w:type="paragraph" w:customStyle="1" w:styleId="25">
    <w:name w:val="Знак2"/>
    <w:basedOn w:val="a"/>
    <w:uiPriority w:val="99"/>
    <w:rsid w:val="00946514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qFormat/>
    <w:locked/>
    <w:rsid w:val="00946514"/>
    <w:rPr>
      <w:rFonts w:cs="Times New Roman"/>
      <w:sz w:val="20"/>
      <w:szCs w:val="20"/>
    </w:rPr>
  </w:style>
  <w:style w:type="character" w:customStyle="1" w:styleId="a7">
    <w:name w:val="Текст выноски Знак"/>
    <w:basedOn w:val="a0"/>
    <w:link w:val="a6"/>
    <w:uiPriority w:val="99"/>
    <w:locked/>
    <w:rsid w:val="00946514"/>
    <w:rPr>
      <w:rFonts w:ascii="Tahoma" w:hAnsi="Tahoma" w:cs="Times New Roman"/>
      <w:sz w:val="16"/>
    </w:rPr>
  </w:style>
  <w:style w:type="character" w:customStyle="1" w:styleId="22">
    <w:name w:val="Основной текст 2 Знак"/>
    <w:basedOn w:val="a0"/>
    <w:link w:val="21"/>
    <w:uiPriority w:val="99"/>
    <w:qFormat/>
    <w:locked/>
    <w:rsid w:val="00946514"/>
    <w:rPr>
      <w:rFonts w:cs="Times New Roman"/>
    </w:rPr>
  </w:style>
  <w:style w:type="paragraph" w:styleId="af3">
    <w:name w:val="List Paragraph"/>
    <w:basedOn w:val="a"/>
    <w:uiPriority w:val="34"/>
    <w:qFormat/>
    <w:rsid w:val="00946514"/>
    <w:pPr>
      <w:ind w:left="720"/>
      <w:contextualSpacing/>
    </w:pPr>
  </w:style>
  <w:style w:type="character" w:customStyle="1" w:styleId="a9">
    <w:name w:val="Верхний колонтитул Знак"/>
    <w:basedOn w:val="a0"/>
    <w:link w:val="a8"/>
    <w:uiPriority w:val="99"/>
    <w:qFormat/>
    <w:locked/>
    <w:rsid w:val="00946514"/>
    <w:rPr>
      <w:rFonts w:cs="Times New Roman"/>
    </w:rPr>
  </w:style>
  <w:style w:type="character" w:customStyle="1" w:styleId="af">
    <w:name w:val="Нижний колонтитул Знак"/>
    <w:basedOn w:val="a0"/>
    <w:link w:val="ae"/>
    <w:uiPriority w:val="99"/>
    <w:qFormat/>
    <w:locked/>
    <w:rsid w:val="00946514"/>
    <w:rPr>
      <w:rFonts w:cs="Times New Roman"/>
    </w:rPr>
  </w:style>
  <w:style w:type="paragraph" w:customStyle="1" w:styleId="210">
    <w:name w:val="Знак21"/>
    <w:basedOn w:val="a"/>
    <w:uiPriority w:val="99"/>
    <w:rsid w:val="00946514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46514"/>
    <w:rPr>
      <w:rFonts w:cs="Times New Roman"/>
    </w:rPr>
  </w:style>
  <w:style w:type="character" w:customStyle="1" w:styleId="ab">
    <w:name w:val="Основной текст Знак"/>
    <w:basedOn w:val="a0"/>
    <w:link w:val="aa"/>
    <w:uiPriority w:val="99"/>
    <w:locked/>
    <w:rsid w:val="00946514"/>
    <w:rPr>
      <w:rFonts w:cs="Times New Roman"/>
    </w:rPr>
  </w:style>
  <w:style w:type="paragraph" w:customStyle="1" w:styleId="consplusnormal">
    <w:name w:val="consplusnormal"/>
    <w:basedOn w:val="a"/>
    <w:uiPriority w:val="99"/>
    <w:rsid w:val="00946514"/>
    <w:rPr>
      <w:rFonts w:ascii="Arial" w:hAnsi="Arial" w:cs="Arial"/>
      <w:color w:val="0000A0"/>
      <w:sz w:val="22"/>
      <w:szCs w:val="22"/>
    </w:rPr>
  </w:style>
  <w:style w:type="paragraph" w:customStyle="1" w:styleId="ConsPlusTitle">
    <w:name w:val="ConsPlusTitle"/>
    <w:uiPriority w:val="99"/>
    <w:rsid w:val="0094651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uiPriority w:val="99"/>
    <w:qFormat/>
    <w:rsid w:val="00946514"/>
    <w:rPr>
      <w:rFonts w:cs="Times New Roman"/>
    </w:rPr>
  </w:style>
  <w:style w:type="paragraph" w:customStyle="1" w:styleId="211">
    <w:name w:val="Основной текст 21"/>
    <w:basedOn w:val="a"/>
    <w:uiPriority w:val="99"/>
    <w:qFormat/>
    <w:rsid w:val="00946514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</w:rPr>
  </w:style>
  <w:style w:type="character" w:customStyle="1" w:styleId="HTML0">
    <w:name w:val="Стандартный HTML Знак"/>
    <w:basedOn w:val="a0"/>
    <w:link w:val="HTML"/>
    <w:uiPriority w:val="99"/>
    <w:qFormat/>
    <w:locked/>
    <w:rsid w:val="00946514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77C0FF69-AD1F-4BE4-8B9B-976D7CADDE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8</TotalTime>
  <Pages>4</Pages>
  <Words>687</Words>
  <Characters>5609</Characters>
  <Application>Microsoft Office Word</Application>
  <DocSecurity>0</DocSecurity>
  <Lines>46</Lines>
  <Paragraphs>12</Paragraphs>
  <ScaleCrop>false</ScaleCrop>
  <Company>MoBIL GROUP</Company>
  <LinksUpToDate>false</LinksUpToDate>
  <CharactersWithSpaces>6284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9</cp:revision>
  <cp:lastPrinted>2026-05-18T09:37:00Z</cp:lastPrinted>
  <dcterms:created xsi:type="dcterms:W3CDTF">2026-05-18T09:29:00Z</dcterms:created>
  <dcterms:modified xsi:type="dcterms:W3CDTF">2026-05-21T10:44:00Z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eyJoZGlkIjoiMDlmYzgyNmUwYTA1MjM5NjkxODY3MjczMjI2YmYyMzgiLCJ1c2VySWQiOiI4NDI1NDY0NTUwMDAifQ==</vt:lpwstr>
  </property>
  <property fmtid="{D5CDD505-2E9C-101B-9397-08002B2CF9AE}" pid="3" name="KSOProductBuildVer">
    <vt:lpwstr>1049-12.1.0.26372</vt:lpwstr>
  </property>
  <property fmtid="{D5CDD505-2E9C-101B-9397-08002B2CF9AE}" pid="4" name="ICV">
    <vt:lpwstr>99E3A75F41B4473FA9D2EF6048FCD0EC_12</vt:lpwstr>
  </property>
</Properties>
</file>